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r>
        <w:t>Npm Install react-router</w:t>
      </w:r>
    </w:p>
    <w:p w:rsidR="00634A6B" w:rsidRDefault="00634A6B">
      <w:r>
        <w:t>Npm install react-router-dom</w:t>
      </w:r>
      <w:bookmarkStart w:id="0" w:name="_GoBack"/>
      <w:bookmarkEnd w:id="0"/>
    </w:p>
    <w:sectPr w:rsidR="0063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383A51"/>
    <w:rsid w:val="004F5041"/>
    <w:rsid w:val="00634A6B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10C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</Words>
  <Characters>74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2024-01-23T16:09:00Z</dcterms:created>
  <dcterms:modified xsi:type="dcterms:W3CDTF">2024-01-23T17:30:00Z</dcterms:modified>
</cp:coreProperties>
</file>