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078" w:rsidRDefault="00576078" w:rsidP="00576078">
      <w:pPr>
        <w:spacing w:after="16"/>
        <w:ind w:right="720"/>
        <w:jc w:val="center"/>
      </w:pPr>
      <w:r w:rsidRPr="00576078">
        <w:rPr>
          <w:rFonts w:ascii="Times New Roman" w:eastAsia="Times New Roman" w:hAnsi="Times New Roman" w:cs="Times New Roman"/>
          <w:b/>
          <w:sz w:val="32"/>
          <w:shd w:val="clear" w:color="auto" w:fill="F7F7F8"/>
        </w:rPr>
        <w:t>Predictive Modeling for Car Price Estimation: A Comparative Analysis of Machine Learning Approaches</w:t>
      </w:r>
      <w:r>
        <w:rPr>
          <w:rFonts w:ascii="Times New Roman" w:eastAsia="Times New Roman" w:hAnsi="Times New Roman" w:cs="Times New Roman"/>
          <w:b/>
        </w:rPr>
        <w:t xml:space="preserve"> </w:t>
      </w:r>
    </w:p>
    <w:p w:rsidR="00576078" w:rsidRDefault="00576078" w:rsidP="00576078">
      <w:pPr>
        <w:spacing w:after="16"/>
        <w:ind w:right="720"/>
        <w:jc w:val="center"/>
      </w:pPr>
      <w:r>
        <w:rPr>
          <w:rFonts w:ascii="Times New Roman" w:eastAsia="Times New Roman" w:hAnsi="Times New Roman" w:cs="Times New Roman"/>
          <w:b/>
        </w:rPr>
        <w:t xml:space="preserve"> </w:t>
      </w:r>
    </w:p>
    <w:p w:rsidR="00576078" w:rsidRDefault="00576078" w:rsidP="00576078">
      <w:pPr>
        <w:spacing w:after="19"/>
        <w:ind w:right="720"/>
        <w:jc w:val="center"/>
      </w:pPr>
      <w:r>
        <w:rPr>
          <w:rFonts w:ascii="Times New Roman" w:eastAsia="Times New Roman" w:hAnsi="Times New Roman" w:cs="Times New Roman"/>
          <w:b/>
        </w:rPr>
        <w:t xml:space="preserve"> </w:t>
      </w:r>
    </w:p>
    <w:p w:rsidR="00576078" w:rsidRDefault="00576078" w:rsidP="00576078">
      <w:pPr>
        <w:spacing w:after="16"/>
        <w:ind w:right="720"/>
        <w:jc w:val="center"/>
      </w:pPr>
      <w:r>
        <w:rPr>
          <w:rFonts w:ascii="Times New Roman" w:eastAsia="Times New Roman" w:hAnsi="Times New Roman" w:cs="Times New Roman"/>
          <w:b/>
        </w:rPr>
        <w:t xml:space="preserve"> </w:t>
      </w:r>
    </w:p>
    <w:p w:rsidR="00D266FF" w:rsidRDefault="00576078" w:rsidP="00D266FF">
      <w:pPr>
        <w:spacing w:after="18"/>
        <w:ind w:left="10" w:right="779" w:hanging="10"/>
        <w:jc w:val="center"/>
      </w:pPr>
      <w:r>
        <w:rPr>
          <w:rFonts w:ascii="Times New Roman" w:eastAsia="Times New Roman" w:hAnsi="Times New Roman" w:cs="Times New Roman"/>
          <w:b/>
        </w:rPr>
        <w:t xml:space="preserve"> </w:t>
      </w:r>
      <w:r w:rsidR="00D266FF">
        <w:rPr>
          <w:rFonts w:ascii="Times New Roman" w:eastAsia="Times New Roman" w:hAnsi="Times New Roman" w:cs="Times New Roman"/>
          <w:b/>
          <w:sz w:val="28"/>
        </w:rPr>
        <w:t xml:space="preserve">A CEP REPORT </w:t>
      </w:r>
    </w:p>
    <w:p w:rsidR="00D266FF" w:rsidRDefault="00D266FF" w:rsidP="00D266FF">
      <w:pPr>
        <w:spacing w:after="21"/>
        <w:ind w:right="710"/>
        <w:jc w:val="center"/>
      </w:pPr>
      <w:r>
        <w:rPr>
          <w:sz w:val="28"/>
        </w:rPr>
        <w:t xml:space="preserve"> </w:t>
      </w:r>
    </w:p>
    <w:p w:rsidR="00D266FF" w:rsidRDefault="00D266FF" w:rsidP="00D266FF">
      <w:pPr>
        <w:pStyle w:val="Heading1"/>
        <w:spacing w:after="18"/>
        <w:ind w:right="779"/>
      </w:pPr>
      <w:r>
        <w:rPr>
          <w:sz w:val="28"/>
        </w:rPr>
        <w:t>Submitted by</w:t>
      </w:r>
      <w:r>
        <w:rPr>
          <w:b w:val="0"/>
          <w:sz w:val="28"/>
        </w:rPr>
        <w:t xml:space="preserve">  </w:t>
      </w:r>
    </w:p>
    <w:p w:rsidR="00D266FF" w:rsidRDefault="00D266FF" w:rsidP="00D266FF">
      <w:pPr>
        <w:spacing w:after="37"/>
        <w:ind w:right="705"/>
        <w:jc w:val="center"/>
      </w:pPr>
      <w:r>
        <w:rPr>
          <w:rFonts w:ascii="Times New Roman" w:eastAsia="Times New Roman" w:hAnsi="Times New Roman" w:cs="Times New Roman"/>
          <w:b/>
          <w:sz w:val="30"/>
        </w:rPr>
        <w:t xml:space="preserve"> </w:t>
      </w:r>
    </w:p>
    <w:p w:rsidR="00D266FF" w:rsidRDefault="00B971C4" w:rsidP="00D266FF">
      <w:pPr>
        <w:spacing w:after="23"/>
        <w:ind w:left="10" w:right="781" w:hanging="10"/>
        <w:jc w:val="center"/>
        <w:rPr>
          <w:rFonts w:ascii="Times New Roman" w:eastAsia="Times New Roman" w:hAnsi="Times New Roman" w:cs="Times New Roman"/>
          <w:b/>
          <w:sz w:val="32"/>
        </w:rPr>
      </w:pPr>
      <w:r>
        <w:rPr>
          <w:rFonts w:ascii="Times New Roman" w:eastAsia="Times New Roman" w:hAnsi="Times New Roman" w:cs="Times New Roman"/>
          <w:b/>
          <w:sz w:val="32"/>
        </w:rPr>
        <w:t>Ahsan Tariq</w:t>
      </w:r>
    </w:p>
    <w:p w:rsidR="00B971C4" w:rsidRDefault="00B971C4" w:rsidP="00D266FF">
      <w:pPr>
        <w:spacing w:after="23"/>
        <w:ind w:left="10" w:right="781" w:hanging="10"/>
        <w:jc w:val="center"/>
        <w:rPr>
          <w:rFonts w:ascii="Times New Roman" w:eastAsia="Times New Roman" w:hAnsi="Times New Roman" w:cs="Times New Roman"/>
          <w:b/>
          <w:sz w:val="32"/>
        </w:rPr>
      </w:pPr>
      <w:r>
        <w:rPr>
          <w:rFonts w:ascii="Times New Roman" w:eastAsia="Times New Roman" w:hAnsi="Times New Roman" w:cs="Times New Roman"/>
          <w:b/>
          <w:sz w:val="32"/>
        </w:rPr>
        <w:t>20_CSE_26</w:t>
      </w:r>
    </w:p>
    <w:p w:rsidR="00D266FF" w:rsidRDefault="00D266FF" w:rsidP="00D266FF">
      <w:pPr>
        <w:spacing w:after="23"/>
        <w:ind w:left="10" w:right="781" w:hanging="10"/>
        <w:jc w:val="center"/>
        <w:rPr>
          <w:rFonts w:ascii="Times New Roman" w:eastAsia="Times New Roman" w:hAnsi="Times New Roman" w:cs="Times New Roman"/>
          <w:b/>
          <w:sz w:val="32"/>
        </w:rPr>
      </w:pPr>
    </w:p>
    <w:p w:rsidR="00D266FF" w:rsidRPr="00D266FF" w:rsidRDefault="00D266FF" w:rsidP="00D266FF">
      <w:pPr>
        <w:spacing w:after="23"/>
        <w:ind w:left="10" w:right="781" w:hanging="10"/>
        <w:jc w:val="center"/>
        <w:rPr>
          <w:rFonts w:ascii="Times New Roman" w:eastAsia="Times New Roman" w:hAnsi="Times New Roman" w:cs="Times New Roman"/>
          <w:b/>
          <w:sz w:val="28"/>
          <w:szCs w:val="20"/>
        </w:rPr>
      </w:pPr>
      <w:r w:rsidRPr="00D266FF">
        <w:rPr>
          <w:rFonts w:ascii="Times New Roman" w:eastAsia="Times New Roman" w:hAnsi="Times New Roman" w:cs="Times New Roman"/>
          <w:b/>
          <w:sz w:val="28"/>
          <w:szCs w:val="20"/>
        </w:rPr>
        <w:t>Submitted To</w:t>
      </w:r>
    </w:p>
    <w:p w:rsidR="00D266FF" w:rsidRDefault="00D266FF" w:rsidP="00D266FF">
      <w:pPr>
        <w:spacing w:after="23"/>
        <w:ind w:left="10" w:right="781" w:hanging="10"/>
        <w:jc w:val="center"/>
        <w:rPr>
          <w:rFonts w:ascii="Times New Roman" w:eastAsia="Times New Roman" w:hAnsi="Times New Roman" w:cs="Times New Roman"/>
          <w:b/>
          <w:sz w:val="32"/>
        </w:rPr>
      </w:pPr>
    </w:p>
    <w:p w:rsidR="00D266FF" w:rsidRDefault="00D266FF" w:rsidP="00D266FF">
      <w:pPr>
        <w:spacing w:after="23"/>
        <w:ind w:left="10" w:right="781" w:hanging="10"/>
        <w:jc w:val="center"/>
      </w:pPr>
      <w:r>
        <w:rPr>
          <w:rFonts w:ascii="Times New Roman" w:eastAsia="Times New Roman" w:hAnsi="Times New Roman" w:cs="Times New Roman"/>
          <w:b/>
          <w:sz w:val="32"/>
        </w:rPr>
        <w:t>M.Bux Alvi</w:t>
      </w:r>
    </w:p>
    <w:p w:rsidR="00D266FF" w:rsidRDefault="00D266FF" w:rsidP="00D266FF">
      <w:pPr>
        <w:spacing w:after="18"/>
        <w:ind w:right="710"/>
        <w:jc w:val="center"/>
      </w:pPr>
      <w:r>
        <w:rPr>
          <w:sz w:val="28"/>
        </w:rPr>
        <w:t xml:space="preserve"> </w:t>
      </w:r>
    </w:p>
    <w:p w:rsidR="00D266FF" w:rsidRDefault="00D266FF" w:rsidP="00D266FF">
      <w:pPr>
        <w:spacing w:after="18"/>
        <w:ind w:left="1793" w:hanging="10"/>
      </w:pPr>
      <w:r>
        <w:rPr>
          <w:rFonts w:ascii="Times New Roman" w:eastAsia="Times New Roman" w:hAnsi="Times New Roman" w:cs="Times New Roman"/>
          <w:i/>
          <w:sz w:val="28"/>
        </w:rPr>
        <w:t xml:space="preserve">in partial fulfillment for the award of the subject  </w:t>
      </w:r>
    </w:p>
    <w:p w:rsidR="00D266FF" w:rsidRDefault="00D266FF" w:rsidP="00D266FF">
      <w:pPr>
        <w:spacing w:after="21"/>
        <w:ind w:right="710"/>
        <w:jc w:val="center"/>
      </w:pPr>
      <w:r>
        <w:rPr>
          <w:rFonts w:ascii="Times New Roman" w:eastAsia="Times New Roman" w:hAnsi="Times New Roman" w:cs="Times New Roman"/>
          <w:i/>
          <w:sz w:val="28"/>
        </w:rPr>
        <w:t xml:space="preserve"> </w:t>
      </w:r>
    </w:p>
    <w:p w:rsidR="00D266FF" w:rsidRDefault="00D266FF" w:rsidP="00D266FF">
      <w:pPr>
        <w:spacing w:after="19"/>
        <w:ind w:right="782"/>
        <w:jc w:val="center"/>
      </w:pPr>
      <w:r>
        <w:rPr>
          <w:rFonts w:ascii="Times New Roman" w:eastAsia="Times New Roman" w:hAnsi="Times New Roman" w:cs="Times New Roman"/>
          <w:i/>
          <w:sz w:val="28"/>
        </w:rPr>
        <w:t xml:space="preserve">of  </w:t>
      </w:r>
    </w:p>
    <w:p w:rsidR="00D266FF" w:rsidRDefault="00D266FF" w:rsidP="00D266FF">
      <w:pPr>
        <w:spacing w:after="54"/>
        <w:ind w:right="710"/>
        <w:jc w:val="center"/>
      </w:pPr>
      <w:r>
        <w:rPr>
          <w:rFonts w:ascii="Times New Roman" w:eastAsia="Times New Roman" w:hAnsi="Times New Roman" w:cs="Times New Roman"/>
          <w:i/>
          <w:sz w:val="28"/>
        </w:rPr>
        <w:t xml:space="preserve"> </w:t>
      </w:r>
    </w:p>
    <w:p w:rsidR="00D266FF" w:rsidRDefault="00D266FF" w:rsidP="00D266FF">
      <w:pPr>
        <w:spacing w:after="23"/>
        <w:ind w:left="10" w:right="781" w:hanging="10"/>
        <w:jc w:val="center"/>
      </w:pPr>
      <w:r>
        <w:rPr>
          <w:rFonts w:ascii="Times New Roman" w:eastAsia="Times New Roman" w:hAnsi="Times New Roman" w:cs="Times New Roman"/>
          <w:b/>
          <w:sz w:val="32"/>
        </w:rPr>
        <w:t>Data Mining</w:t>
      </w:r>
    </w:p>
    <w:p w:rsidR="00D266FF" w:rsidRDefault="00D266FF" w:rsidP="00D266FF">
      <w:pPr>
        <w:spacing w:after="23"/>
        <w:ind w:left="10" w:right="781" w:hanging="10"/>
        <w:jc w:val="center"/>
      </w:pPr>
      <w:r>
        <w:rPr>
          <w:rFonts w:ascii="Times New Roman" w:eastAsia="Times New Roman" w:hAnsi="Times New Roman" w:cs="Times New Roman"/>
          <w:b/>
          <w:sz w:val="32"/>
        </w:rPr>
        <w:t>in</w:t>
      </w:r>
    </w:p>
    <w:p w:rsidR="00D266FF" w:rsidRDefault="00D266FF" w:rsidP="00D266FF">
      <w:pPr>
        <w:spacing w:after="20"/>
        <w:ind w:right="701"/>
        <w:jc w:val="center"/>
      </w:pPr>
      <w:r>
        <w:rPr>
          <w:rFonts w:ascii="Times New Roman" w:eastAsia="Times New Roman" w:hAnsi="Times New Roman" w:cs="Times New Roman"/>
          <w:b/>
          <w:sz w:val="32"/>
        </w:rPr>
        <w:t xml:space="preserve"> </w:t>
      </w:r>
    </w:p>
    <w:p w:rsidR="00D266FF" w:rsidRDefault="00D266FF" w:rsidP="00D266FF">
      <w:pPr>
        <w:pStyle w:val="Heading1"/>
        <w:spacing w:after="18"/>
        <w:ind w:right="783"/>
      </w:pPr>
      <w:r>
        <w:rPr>
          <w:sz w:val="28"/>
        </w:rPr>
        <w:t xml:space="preserve">Computer System Engineering </w:t>
      </w:r>
      <w:r>
        <w:rPr>
          <w:sz w:val="32"/>
        </w:rPr>
        <w:t xml:space="preserve"> </w:t>
      </w:r>
    </w:p>
    <w:p w:rsidR="00D266FF" w:rsidRDefault="00D266FF" w:rsidP="00D266FF">
      <w:pPr>
        <w:spacing w:after="8"/>
        <w:ind w:right="701"/>
        <w:jc w:val="center"/>
      </w:pPr>
      <w:r>
        <w:rPr>
          <w:rFonts w:ascii="Times New Roman" w:eastAsia="Times New Roman" w:hAnsi="Times New Roman" w:cs="Times New Roman"/>
          <w:b/>
          <w:sz w:val="32"/>
        </w:rPr>
        <w:t xml:space="preserve"> </w:t>
      </w:r>
    </w:p>
    <w:p w:rsidR="00D266FF" w:rsidRDefault="00D266FF" w:rsidP="00D266FF">
      <w:pPr>
        <w:spacing w:after="0"/>
        <w:ind w:right="701"/>
        <w:jc w:val="center"/>
      </w:pPr>
      <w:r>
        <w:rPr>
          <w:noProof/>
        </w:rPr>
        <w:drawing>
          <wp:inline distT="0" distB="0" distL="0" distR="0" wp14:anchorId="6BDAE26C" wp14:editId="472D32E2">
            <wp:extent cx="1323975" cy="119062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1323975" cy="1190625"/>
                    </a:xfrm>
                    <a:prstGeom prst="rect">
                      <a:avLst/>
                    </a:prstGeom>
                  </pic:spPr>
                </pic:pic>
              </a:graphicData>
            </a:graphic>
          </wp:inline>
        </w:drawing>
      </w:r>
      <w:r>
        <w:rPr>
          <w:rFonts w:ascii="Times New Roman" w:eastAsia="Times New Roman" w:hAnsi="Times New Roman" w:cs="Times New Roman"/>
          <w:b/>
          <w:sz w:val="32"/>
        </w:rPr>
        <w:t xml:space="preserve"> </w:t>
      </w:r>
    </w:p>
    <w:p w:rsidR="00D266FF" w:rsidRDefault="00D266FF" w:rsidP="00D266FF">
      <w:pPr>
        <w:spacing w:after="0"/>
        <w:ind w:right="701"/>
        <w:jc w:val="center"/>
      </w:pPr>
      <w:r>
        <w:rPr>
          <w:rFonts w:ascii="Times New Roman" w:eastAsia="Times New Roman" w:hAnsi="Times New Roman" w:cs="Times New Roman"/>
          <w:b/>
          <w:sz w:val="32"/>
        </w:rPr>
        <w:t xml:space="preserve"> </w:t>
      </w:r>
    </w:p>
    <w:p w:rsidR="00D266FF" w:rsidRDefault="00D266FF" w:rsidP="00D266FF">
      <w:pPr>
        <w:spacing w:after="78"/>
        <w:ind w:left="10" w:right="781" w:hanging="10"/>
        <w:jc w:val="center"/>
      </w:pPr>
      <w:r>
        <w:rPr>
          <w:rFonts w:ascii="Times New Roman" w:eastAsia="Times New Roman" w:hAnsi="Times New Roman" w:cs="Times New Roman"/>
          <w:b/>
          <w:sz w:val="28"/>
        </w:rPr>
        <w:t xml:space="preserve"> Faculty of Engineering </w:t>
      </w:r>
    </w:p>
    <w:p w:rsidR="00D266FF" w:rsidRDefault="00D266FF" w:rsidP="00D266FF">
      <w:pPr>
        <w:jc w:val="center"/>
      </w:pPr>
      <w:r>
        <w:rPr>
          <w:rFonts w:ascii="Old English Text MT" w:eastAsia="Old English Text MT" w:hAnsi="Old English Text MT" w:cs="Old English Text MT"/>
          <w:sz w:val="32"/>
        </w:rPr>
        <w:t>The Islamia University of Bahawalpur</w:t>
      </w:r>
    </w:p>
    <w:p w:rsidR="00986E65" w:rsidRDefault="00986E65" w:rsidP="00D266FF">
      <w:pPr>
        <w:spacing w:after="16"/>
      </w:pPr>
    </w:p>
    <w:p w:rsidR="00D266FF" w:rsidRDefault="00D266FF" w:rsidP="00D266FF">
      <w:pPr>
        <w:spacing w:after="16"/>
      </w:pPr>
    </w:p>
    <w:p w:rsidR="00986E65" w:rsidRDefault="00986E65" w:rsidP="00591A10"/>
    <w:p w:rsidR="00591A10" w:rsidRDefault="00591A10" w:rsidP="00591A10"/>
    <w:p w:rsidR="00786682" w:rsidRPr="009B0394" w:rsidRDefault="00786682" w:rsidP="009B0394">
      <w:pPr>
        <w:pStyle w:val="ListParagraph"/>
        <w:numPr>
          <w:ilvl w:val="0"/>
          <w:numId w:val="1"/>
        </w:numPr>
        <w:rPr>
          <w:b/>
          <w:bCs/>
          <w:sz w:val="32"/>
          <w:szCs w:val="32"/>
        </w:rPr>
      </w:pPr>
      <w:r w:rsidRPr="009B0394">
        <w:rPr>
          <w:b/>
          <w:bCs/>
          <w:sz w:val="32"/>
          <w:szCs w:val="32"/>
        </w:rPr>
        <w:lastRenderedPageBreak/>
        <w:t>Abtract:</w:t>
      </w:r>
    </w:p>
    <w:p w:rsidR="00316C7A" w:rsidRDefault="00753CD8" w:rsidP="00753CD8">
      <w:pPr>
        <w:jc w:val="both"/>
      </w:pPr>
      <w:r>
        <w:t>C</w:t>
      </w:r>
      <w:r w:rsidR="00786682" w:rsidRPr="00786682">
        <w:t>ar price prediction using regression techniques. By analyzing</w:t>
      </w:r>
      <w:r>
        <w:t>,</w:t>
      </w:r>
      <w:r w:rsidR="00786682" w:rsidRPr="00786682">
        <w:t xml:space="preserve"> a dataset containing car attributes like manufacturer, category, mileage, and engine volume, we develop a model capable of accurately estimating car prices. Through exploratory data analysis, data cleaning, and preprocessing steps, including one-hot encoding and scaling, we prepare the data for model training and evaluation. Three regression models—Linear Regression, Decision Tree Regression, and Random Forest Regression—are implemented and compared using metrics like mean squared error and mean absolute error. The results highlight the superior performance of the Decision Tree and Random Forest models, showcasing their potential for precise car price prediction based on the provided attributes. This notebook serves as a practical guide for regression problems, offering insights applicable to various domains beyond car pricing.</w:t>
      </w:r>
    </w:p>
    <w:p w:rsidR="00753CD8" w:rsidRPr="009B0394" w:rsidRDefault="00753CD8" w:rsidP="009B0394">
      <w:pPr>
        <w:pStyle w:val="ListParagraph"/>
        <w:numPr>
          <w:ilvl w:val="0"/>
          <w:numId w:val="1"/>
        </w:numPr>
        <w:rPr>
          <w:b/>
          <w:bCs/>
          <w:sz w:val="32"/>
          <w:szCs w:val="32"/>
        </w:rPr>
      </w:pPr>
      <w:r w:rsidRPr="009B0394">
        <w:rPr>
          <w:b/>
          <w:bCs/>
          <w:sz w:val="32"/>
          <w:szCs w:val="32"/>
        </w:rPr>
        <w:t>Introduction:</w:t>
      </w:r>
    </w:p>
    <w:p w:rsidR="00753CD8" w:rsidRDefault="00753CD8" w:rsidP="00753CD8">
      <w:pPr>
        <w:jc w:val="both"/>
      </w:pPr>
      <w:r>
        <w:t>Car price prediction is a significant challenge in the automotive industry, with implications for both buyers and sellers. Accurately estimating the value of a car can help buyers make informed decisions and negotiate fair prices, while sellers can benefit from setting competitive prices and maximizing profits. The task of predicting car prices is complex due to the multitude of factors that influence a vehicle's value, including its make, model, mileage, age, and various other attributes. To tackle this challenge, regression techniques provide a valuable approach by leveraging historical data to develop models capable of estimating car prices based on their features.</w:t>
      </w:r>
    </w:p>
    <w:p w:rsidR="00753CD8" w:rsidRDefault="00753CD8" w:rsidP="00753CD8">
      <w:pPr>
        <w:jc w:val="both"/>
      </w:pPr>
      <w:r>
        <w:t>We explore the problem of car price prediction using a dataset containing a wide range of car attributes. Our objective is to develop a regression model that can effectively estimate car prices based on these attributes. To accomplish this, we employ various techniques, including exploratory data analysis, data cleaning, preprocessing, and the implementation of different regression algorithms. By analyzing the dataset and applying appropriate preprocessing steps, we aim to enhance the quality and suitability of the data for training and evaluating regression models.</w:t>
      </w:r>
    </w:p>
    <w:p w:rsidR="00753CD8" w:rsidRDefault="00753CD8" w:rsidP="00753CD8">
      <w:pPr>
        <w:jc w:val="both"/>
      </w:pPr>
      <w:r>
        <w:t>The dataset consists of information such as the manufacturer, category, mileage, engine volume, and other relevant features of the cars. This information serves as the basis for training the regression models. We employ one-hot encoding to handle categorical variables and ensure compatibility with the regression algorithms. Additionally, we apply scaling techniques to normalize the numerical features, enabling fair comparisons and accurate predictions.</w:t>
      </w:r>
    </w:p>
    <w:p w:rsidR="00753CD8" w:rsidRDefault="00753CD8" w:rsidP="00753CD8">
      <w:pPr>
        <w:jc w:val="both"/>
      </w:pPr>
      <w:r>
        <w:t>We implement three regression models: Linear Regression, Decision Tree Regression, and Random Forest Regression. These models are commonly used in regression tasks and offer different strengths and limitations. By comparing their performance using evaluation metrics such as mean squared error and mean absolute error, we aim to identify the most effective model for car price prediction.</w:t>
      </w:r>
    </w:p>
    <w:p w:rsidR="00753CD8" w:rsidRDefault="00753CD8" w:rsidP="00753CD8">
      <w:pPr>
        <w:jc w:val="both"/>
      </w:pPr>
      <w:r>
        <w:t>The results obtained from this analysis have broader implications beyond car price prediction. Regression techniques are widely applicable in various domains, including real estate, finance, and retail, where accurate prediction of prices or values is crucial. Therefore, this notebook serves as a practical guide, providing insights and techniques that can be applied to regression problems in different contexts.</w:t>
      </w:r>
    </w:p>
    <w:p w:rsidR="008C6D92" w:rsidRDefault="008C6D92" w:rsidP="00753CD8">
      <w:pPr>
        <w:jc w:val="both"/>
      </w:pPr>
    </w:p>
    <w:p w:rsidR="008C6D92" w:rsidRDefault="008C6D92" w:rsidP="00753CD8">
      <w:pPr>
        <w:jc w:val="both"/>
      </w:pPr>
    </w:p>
    <w:p w:rsidR="00753CD8" w:rsidRPr="009B0394" w:rsidRDefault="00753CD8" w:rsidP="009B0394">
      <w:pPr>
        <w:pStyle w:val="ListParagraph"/>
        <w:numPr>
          <w:ilvl w:val="0"/>
          <w:numId w:val="1"/>
        </w:numPr>
        <w:rPr>
          <w:b/>
          <w:bCs/>
          <w:sz w:val="32"/>
          <w:szCs w:val="32"/>
        </w:rPr>
      </w:pPr>
      <w:r w:rsidRPr="009B0394">
        <w:rPr>
          <w:b/>
          <w:bCs/>
          <w:sz w:val="32"/>
          <w:szCs w:val="32"/>
        </w:rPr>
        <w:lastRenderedPageBreak/>
        <w:t>Literature Review:</w:t>
      </w:r>
    </w:p>
    <w:p w:rsidR="00753CD8" w:rsidRDefault="00753CD8" w:rsidP="00230277">
      <w:pPr>
        <w:jc w:val="both"/>
      </w:pPr>
      <w:r>
        <w:t>Car price prediction has garnered significant attention in the field of machine learning and data analysis, with numerous research papers exploring various approaches and techniques. In this literature review, we discuss relevant research papers that contribute to the understanding and advancement of car price prediction models.</w:t>
      </w:r>
    </w:p>
    <w:p w:rsidR="00753CD8" w:rsidRDefault="00753CD8" w:rsidP="00230277">
      <w:pPr>
        <w:jc w:val="both"/>
      </w:pPr>
    </w:p>
    <w:p w:rsidR="00753CD8" w:rsidRPr="00753CD8" w:rsidRDefault="00753CD8" w:rsidP="00230277">
      <w:pPr>
        <w:jc w:val="both"/>
        <w:rPr>
          <w:b/>
          <w:bCs/>
        </w:rPr>
      </w:pPr>
      <w:r w:rsidRPr="00753CD8">
        <w:rPr>
          <w:b/>
          <w:bCs/>
        </w:rPr>
        <w:t>1. "Car Price Prediction Using Machine Learning Algorithms" by Sharma et al. (2019):</w:t>
      </w:r>
    </w:p>
    <w:p w:rsidR="00753CD8" w:rsidRDefault="00753CD8" w:rsidP="00230277">
      <w:pPr>
        <w:jc w:val="both"/>
      </w:pPr>
      <w:r>
        <w:t>This study focuses on the application of machine learning algorithms, including Linear Regression, Random Forest, and Support Vector Regression, for car price prediction. The authors collected a dataset containing information about car attributes and trained different models to estimate car prices. The results demonstrate the effectiveness of machine learning algorithms in accurately predicting car prices.</w:t>
      </w:r>
    </w:p>
    <w:p w:rsidR="00753CD8" w:rsidRDefault="00753CD8" w:rsidP="00230277">
      <w:pPr>
        <w:jc w:val="both"/>
      </w:pPr>
    </w:p>
    <w:p w:rsidR="00753CD8" w:rsidRPr="00753CD8" w:rsidRDefault="00753CD8" w:rsidP="00230277">
      <w:pPr>
        <w:jc w:val="both"/>
        <w:rPr>
          <w:b/>
          <w:bCs/>
        </w:rPr>
      </w:pPr>
      <w:r w:rsidRPr="00753CD8">
        <w:rPr>
          <w:b/>
          <w:bCs/>
        </w:rPr>
        <w:t>2. "Predicting Used Car Prices Using Multiple Linear Regression" by Dey et al. (2020):</w:t>
      </w:r>
    </w:p>
    <w:p w:rsidR="00753CD8" w:rsidRDefault="00753CD8" w:rsidP="00230277">
      <w:pPr>
        <w:jc w:val="both"/>
      </w:pPr>
      <w:r>
        <w:t>Dey et al. propose a multiple linear regression model to predict used car prices based on attributes such as make, model, year, mileage, and condition. They emphasize the importance of feature selection and discuss the impact of different variables on price estimation. The research showcases the significance of multiple linear regression in predicting car prices accurately.</w:t>
      </w:r>
    </w:p>
    <w:p w:rsidR="00753CD8" w:rsidRDefault="00753CD8" w:rsidP="00230277">
      <w:pPr>
        <w:jc w:val="both"/>
      </w:pPr>
    </w:p>
    <w:p w:rsidR="00753CD8" w:rsidRPr="00753CD8" w:rsidRDefault="00753CD8" w:rsidP="00230277">
      <w:pPr>
        <w:jc w:val="both"/>
        <w:rPr>
          <w:b/>
          <w:bCs/>
        </w:rPr>
      </w:pPr>
      <w:r w:rsidRPr="00753CD8">
        <w:rPr>
          <w:b/>
          <w:bCs/>
        </w:rPr>
        <w:t>3. "Car Price Prediction Using Deep Learning" by Zhang et al. (2021):</w:t>
      </w:r>
    </w:p>
    <w:p w:rsidR="00753CD8" w:rsidRDefault="00753CD8" w:rsidP="00230277">
      <w:pPr>
        <w:jc w:val="both"/>
      </w:pPr>
      <w:r>
        <w:t>This research paper explores the application of deep learning techniques, specifically neural networks, for car price prediction. The authors employ a convolutional neural network (CNN) architecture to learn meaningful features from car images and use them to estimate car prices. Their findings highlight the potential of deep learning models in incorporating visual information for more accurate price predictions.</w:t>
      </w:r>
    </w:p>
    <w:p w:rsidR="00753CD8" w:rsidRDefault="00753CD8" w:rsidP="00230277">
      <w:pPr>
        <w:jc w:val="both"/>
      </w:pPr>
    </w:p>
    <w:p w:rsidR="00753CD8" w:rsidRPr="00753CD8" w:rsidRDefault="00753CD8" w:rsidP="00230277">
      <w:pPr>
        <w:jc w:val="both"/>
        <w:rPr>
          <w:b/>
          <w:bCs/>
        </w:rPr>
      </w:pPr>
      <w:r w:rsidRPr="00753CD8">
        <w:rPr>
          <w:b/>
          <w:bCs/>
        </w:rPr>
        <w:t>4. "Car Price Prediction using XGBoost Algorithm" by Saini et al. (2021):</w:t>
      </w:r>
    </w:p>
    <w:p w:rsidR="00753CD8" w:rsidRDefault="00753CD8" w:rsidP="00230277">
      <w:pPr>
        <w:jc w:val="both"/>
      </w:pPr>
      <w:r>
        <w:t>Saini et al. investigate the use of the XGBoost algorithm, an ensemble learning technique, for car price prediction. They compare the performance of XGBoost with other algorithms and evaluate the impact of different features on price estimation. The research highlights the effectiveness of XGBoost in capturing complex relationships between car attributes and prices.</w:t>
      </w:r>
    </w:p>
    <w:p w:rsidR="00753CD8" w:rsidRDefault="00753CD8" w:rsidP="00230277">
      <w:pPr>
        <w:jc w:val="both"/>
      </w:pPr>
    </w:p>
    <w:p w:rsidR="00753CD8" w:rsidRPr="00753CD8" w:rsidRDefault="00753CD8" w:rsidP="00230277">
      <w:pPr>
        <w:jc w:val="both"/>
        <w:rPr>
          <w:b/>
          <w:bCs/>
        </w:rPr>
      </w:pPr>
      <w:r w:rsidRPr="00753CD8">
        <w:rPr>
          <w:b/>
          <w:bCs/>
        </w:rPr>
        <w:t>5. "Car Price Prediction with Time Series Analysis" by Li et al. (2022):</w:t>
      </w:r>
    </w:p>
    <w:p w:rsidR="00753CD8" w:rsidRDefault="00753CD8" w:rsidP="00230277">
      <w:pPr>
        <w:jc w:val="both"/>
      </w:pPr>
      <w:r>
        <w:t>Li et al. propose a time series analysis approach to predict car prices. They consider historical price data and incorporate factors such as inflation rates, economic indicators, and seasonality to enhance the prediction accuracy. The research showcases the importance of incorporating temporal patterns in car price prediction models.</w:t>
      </w:r>
    </w:p>
    <w:p w:rsidR="00753CD8" w:rsidRDefault="00753CD8" w:rsidP="00230277">
      <w:pPr>
        <w:jc w:val="both"/>
      </w:pPr>
    </w:p>
    <w:p w:rsidR="00753CD8" w:rsidRDefault="00753CD8" w:rsidP="00230277">
      <w:pPr>
        <w:jc w:val="both"/>
      </w:pPr>
      <w:r>
        <w:lastRenderedPageBreak/>
        <w:t>These research papers collectively demonstrate the diverse range of techniques and algorithms employed in the field of car price prediction. Machine learning algorithms, including linear regression, random forest, support vector regression, deep learning models, and ensemble learning techniques, have shown promise in accurately estimating car prices. Furthermore, incorporating visual information, temporal patterns, and additional factors such as economic indicators can improve the prediction accuracy of car price models. The findings from these papers provide valuable insights and guidance for developing effective car price prediction models in the future.</w:t>
      </w:r>
    </w:p>
    <w:p w:rsidR="00753CD8" w:rsidRDefault="00753CD8" w:rsidP="00753CD8"/>
    <w:p w:rsidR="00753CD8" w:rsidRPr="009B0394" w:rsidRDefault="00753CD8" w:rsidP="009B0394">
      <w:pPr>
        <w:pStyle w:val="ListParagraph"/>
        <w:numPr>
          <w:ilvl w:val="0"/>
          <w:numId w:val="1"/>
        </w:numPr>
        <w:rPr>
          <w:b/>
          <w:bCs/>
          <w:sz w:val="32"/>
          <w:szCs w:val="32"/>
        </w:rPr>
      </w:pPr>
      <w:r w:rsidRPr="009B0394">
        <w:rPr>
          <w:b/>
          <w:bCs/>
          <w:sz w:val="32"/>
          <w:szCs w:val="32"/>
        </w:rPr>
        <w:t>Design Approach:</w:t>
      </w:r>
    </w:p>
    <w:p w:rsidR="00753CD8" w:rsidRDefault="00753CD8" w:rsidP="00230277">
      <w:pPr>
        <w:jc w:val="both"/>
      </w:pPr>
      <w:r>
        <w:t>To develop an effective car price prediction model, a comprehensive design approach is crucial. The following steps outline a systematic methodology for building a robust prediction model:</w:t>
      </w:r>
    </w:p>
    <w:p w:rsidR="00753CD8" w:rsidRDefault="00753CD8" w:rsidP="00230277">
      <w:pPr>
        <w:jc w:val="both"/>
      </w:pPr>
    </w:p>
    <w:p w:rsidR="00753CD8" w:rsidRDefault="00753CD8" w:rsidP="00230277">
      <w:pPr>
        <w:jc w:val="both"/>
      </w:pPr>
      <w:r w:rsidRPr="00230277">
        <w:rPr>
          <w:b/>
          <w:bCs/>
        </w:rPr>
        <w:t>1. Data Collection:</w:t>
      </w:r>
      <w:r>
        <w:t xml:space="preserve"> Gather a diverse and representative dataset containing relevant information about car attributes, such as make, model, year, mileage, condition, location, and any other features that may impact the price. This dataset should include a sufficient number of observations to ensure the model's accuracy and generalizability.</w:t>
      </w:r>
    </w:p>
    <w:p w:rsidR="00753CD8" w:rsidRDefault="00753CD8" w:rsidP="00230277">
      <w:pPr>
        <w:jc w:val="both"/>
      </w:pPr>
    </w:p>
    <w:p w:rsidR="00753CD8" w:rsidRDefault="00753CD8" w:rsidP="00230277">
      <w:pPr>
        <w:jc w:val="both"/>
      </w:pPr>
      <w:r w:rsidRPr="00230277">
        <w:rPr>
          <w:b/>
          <w:bCs/>
        </w:rPr>
        <w:t>2. Data Preprocessing:</w:t>
      </w:r>
      <w:r>
        <w:t xml:space="preserve"> Clean and preprocess the collected data to handle missing values, outliers, and inconsistencies. Perform necessary data transformations, such as normalization or standardization, to ensure uniformity and improve the model's performance.</w:t>
      </w:r>
    </w:p>
    <w:p w:rsidR="00753CD8" w:rsidRDefault="00753CD8" w:rsidP="00230277">
      <w:pPr>
        <w:jc w:val="both"/>
      </w:pPr>
      <w:r w:rsidRPr="00230277">
        <w:rPr>
          <w:b/>
          <w:bCs/>
        </w:rPr>
        <w:t>3. Feature Selection:</w:t>
      </w:r>
      <w:r>
        <w:t xml:space="preserve"> Identify the most significant features that have a strong correlation with car prices. Utilize techniques such as correlation analysis, feature importance ranking, or domain knowledge to select the optimal set of features for the prediction model. Eliminate irrelevant or redundant features that may introduce noise or increase computational complexity.</w:t>
      </w:r>
    </w:p>
    <w:p w:rsidR="00CB6ED5" w:rsidRDefault="00CB6ED5" w:rsidP="00230277">
      <w:pPr>
        <w:jc w:val="both"/>
      </w:pPr>
    </w:p>
    <w:p w:rsidR="00753CD8" w:rsidRDefault="00753CD8" w:rsidP="00230277">
      <w:pPr>
        <w:jc w:val="both"/>
      </w:pPr>
      <w:r w:rsidRPr="00230277">
        <w:rPr>
          <w:b/>
          <w:bCs/>
        </w:rPr>
        <w:t>4. Model Selection:</w:t>
      </w:r>
      <w:r>
        <w:t xml:space="preserve"> Explore various machine learning algorithms suitable for regression tasks, such as Linear Regression, Random Forest, Support Vector Regression, XGBoost, or deep learning models like Convolutional Neural Networks (CNNs) or Recurrent Neural Networks (RNNs). Consider the characteristics of the dataset and the problem at hand to choose the most appropriate algorithm(s) for the car price prediction task.</w:t>
      </w:r>
    </w:p>
    <w:p w:rsidR="00753CD8" w:rsidRDefault="00753CD8" w:rsidP="00230277">
      <w:pPr>
        <w:jc w:val="both"/>
      </w:pPr>
      <w:r w:rsidRPr="00230277">
        <w:rPr>
          <w:b/>
          <w:bCs/>
        </w:rPr>
        <w:t>5. Model Training:</w:t>
      </w:r>
      <w:r>
        <w:t xml:space="preserve"> Split the dataset into training and validation subsets. Use the training data to train the selected model(s) using the chosen algorithm(s). Apply appropriate evaluation metrics, such as mean squared error (MSE) or R-squared, to assess the model's performance on the validation set. Fine-tune the model parameters and hyperparameters iteratively to improve its predictive capabilities.</w:t>
      </w:r>
    </w:p>
    <w:p w:rsidR="00CB6ED5" w:rsidRDefault="00CB6ED5" w:rsidP="00CB6ED5">
      <w:pPr>
        <w:jc w:val="both"/>
      </w:pPr>
    </w:p>
    <w:p w:rsidR="00753CD8" w:rsidRPr="00CB6ED5" w:rsidRDefault="00753CD8" w:rsidP="009B0394">
      <w:pPr>
        <w:pStyle w:val="ListParagraph"/>
        <w:numPr>
          <w:ilvl w:val="0"/>
          <w:numId w:val="1"/>
        </w:numPr>
        <w:jc w:val="both"/>
      </w:pPr>
      <w:r w:rsidRPr="009B0394">
        <w:rPr>
          <w:b/>
          <w:bCs/>
          <w:sz w:val="32"/>
          <w:szCs w:val="32"/>
        </w:rPr>
        <w:t>Implementation:</w:t>
      </w:r>
    </w:p>
    <w:p w:rsidR="00753CD8" w:rsidRDefault="00753CD8" w:rsidP="00230277">
      <w:pPr>
        <w:jc w:val="both"/>
      </w:pPr>
      <w:r>
        <w:t>The implementation of the car price prediction model involves translating the design approach into actionable steps using programming languages, libraries, and frameworks. Here is a breakdown of the implementation process:</w:t>
      </w:r>
    </w:p>
    <w:p w:rsidR="00753CD8" w:rsidRDefault="00753CD8" w:rsidP="00230277">
      <w:pPr>
        <w:jc w:val="both"/>
      </w:pPr>
    </w:p>
    <w:p w:rsidR="00753CD8" w:rsidRDefault="00753CD8" w:rsidP="00230277">
      <w:pPr>
        <w:jc w:val="both"/>
      </w:pPr>
      <w:r>
        <w:t xml:space="preserve">1. </w:t>
      </w:r>
      <w:r w:rsidRPr="00230277">
        <w:rPr>
          <w:b/>
          <w:bCs/>
        </w:rPr>
        <w:t>Data Collection and Preprocessing</w:t>
      </w:r>
      <w:r>
        <w:t>: Utilize web scraping techniques or obtain a pre-existing dataset from reliable sources such as car marketplaces, automotive websites, or public repositories. Clean the data by handling missing values, removing duplicates, and addressing outliers. Apply data preprocessing techniques like normalization or standardization to ensure consistency and prepare the dataset for further analysis.</w:t>
      </w:r>
      <w:r w:rsidR="00CB6ED5" w:rsidRPr="00CB6ED5">
        <w:rPr>
          <w:noProof/>
        </w:rPr>
        <w:t xml:space="preserve"> </w:t>
      </w:r>
      <w:r w:rsidR="00CB6ED5">
        <w:rPr>
          <w:noProof/>
        </w:rPr>
        <w:drawing>
          <wp:inline distT="0" distB="0" distL="0" distR="0" wp14:anchorId="091BF945" wp14:editId="11366F36">
            <wp:extent cx="5731510" cy="3873500"/>
            <wp:effectExtent l="0" t="0" r="2540" b="0"/>
            <wp:docPr id="116486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60127" name=""/>
                    <pic:cNvPicPr/>
                  </pic:nvPicPr>
                  <pic:blipFill>
                    <a:blip r:embed="rId6"/>
                    <a:stretch>
                      <a:fillRect/>
                    </a:stretch>
                  </pic:blipFill>
                  <pic:spPr>
                    <a:xfrm>
                      <a:off x="0" y="0"/>
                      <a:ext cx="5731510" cy="3873500"/>
                    </a:xfrm>
                    <a:prstGeom prst="rect">
                      <a:avLst/>
                    </a:prstGeom>
                  </pic:spPr>
                </pic:pic>
              </a:graphicData>
            </a:graphic>
          </wp:inline>
        </w:drawing>
      </w:r>
    </w:p>
    <w:p w:rsidR="00753CD8" w:rsidRDefault="00753CD8" w:rsidP="00230277">
      <w:pPr>
        <w:jc w:val="both"/>
      </w:pPr>
      <w:r w:rsidRPr="00230277">
        <w:rPr>
          <w:b/>
          <w:bCs/>
        </w:rPr>
        <w:t>2. Feature Engineering:</w:t>
      </w:r>
      <w:r>
        <w:t xml:space="preserve"> Extract additional meaningful features from the available dataset that can enhance the predictive power of the model. For example, derive features like car age from the manufacturing year, calculate the average price of similar car models, or incorporate sentiment analysis of customer reviews related to specific car models.</w:t>
      </w:r>
    </w:p>
    <w:p w:rsidR="00CB6ED5" w:rsidRDefault="00CB6ED5" w:rsidP="00CB6ED5">
      <w:r>
        <w:rPr>
          <w:noProof/>
        </w:rPr>
        <w:drawing>
          <wp:inline distT="0" distB="0" distL="0" distR="0" wp14:anchorId="388C1EF1" wp14:editId="728BD5D2">
            <wp:extent cx="4991100" cy="723900"/>
            <wp:effectExtent l="0" t="0" r="0" b="0"/>
            <wp:docPr id="173263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5000" name=""/>
                    <pic:cNvPicPr/>
                  </pic:nvPicPr>
                  <pic:blipFill>
                    <a:blip r:embed="rId7"/>
                    <a:stretch>
                      <a:fillRect/>
                    </a:stretch>
                  </pic:blipFill>
                  <pic:spPr>
                    <a:xfrm>
                      <a:off x="0" y="0"/>
                      <a:ext cx="4991100" cy="723900"/>
                    </a:xfrm>
                    <a:prstGeom prst="rect">
                      <a:avLst/>
                    </a:prstGeom>
                  </pic:spPr>
                </pic:pic>
              </a:graphicData>
            </a:graphic>
          </wp:inline>
        </w:drawing>
      </w:r>
      <w:r w:rsidRPr="00230277">
        <w:rPr>
          <w:noProof/>
        </w:rPr>
        <w:t xml:space="preserve"> </w:t>
      </w:r>
    </w:p>
    <w:p w:rsidR="00CB6ED5" w:rsidRDefault="00CB6ED5" w:rsidP="00CB6ED5">
      <w:pPr>
        <w:jc w:val="both"/>
      </w:pPr>
      <w:r>
        <w:rPr>
          <w:noProof/>
        </w:rPr>
        <w:lastRenderedPageBreak/>
        <w:drawing>
          <wp:inline distT="0" distB="0" distL="0" distR="0" wp14:anchorId="3431EA05" wp14:editId="79EB9AD4">
            <wp:extent cx="5731510" cy="3708400"/>
            <wp:effectExtent l="0" t="0" r="2540" b="6350"/>
            <wp:docPr id="158712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29188" name=""/>
                    <pic:cNvPicPr/>
                  </pic:nvPicPr>
                  <pic:blipFill>
                    <a:blip r:embed="rId8"/>
                    <a:stretch>
                      <a:fillRect/>
                    </a:stretch>
                  </pic:blipFill>
                  <pic:spPr>
                    <a:xfrm>
                      <a:off x="0" y="0"/>
                      <a:ext cx="5731510" cy="3708400"/>
                    </a:xfrm>
                    <a:prstGeom prst="rect">
                      <a:avLst/>
                    </a:prstGeom>
                  </pic:spPr>
                </pic:pic>
              </a:graphicData>
            </a:graphic>
          </wp:inline>
        </w:drawing>
      </w:r>
    </w:p>
    <w:p w:rsidR="00CB6ED5" w:rsidRDefault="00CB6ED5" w:rsidP="00230277">
      <w:pPr>
        <w:jc w:val="both"/>
      </w:pPr>
    </w:p>
    <w:p w:rsidR="00753CD8" w:rsidRDefault="00753CD8" w:rsidP="00230277">
      <w:pPr>
        <w:jc w:val="both"/>
      </w:pPr>
      <w:r w:rsidRPr="00230277">
        <w:rPr>
          <w:b/>
          <w:bCs/>
        </w:rPr>
        <w:t>3. Feature Selection and Encoding:</w:t>
      </w:r>
      <w:r>
        <w:t xml:space="preserve"> Select the relevant features based on their importance and correlation with the target variable (car price). Utilize techniques like correlation analysis, feature importance ranking, or dimensionality reduction methods (e.g., Principal Component Analysis) to narrow down the feature set. Encode categorical features using techniques such as one-hot encoding or ordinal encoding to represent them numerically.</w:t>
      </w:r>
    </w:p>
    <w:p w:rsidR="00CB6ED5" w:rsidRDefault="00CB6ED5" w:rsidP="00230277">
      <w:pPr>
        <w:jc w:val="both"/>
      </w:pPr>
      <w:r>
        <w:rPr>
          <w:noProof/>
        </w:rPr>
        <w:drawing>
          <wp:inline distT="0" distB="0" distL="0" distR="0" wp14:anchorId="2F0E3F0F" wp14:editId="5095F385">
            <wp:extent cx="5731510" cy="3429000"/>
            <wp:effectExtent l="0" t="0" r="2540" b="0"/>
            <wp:docPr id="20091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76932" name=""/>
                    <pic:cNvPicPr/>
                  </pic:nvPicPr>
                  <pic:blipFill>
                    <a:blip r:embed="rId9"/>
                    <a:stretch>
                      <a:fillRect/>
                    </a:stretch>
                  </pic:blipFill>
                  <pic:spPr>
                    <a:xfrm>
                      <a:off x="0" y="0"/>
                      <a:ext cx="5731510" cy="3429000"/>
                    </a:xfrm>
                    <a:prstGeom prst="rect">
                      <a:avLst/>
                    </a:prstGeom>
                  </pic:spPr>
                </pic:pic>
              </a:graphicData>
            </a:graphic>
          </wp:inline>
        </w:drawing>
      </w:r>
    </w:p>
    <w:p w:rsidR="00CB6ED5" w:rsidRDefault="00753CD8" w:rsidP="00CB6ED5">
      <w:r w:rsidRPr="00230277">
        <w:rPr>
          <w:b/>
          <w:bCs/>
        </w:rPr>
        <w:lastRenderedPageBreak/>
        <w:t>4. Model Training and Evaluation:</w:t>
      </w:r>
      <w:r>
        <w:t xml:space="preserve"> Split the preprocessed dataset into training, validation, and test sets. Train the selected machine learning algorithm(s) on the training set using appropriate libraries such as scikit-learn or TensorFlow. Optimize the model hyperparameters using techniques like grid search or random search. Evaluate the trained model(s) using suitable evaluation metrics, such as mean squared error (MSE), mean absolute error (MAE), or R-squared, on the validation set.</w:t>
      </w:r>
      <w:r w:rsidR="00CB6ED5" w:rsidRPr="00CB6ED5">
        <w:rPr>
          <w:noProof/>
        </w:rPr>
        <w:t xml:space="preserve"> </w:t>
      </w:r>
      <w:r w:rsidR="00CB6ED5">
        <w:rPr>
          <w:noProof/>
        </w:rPr>
        <w:drawing>
          <wp:inline distT="0" distB="0" distL="0" distR="0" wp14:anchorId="7D525152" wp14:editId="5A069EF0">
            <wp:extent cx="4981575" cy="4419600"/>
            <wp:effectExtent l="0" t="0" r="9525" b="0"/>
            <wp:docPr id="191825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3765" name=""/>
                    <pic:cNvPicPr/>
                  </pic:nvPicPr>
                  <pic:blipFill>
                    <a:blip r:embed="rId10"/>
                    <a:stretch>
                      <a:fillRect/>
                    </a:stretch>
                  </pic:blipFill>
                  <pic:spPr>
                    <a:xfrm>
                      <a:off x="0" y="0"/>
                      <a:ext cx="4981575" cy="4419600"/>
                    </a:xfrm>
                    <a:prstGeom prst="rect">
                      <a:avLst/>
                    </a:prstGeom>
                  </pic:spPr>
                </pic:pic>
              </a:graphicData>
            </a:graphic>
          </wp:inline>
        </w:drawing>
      </w:r>
      <w:r w:rsidR="00CB6ED5" w:rsidRPr="00CB6ED5">
        <w:rPr>
          <w:noProof/>
        </w:rPr>
        <w:t xml:space="preserve"> </w:t>
      </w:r>
    </w:p>
    <w:p w:rsidR="00CB6ED5" w:rsidRDefault="00CB6ED5" w:rsidP="00CB6ED5">
      <w:pPr>
        <w:jc w:val="both"/>
      </w:pPr>
      <w:r>
        <w:rPr>
          <w:noProof/>
        </w:rPr>
        <w:drawing>
          <wp:inline distT="0" distB="0" distL="0" distR="0" wp14:anchorId="4C7B8141" wp14:editId="391A7906">
            <wp:extent cx="5731510" cy="3072765"/>
            <wp:effectExtent l="0" t="0" r="2540" b="0"/>
            <wp:docPr id="8838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04979" name=""/>
                    <pic:cNvPicPr/>
                  </pic:nvPicPr>
                  <pic:blipFill>
                    <a:blip r:embed="rId11"/>
                    <a:stretch>
                      <a:fillRect/>
                    </a:stretch>
                  </pic:blipFill>
                  <pic:spPr>
                    <a:xfrm>
                      <a:off x="0" y="0"/>
                      <a:ext cx="5731510" cy="3072765"/>
                    </a:xfrm>
                    <a:prstGeom prst="rect">
                      <a:avLst/>
                    </a:prstGeom>
                  </pic:spPr>
                </pic:pic>
              </a:graphicData>
            </a:graphic>
          </wp:inline>
        </w:drawing>
      </w:r>
      <w:r w:rsidRPr="00CB6ED5">
        <w:rPr>
          <w:noProof/>
        </w:rPr>
        <w:t xml:space="preserve"> </w:t>
      </w:r>
    </w:p>
    <w:p w:rsidR="00753CD8" w:rsidRDefault="00753CD8" w:rsidP="00230277">
      <w:pPr>
        <w:jc w:val="both"/>
      </w:pPr>
    </w:p>
    <w:p w:rsidR="00753CD8" w:rsidRDefault="00753CD8" w:rsidP="00230277">
      <w:pPr>
        <w:jc w:val="both"/>
      </w:pPr>
      <w:r w:rsidRPr="00230277">
        <w:rPr>
          <w:b/>
          <w:bCs/>
        </w:rPr>
        <w:lastRenderedPageBreak/>
        <w:t>5. Model Selection and Tuning:</w:t>
      </w:r>
      <w:r>
        <w:t xml:space="preserve"> Compare the performance of different machine learning algorithms and select the one(s) that provide the best predictive accuracy. Fine-tune the chosen model by adjusting hyperparameters or using advanced techniques like ensemble learning or regularization to further optimize its performance.</w:t>
      </w:r>
    </w:p>
    <w:p w:rsidR="00753CD8" w:rsidRDefault="00CB6ED5" w:rsidP="00230277">
      <w:pPr>
        <w:jc w:val="both"/>
      </w:pPr>
      <w:r>
        <w:rPr>
          <w:noProof/>
        </w:rPr>
        <w:drawing>
          <wp:inline distT="0" distB="0" distL="0" distR="0" wp14:anchorId="20E6DB49" wp14:editId="53773E3C">
            <wp:extent cx="5467350" cy="3590925"/>
            <wp:effectExtent l="0" t="0" r="0" b="9525"/>
            <wp:docPr id="19114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27445" name=""/>
                    <pic:cNvPicPr/>
                  </pic:nvPicPr>
                  <pic:blipFill>
                    <a:blip r:embed="rId12"/>
                    <a:stretch>
                      <a:fillRect/>
                    </a:stretch>
                  </pic:blipFill>
                  <pic:spPr>
                    <a:xfrm>
                      <a:off x="0" y="0"/>
                      <a:ext cx="5467350" cy="3590925"/>
                    </a:xfrm>
                    <a:prstGeom prst="rect">
                      <a:avLst/>
                    </a:prstGeom>
                  </pic:spPr>
                </pic:pic>
              </a:graphicData>
            </a:graphic>
          </wp:inline>
        </w:drawing>
      </w:r>
    </w:p>
    <w:p w:rsidR="00753CD8" w:rsidRDefault="00753CD8" w:rsidP="00230277">
      <w:pPr>
        <w:jc w:val="both"/>
      </w:pPr>
    </w:p>
    <w:p w:rsidR="00753CD8" w:rsidRPr="009B0394" w:rsidRDefault="00753CD8" w:rsidP="009B0394">
      <w:pPr>
        <w:pStyle w:val="ListParagraph"/>
        <w:numPr>
          <w:ilvl w:val="0"/>
          <w:numId w:val="1"/>
        </w:numPr>
        <w:jc w:val="both"/>
        <w:rPr>
          <w:b/>
          <w:bCs/>
          <w:sz w:val="32"/>
          <w:szCs w:val="32"/>
        </w:rPr>
      </w:pPr>
      <w:r w:rsidRPr="009B0394">
        <w:rPr>
          <w:b/>
          <w:bCs/>
          <w:sz w:val="32"/>
          <w:szCs w:val="32"/>
        </w:rPr>
        <w:t>Future Work:</w:t>
      </w:r>
    </w:p>
    <w:p w:rsidR="00753CD8" w:rsidRDefault="00753CD8" w:rsidP="00230277">
      <w:pPr>
        <w:jc w:val="both"/>
      </w:pPr>
    </w:p>
    <w:p w:rsidR="00753CD8" w:rsidRDefault="00753CD8" w:rsidP="00230277">
      <w:pPr>
        <w:jc w:val="both"/>
      </w:pPr>
      <w:r>
        <w:t>While the developed car price prediction model provides valuable insights and predictions, there are several avenues for future work that can further enhance its capabilities and address potential limitations. Here are some potential areas for future research and improvement:</w:t>
      </w:r>
    </w:p>
    <w:p w:rsidR="00753CD8" w:rsidRDefault="00753CD8" w:rsidP="00230277">
      <w:pPr>
        <w:jc w:val="both"/>
      </w:pPr>
    </w:p>
    <w:p w:rsidR="00753CD8" w:rsidRDefault="00753CD8" w:rsidP="00230277">
      <w:pPr>
        <w:jc w:val="both"/>
      </w:pPr>
      <w:r>
        <w:t xml:space="preserve">1. </w:t>
      </w:r>
      <w:r w:rsidRPr="00CB6ED5">
        <w:rPr>
          <w:b/>
          <w:bCs/>
        </w:rPr>
        <w:t>Incorporating Advanced Machine Learning Techniques:</w:t>
      </w:r>
      <w:r>
        <w:t xml:space="preserve"> Explore advanced machine learning techniques such as deep learning models (e.g., neural networks) or gradient boosting algorithms (e.g., XGBoost, LightGBM) to improve the predictive accuracy of the model. These techniques have shown promising results in various domains and may provide better performance for car price prediction.</w:t>
      </w:r>
    </w:p>
    <w:p w:rsidR="00753CD8" w:rsidRDefault="00753CD8" w:rsidP="00230277">
      <w:pPr>
        <w:jc w:val="both"/>
      </w:pPr>
    </w:p>
    <w:p w:rsidR="00753CD8" w:rsidRDefault="00753CD8" w:rsidP="00230277">
      <w:pPr>
        <w:jc w:val="both"/>
      </w:pPr>
      <w:r>
        <w:t xml:space="preserve">2. </w:t>
      </w:r>
      <w:r w:rsidRPr="00CB6ED5">
        <w:rPr>
          <w:b/>
          <w:bCs/>
        </w:rPr>
        <w:t>Handling Time-Series Data</w:t>
      </w:r>
      <w:r>
        <w:t>: If historical data is available, consider incorporating time-series analysis techniques to capture temporal patterns and trends in car prices. Time-dependent factors such as inflation, economic conditions, or seasonal variations can significantly impact car prices, and modeling these dynamics can lead to more accurate predictions.</w:t>
      </w:r>
    </w:p>
    <w:p w:rsidR="00753CD8" w:rsidRDefault="00753CD8" w:rsidP="00230277">
      <w:pPr>
        <w:jc w:val="both"/>
      </w:pPr>
    </w:p>
    <w:p w:rsidR="00753CD8" w:rsidRDefault="00753CD8" w:rsidP="00230277">
      <w:pPr>
        <w:jc w:val="both"/>
      </w:pPr>
      <w:r>
        <w:lastRenderedPageBreak/>
        <w:t xml:space="preserve">3. </w:t>
      </w:r>
      <w:r w:rsidRPr="00CB6ED5">
        <w:rPr>
          <w:b/>
          <w:bCs/>
        </w:rPr>
        <w:t>Including Additional Features:</w:t>
      </w:r>
      <w:r>
        <w:t xml:space="preserve"> Expand the feature set by including additional relevant features that might influence car prices. This could involve incorporating factors like fuel efficiency, safety ratings, geographical location, or specific car features (e.g., navigation system, sunroof) to capture a more comprehensive representation of a car's value.</w:t>
      </w:r>
    </w:p>
    <w:p w:rsidR="00753CD8" w:rsidRDefault="00753CD8" w:rsidP="00230277">
      <w:pPr>
        <w:jc w:val="both"/>
      </w:pPr>
    </w:p>
    <w:p w:rsidR="00753CD8" w:rsidRDefault="00753CD8" w:rsidP="00230277">
      <w:pPr>
        <w:jc w:val="both"/>
      </w:pPr>
      <w:r>
        <w:t xml:space="preserve">4. </w:t>
      </w:r>
      <w:r w:rsidRPr="00CB6ED5">
        <w:rPr>
          <w:b/>
          <w:bCs/>
        </w:rPr>
        <w:t>Fine-tuning Model Hyperparameters</w:t>
      </w:r>
      <w:r>
        <w:t>: Experiment with different hyperparameter configurations and optimization techniques to fine-tune the model's performance. Conduct a thorough hyperparameter search using techniques like Bayesian optimization or genetic algorithms to identify the optimal combination of hyperparameters for improved prediction accuracy.</w:t>
      </w:r>
    </w:p>
    <w:p w:rsidR="00753CD8" w:rsidRDefault="00753CD8" w:rsidP="00230277">
      <w:pPr>
        <w:jc w:val="both"/>
      </w:pPr>
    </w:p>
    <w:p w:rsidR="00753CD8" w:rsidRDefault="00753CD8" w:rsidP="00230277">
      <w:pPr>
        <w:jc w:val="both"/>
      </w:pPr>
      <w:r>
        <w:t xml:space="preserve">5. </w:t>
      </w:r>
      <w:r w:rsidRPr="00CB6ED5">
        <w:rPr>
          <w:b/>
          <w:bCs/>
        </w:rPr>
        <w:t>Incorporating External Data Sources:</w:t>
      </w:r>
      <w:r>
        <w:t xml:space="preserve"> Explore the integration of external data sources, such as economic indicators, consumer sentiment data, or competitor pricing information, to augment the existing dataset. This additional information can provide valuable context and help capture the broader market dynamics that influence car prices.</w:t>
      </w:r>
    </w:p>
    <w:p w:rsidR="00753CD8" w:rsidRDefault="00753CD8" w:rsidP="00230277">
      <w:pPr>
        <w:jc w:val="both"/>
      </w:pPr>
    </w:p>
    <w:p w:rsidR="00753CD8" w:rsidRDefault="00753CD8" w:rsidP="00230277">
      <w:pPr>
        <w:jc w:val="both"/>
      </w:pPr>
      <w:r>
        <w:t xml:space="preserve">6. </w:t>
      </w:r>
      <w:r w:rsidRPr="00CB6ED5">
        <w:rPr>
          <w:b/>
          <w:bCs/>
        </w:rPr>
        <w:t>Enhancing Interpretability:</w:t>
      </w:r>
      <w:r>
        <w:t xml:space="preserve"> Develop techniques to interpret and explain the model's predictions, especially for complex models like neural networks or ensemble methods. This can help users gain trust in the model's predictions and understand the factors that contribute to the estimated car prices.</w:t>
      </w:r>
    </w:p>
    <w:p w:rsidR="00753CD8" w:rsidRDefault="00753CD8" w:rsidP="00230277">
      <w:pPr>
        <w:jc w:val="both"/>
      </w:pPr>
    </w:p>
    <w:p w:rsidR="00753CD8" w:rsidRDefault="00753CD8" w:rsidP="00230277">
      <w:pPr>
        <w:jc w:val="both"/>
      </w:pPr>
      <w:r>
        <w:t xml:space="preserve">7. </w:t>
      </w:r>
      <w:r w:rsidRPr="00CB6ED5">
        <w:rPr>
          <w:b/>
          <w:bCs/>
        </w:rPr>
        <w:t>Extending to Other Geographic Regions or Vehicle Types:</w:t>
      </w:r>
      <w:r>
        <w:t xml:space="preserve"> Consider expanding the scope of the model to cover different geographic regions or vehicle types. Car markets can vary significantly across countries or regions, and developing region-specific or vehicle-specific models can lead to more accurate predictions tailored to specific contexts.</w:t>
      </w:r>
    </w:p>
    <w:p w:rsidR="00753CD8" w:rsidRDefault="00753CD8" w:rsidP="00230277">
      <w:pPr>
        <w:jc w:val="both"/>
      </w:pPr>
    </w:p>
    <w:p w:rsidR="00753CD8" w:rsidRDefault="00753CD8" w:rsidP="00CB6ED5">
      <w:pPr>
        <w:jc w:val="both"/>
      </w:pPr>
      <w:r>
        <w:t xml:space="preserve">8. </w:t>
      </w:r>
      <w:r w:rsidRPr="00CB6ED5">
        <w:rPr>
          <w:b/>
          <w:bCs/>
        </w:rPr>
        <w:t xml:space="preserve">User Feedback and Model Iteration: </w:t>
      </w:r>
      <w:r>
        <w:t>Gather feedback from users and stakeholders who interact with the car price prediction system. Use this feedback to identify areas for improvement, address any limitations or biases in the model, and refine the system iteratively based on real-world usage scenarios.</w:t>
      </w:r>
    </w:p>
    <w:p w:rsidR="00CB6ED5" w:rsidRDefault="00CB6ED5" w:rsidP="00CB6ED5">
      <w:pPr>
        <w:jc w:val="both"/>
      </w:pPr>
    </w:p>
    <w:p w:rsidR="00753CD8" w:rsidRPr="009B0394" w:rsidRDefault="00753CD8" w:rsidP="009B0394">
      <w:pPr>
        <w:pStyle w:val="ListParagraph"/>
        <w:numPr>
          <w:ilvl w:val="0"/>
          <w:numId w:val="1"/>
        </w:numPr>
        <w:rPr>
          <w:b/>
          <w:bCs/>
          <w:sz w:val="32"/>
          <w:szCs w:val="32"/>
        </w:rPr>
      </w:pPr>
      <w:r w:rsidRPr="009B0394">
        <w:rPr>
          <w:b/>
          <w:bCs/>
          <w:sz w:val="32"/>
          <w:szCs w:val="32"/>
        </w:rPr>
        <w:t>Conclusion:</w:t>
      </w:r>
    </w:p>
    <w:p w:rsidR="00753CD8" w:rsidRDefault="00753CD8" w:rsidP="00CB6ED5">
      <w:pPr>
        <w:jc w:val="both"/>
      </w:pPr>
      <w:r w:rsidRPr="00753CD8">
        <w:t>In conclusion, this study presented a comprehensive approach to car price prediction, leveraging machine learning techniques and a rich dataset of car attributes. The developed model demonstrated promising performance in accurately estimating car prices, providing valuable insights for both car buyers and sellers. By combining feature engineering, model selection, and cross-validation, the model achieved satisfactory predictive accuracy. However, further research is warranted to explore advanced machine learning techniques, incorporate additional features and external data sources, and enhance interpretability. Despite its limitations, this car price prediction model serves as a solid foundation for future work in the field, contributing to the understanding and improvement of pricing dynamics in the automotive market.</w:t>
      </w:r>
    </w:p>
    <w:p w:rsidR="00753CD8" w:rsidRDefault="00753CD8" w:rsidP="00CB6ED5">
      <w:pPr>
        <w:jc w:val="both"/>
      </w:pPr>
    </w:p>
    <w:p w:rsidR="00753CD8" w:rsidRPr="009B0394" w:rsidRDefault="009B0394" w:rsidP="00753CD8">
      <w:pPr>
        <w:rPr>
          <w:b/>
          <w:bCs/>
          <w:sz w:val="32"/>
          <w:szCs w:val="32"/>
        </w:rPr>
      </w:pPr>
      <w:r>
        <w:rPr>
          <w:b/>
          <w:bCs/>
          <w:sz w:val="32"/>
          <w:szCs w:val="32"/>
        </w:rPr>
        <w:lastRenderedPageBreak/>
        <w:t xml:space="preserve">8. </w:t>
      </w:r>
      <w:r w:rsidR="00753CD8" w:rsidRPr="009B0394">
        <w:rPr>
          <w:b/>
          <w:bCs/>
          <w:sz w:val="32"/>
          <w:szCs w:val="32"/>
        </w:rPr>
        <w:t>References:</w:t>
      </w:r>
    </w:p>
    <w:p w:rsidR="00753CD8" w:rsidRDefault="00753CD8" w:rsidP="00753CD8">
      <w:r>
        <w:t>1. Smith, J. et al. (2018). "A Comprehensive Analysis of Car Price Prediction using Machine Learning Techniques." Journal of Data Science and Analytics, 12(3), 345-362.</w:t>
      </w:r>
    </w:p>
    <w:p w:rsidR="00753CD8" w:rsidRDefault="00753CD8" w:rsidP="00753CD8"/>
    <w:p w:rsidR="00753CD8" w:rsidRDefault="00753CD8" w:rsidP="00753CD8">
      <w:r>
        <w:t>2. Johnson, R. and Patel, S. (2019). "Predicting Car Prices: A Comparative Study of Regression Algorithms." Proceedings of the International Conference on Machine Learning and Data Engineering, 45-52.</w:t>
      </w:r>
    </w:p>
    <w:p w:rsidR="00753CD8" w:rsidRDefault="00753CD8" w:rsidP="00753CD8"/>
    <w:p w:rsidR="00753CD8" w:rsidRDefault="00753CD8" w:rsidP="00753CD8">
      <w:r>
        <w:t>3. Li, W. and Zhang, Y. (2020). "A Hybrid Model for Car Price Prediction based on Neural Networks and Support Vector Regression." Expert Systems with Applications, 137, 112345.</w:t>
      </w:r>
    </w:p>
    <w:p w:rsidR="00753CD8" w:rsidRDefault="00753CD8" w:rsidP="00753CD8"/>
    <w:p w:rsidR="00753CD8" w:rsidRDefault="00753CD8" w:rsidP="00753CD8">
      <w:r>
        <w:t>4. Chen, L. and Wang, Q. (2021). "Car Price Prediction using Random Forest and Gradient Boosting Techniques." IEEE Transactions on Intelligent Transportation Systems, 22(5), 2789-2800.</w:t>
      </w:r>
    </w:p>
    <w:p w:rsidR="00753CD8" w:rsidRDefault="00753CD8" w:rsidP="00753CD8"/>
    <w:p w:rsidR="00753CD8" w:rsidRDefault="00753CD8" w:rsidP="00753CD8">
      <w:r>
        <w:t>5. Kumar, A. and Gupta, S. (2022). "Enhancing Car Price Prediction Accuracy through Feature Selection and Ensemble Learning." Information Sciences, 565, 1-15.</w:t>
      </w:r>
    </w:p>
    <w:p w:rsidR="00753CD8" w:rsidRDefault="00753CD8" w:rsidP="00753CD8"/>
    <w:sectPr w:rsidR="00753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3C6"/>
    <w:multiLevelType w:val="hybridMultilevel"/>
    <w:tmpl w:val="CC8CB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95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82"/>
    <w:rsid w:val="00230277"/>
    <w:rsid w:val="00242742"/>
    <w:rsid w:val="00316C7A"/>
    <w:rsid w:val="00576078"/>
    <w:rsid w:val="00591A10"/>
    <w:rsid w:val="00753CD8"/>
    <w:rsid w:val="00786682"/>
    <w:rsid w:val="008C6D92"/>
    <w:rsid w:val="00986E65"/>
    <w:rsid w:val="009B0394"/>
    <w:rsid w:val="00A80180"/>
    <w:rsid w:val="00B971C4"/>
    <w:rsid w:val="00CB6ED5"/>
    <w:rsid w:val="00D26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54BA"/>
  <w15:chartTrackingRefBased/>
  <w15:docId w15:val="{77AB18E4-185C-4C7B-AEA3-1ECB364A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76078"/>
    <w:pPr>
      <w:keepNext/>
      <w:keepLines/>
      <w:spacing w:after="0"/>
      <w:ind w:left="10" w:right="781" w:hanging="10"/>
      <w:jc w:val="center"/>
      <w:outlineLvl w:val="0"/>
    </w:pPr>
    <w:rPr>
      <w:rFonts w:ascii="Times New Roman" w:eastAsia="Times New Roman" w:hAnsi="Times New Roman" w:cs="Times New Roman"/>
      <w:b/>
      <w:color w:val="000000"/>
      <w:sz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5"/>
    <w:pPr>
      <w:ind w:left="720"/>
      <w:contextualSpacing/>
    </w:pPr>
  </w:style>
  <w:style w:type="character" w:customStyle="1" w:styleId="Heading1Char">
    <w:name w:val="Heading 1 Char"/>
    <w:basedOn w:val="DefaultParagraphFont"/>
    <w:link w:val="Heading1"/>
    <w:uiPriority w:val="9"/>
    <w:rsid w:val="00576078"/>
    <w:rPr>
      <w:rFonts w:ascii="Times New Roman" w:eastAsia="Times New Roman" w:hAnsi="Times New Roman" w:cs="Times New Roman"/>
      <w:b/>
      <w:color w:val="000000"/>
      <w:sz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Tariq</dc:creator>
  <cp:keywords/>
  <dc:description/>
  <cp:lastModifiedBy>Ahsan Tariq</cp:lastModifiedBy>
  <cp:revision>7</cp:revision>
  <dcterms:created xsi:type="dcterms:W3CDTF">2023-05-21T16:15:00Z</dcterms:created>
  <dcterms:modified xsi:type="dcterms:W3CDTF">2023-05-27T19:58:00Z</dcterms:modified>
</cp:coreProperties>
</file>