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3D8450BC" w14:textId="69474D82" w:rsidR="00DE6B2B" w:rsidRDefault="00942871">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7216" behindDoc="0" locked="0" layoutInCell="1" allowOverlap="1" wp14:anchorId="35CA5158" wp14:editId="0830AD1C">
                <wp:simplePos x="0" y="0"/>
                <wp:positionH relativeFrom="page">
                  <wp:align>center</wp:align>
                </wp:positionH>
                <wp:positionV relativeFrom="paragraph">
                  <wp:posOffset>-440690</wp:posOffset>
                </wp:positionV>
                <wp:extent cx="7207250" cy="9427029"/>
                <wp:effectExtent l="0" t="0" r="0" b="3175"/>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18993" cy="9442389"/>
                        </a:xfrm>
                        <a:prstGeom prst="rect">
                          <a:avLst/>
                        </a:prstGeom>
                      </pic:spPr>
                    </pic:pic>
                  </a:graphicData>
                </a:graphic>
                <wp14:sizeRelH relativeFrom="margin">
                  <wp14:pctWidth>0</wp14:pctWidth>
                </wp14:sizeRelH>
                <wp14:sizeRelV relativeFrom="margin">
                  <wp14:pctHeight>0</wp14:pctHeight>
                </wp14:sizeRelV>
              </wp:anchor>
            </w:drawing>
          </w:r>
          <w:r w:rsidR="00E41AFF">
            <w:rPr>
              <w:rFonts w:asciiTheme="majorHAnsi" w:hAnsiTheme="majorHAnsi" w:cstheme="majorHAnsi"/>
              <w:noProof/>
              <w:color w:val="4A4A49"/>
              <w:sz w:val="23"/>
              <w:szCs w:val="23"/>
            </w:rPr>
            <mc:AlternateContent>
              <mc:Choice Requires="wpg">
                <w:drawing>
                  <wp:anchor distT="0" distB="0" distL="114300" distR="114300" simplePos="0" relativeHeight="251661312" behindDoc="0" locked="0" layoutInCell="1" allowOverlap="1" wp14:anchorId="7E3F8529" wp14:editId="2C5D990C">
                    <wp:simplePos x="0" y="0"/>
                    <wp:positionH relativeFrom="column">
                      <wp:posOffset>621030</wp:posOffset>
                    </wp:positionH>
                    <wp:positionV relativeFrom="paragraph">
                      <wp:posOffset>483870</wp:posOffset>
                    </wp:positionV>
                    <wp:extent cx="4667250" cy="125730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57300"/>
                              <a:chOff x="312420" y="0"/>
                              <a:chExt cx="4667250" cy="1257652"/>
                            </a:xfrm>
                          </wpg:grpSpPr>
                          <wps:wsp>
                            <wps:cNvPr id="217" name="Pole tekstowe 2"/>
                            <wps:cNvSpPr txBox="1">
                              <a:spLocks noChangeArrowheads="1"/>
                            </wps:cNvSpPr>
                            <wps:spPr bwMode="auto">
                              <a:xfrm>
                                <a:off x="312420" y="0"/>
                                <a:ext cx="4667250" cy="701040"/>
                              </a:xfrm>
                              <a:prstGeom prst="rect">
                                <a:avLst/>
                              </a:prstGeom>
                              <a:noFill/>
                              <a:ln w="9525">
                                <a:noFill/>
                                <a:miter lim="800000"/>
                                <a:headEnd/>
                                <a:tailEnd/>
                              </a:ln>
                            </wps:spPr>
                            <wps:txb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449580" y="538832"/>
                                <a:ext cx="474980" cy="718820"/>
                              </a:xfrm>
                              <a:prstGeom prst="rect">
                                <a:avLst/>
                              </a:prstGeom>
                              <a:noFill/>
                              <a:ln w="9525">
                                <a:noFill/>
                                <a:miter lim="800000"/>
                                <a:headEnd/>
                                <a:tailEnd/>
                              </a:ln>
                            </wps:spPr>
                            <wps:txb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3F8529" id="Group 36" o:spid="_x0000_s1026" style="position:absolute;margin-left:48.9pt;margin-top:38.1pt;width:367.5pt;height:99pt;z-index:251661312;mso-width-relative:margin;mso-height-relative:margin" coordorigin="3124" coordsize="4667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">
                    <v:shapetype id="_x0000_t202" coordsize="21600,21600" o:spt="202" path="m,l,21600r21600,l21600,xe">
                      <v:stroke joinstyle="miter"/>
                      <v:path gradientshapeok="t" o:connecttype="rect"/>
                    </v:shapetype>
                    <v:shape id="_x0000_s1027" type="#_x0000_t202" style="position:absolute;left:3124;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v:textbox>
                    </v:shape>
                    <v:shape id="_x0000_s1028" type="#_x0000_t202" style="position:absolute;left:4495;top:5388;width:4750;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E41AFF"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2336" behindDoc="0" locked="0" layoutInCell="1" allowOverlap="1" wp14:anchorId="566A79BA" wp14:editId="12BC91AA">
                    <wp:simplePos x="0" y="0"/>
                    <wp:positionH relativeFrom="margin">
                      <wp:align>center</wp:align>
                    </wp:positionH>
                    <wp:positionV relativeFrom="paragraph">
                      <wp:posOffset>1195070</wp:posOffset>
                    </wp:positionV>
                    <wp:extent cx="4035425" cy="584835"/>
                    <wp:effectExtent l="0" t="0" r="0" b="571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584835"/>
                            </a:xfrm>
                            <a:prstGeom prst="rect">
                              <a:avLst/>
                            </a:prstGeom>
                            <a:noFill/>
                            <a:ln w="9525">
                              <a:noFill/>
                              <a:miter lim="800000"/>
                              <a:headEnd/>
                              <a:tailEnd/>
                            </a:ln>
                          </wps:spPr>
                          <wps:txb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A79BA" id="Pole tekstowe 2" o:spid="_x0000_s1029" type="#_x0000_t202" style="position:absolute;margin-left:0;margin-top:94.1pt;width:317.75pt;height:46.0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" filled="f" stroked="f">
                    <v:textbo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v:textbox>
                    <w10:wrap type="square" anchorx="margin"/>
                  </v:shape>
                </w:pict>
              </mc:Fallback>
            </mc:AlternateContent>
          </w:r>
          <w:r w:rsidR="00E510A8" w:rsidRPr="00DE6B2B">
            <w:rPr>
              <w:rFonts w:ascii="Calibri bold" w:hAnsi="Calibri bold" w:cs="Calibri"/>
              <w:noProof/>
              <w:color w:val="101820"/>
              <w:sz w:val="90"/>
              <w:szCs w:val="360"/>
            </w:rPr>
            <mc:AlternateContent>
              <mc:Choice Requires="wps">
                <w:drawing>
                  <wp:anchor distT="0" distB="0" distL="114300" distR="114300" simplePos="0" relativeHeight="251665408" behindDoc="0" locked="0" layoutInCell="1" allowOverlap="1" wp14:anchorId="01EA2A2B" wp14:editId="1A06072E">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207E22BC" w14:textId="22F7F700"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8544FD">
                                  <w:rPr>
                                    <w:sz w:val="20"/>
                                    <w:szCs w:val="20"/>
                                  </w:rPr>
                                  <w:t>3.</w:t>
                                </w:r>
                                <w:r w:rsidR="00946750">
                                  <w:rPr>
                                    <w:sz w:val="20"/>
                                    <w:szCs w:val="20"/>
                                  </w:rPr>
                                  <w:t>8</w:t>
                                </w:r>
                                <w:r w:rsidR="00FE2262">
                                  <w:rPr>
                                    <w:sz w:val="20"/>
                                    <w:szCs w:val="20"/>
                                  </w:rPr>
                                  <w:t>.2</w:t>
                                </w:r>
                              </w:p>
                              <w:p w14:paraId="22074E88" w14:textId="14F77227"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FE2262">
                                  <w:rPr>
                                    <w:rStyle w:val="span"/>
                                    <w:sz w:val="20"/>
                                    <w:szCs w:val="20"/>
                                  </w:rPr>
                                  <w:t>July</w:t>
                                </w:r>
                                <w:r w:rsidRPr="00774577">
                                  <w:rPr>
                                    <w:rStyle w:val="span"/>
                                    <w:sz w:val="20"/>
                                    <w:szCs w:val="20"/>
                                  </w:rPr>
                                  <w:t xml:space="preserve"> 202</w:t>
                                </w:r>
                                <w:r w:rsidR="00AB1862">
                                  <w:rPr>
                                    <w:rStyle w:val="span"/>
                                    <w:sz w:val="20"/>
                                    <w:szCs w:val="20"/>
                                  </w:rPr>
                                  <w:t>3</w:t>
                                </w:r>
                              </w:p>
                              <w:p w14:paraId="0D5C85C9" w14:textId="3F80AFE3" w:rsidR="0033127B" w:rsidRPr="00774577" w:rsidRDefault="0033127B" w:rsidP="00E95B02">
                                <w:pPr>
                                  <w:pStyle w:val="p"/>
                                  <w:spacing w:before="0"/>
                                  <w:rPr>
                                    <w:sz w:val="20"/>
                                    <w:szCs w:val="20"/>
                                  </w:rPr>
                                </w:pPr>
                                <w:r w:rsidRPr="00774577">
                                  <w:rPr>
                                    <w:rStyle w:val="span"/>
                                    <w:sz w:val="20"/>
                                    <w:szCs w:val="20"/>
                                  </w:rPr>
                                  <w:t>Copyright © 202</w:t>
                                </w:r>
                                <w:r w:rsidR="00AB1862">
                                  <w:rPr>
                                    <w:rStyle w:val="span"/>
                                    <w:sz w:val="20"/>
                                    <w:szCs w:val="20"/>
                                  </w:rPr>
                                  <w:t>3</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2A2B" id="Text Box 233" o:spid="_x0000_s1030" type="#_x0000_t202" style="position:absolute;margin-left:-12.45pt;margin-top:572.1pt;width:545.15pt;height:8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207E22BC" w14:textId="22F7F700"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8544FD">
                            <w:rPr>
                              <w:sz w:val="20"/>
                              <w:szCs w:val="20"/>
                            </w:rPr>
                            <w:t>3.</w:t>
                          </w:r>
                          <w:r w:rsidR="00946750">
                            <w:rPr>
                              <w:sz w:val="20"/>
                              <w:szCs w:val="20"/>
                            </w:rPr>
                            <w:t>8</w:t>
                          </w:r>
                          <w:r w:rsidR="00FE2262">
                            <w:rPr>
                              <w:sz w:val="20"/>
                              <w:szCs w:val="20"/>
                            </w:rPr>
                            <w:t>.2</w:t>
                          </w:r>
                        </w:p>
                        <w:p w14:paraId="22074E88" w14:textId="14F77227"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FE2262">
                            <w:rPr>
                              <w:rStyle w:val="span"/>
                              <w:sz w:val="20"/>
                              <w:szCs w:val="20"/>
                            </w:rPr>
                            <w:t>July</w:t>
                          </w:r>
                          <w:r w:rsidRPr="00774577">
                            <w:rPr>
                              <w:rStyle w:val="span"/>
                              <w:sz w:val="20"/>
                              <w:szCs w:val="20"/>
                            </w:rPr>
                            <w:t xml:space="preserve"> 202</w:t>
                          </w:r>
                          <w:r w:rsidR="00AB1862">
                            <w:rPr>
                              <w:rStyle w:val="span"/>
                              <w:sz w:val="20"/>
                              <w:szCs w:val="20"/>
                            </w:rPr>
                            <w:t>3</w:t>
                          </w:r>
                        </w:p>
                        <w:p w14:paraId="0D5C85C9" w14:textId="3F80AFE3" w:rsidR="0033127B" w:rsidRPr="00774577" w:rsidRDefault="0033127B" w:rsidP="00E95B02">
                          <w:pPr>
                            <w:pStyle w:val="p"/>
                            <w:spacing w:before="0"/>
                            <w:rPr>
                              <w:sz w:val="20"/>
                              <w:szCs w:val="20"/>
                            </w:rPr>
                          </w:pPr>
                          <w:r w:rsidRPr="00774577">
                            <w:rPr>
                              <w:rStyle w:val="span"/>
                              <w:sz w:val="20"/>
                              <w:szCs w:val="20"/>
                            </w:rPr>
                            <w:t>Copyright © 202</w:t>
                          </w:r>
                          <w:r w:rsidR="00AB1862">
                            <w:rPr>
                              <w:rStyle w:val="span"/>
                              <w:sz w:val="20"/>
                              <w:szCs w:val="20"/>
                            </w:rPr>
                            <w:t>3</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v:textbox>
                  </v:shape>
                </w:pict>
              </mc:Fallback>
            </mc:AlternateContent>
          </w:r>
          <w:r w:rsidR="00E510A8">
            <w:rPr>
              <w:rFonts w:asciiTheme="majorHAnsi" w:hAnsiTheme="majorHAnsi" w:cstheme="majorHAnsi"/>
              <w:noProof/>
              <w:color w:val="4A4A49"/>
              <w:sz w:val="23"/>
              <w:szCs w:val="23"/>
            </w:rPr>
            <mc:AlternateContent>
              <mc:Choice Requires="wpg">
                <w:drawing>
                  <wp:anchor distT="0" distB="0" distL="114300" distR="114300" simplePos="0" relativeHeight="251664384" behindDoc="0" locked="0" layoutInCell="1" allowOverlap="1" wp14:anchorId="427B7E2D" wp14:editId="0659E4A6">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6EE1499C" id="Group 37" o:spid="_x0000_s1026" style="position:absolute;margin-left:52.5pt;margin-top:163.5pt;width:394.65pt;height:392.5pt;z-index:25166438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3"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4" o:title=""/>
                      </v:shape>
                    </v:group>
                  </v:group>
                </w:pict>
              </mc:Fallback>
            </mc:AlternateContent>
          </w:r>
          <w:r w:rsidR="00DE6B2B">
            <w:br w:type="page"/>
          </w:r>
        </w:p>
      </w:sdtContent>
    </w:sdt>
    <w:bookmarkStart w:id="0" w:name="_Toc59029893" w:displacedByCustomXml="next"/>
    <w:sdt>
      <w:sdtPr>
        <w:id w:val="-1188444259"/>
        <w:docPartObj>
          <w:docPartGallery w:val="Table of Contents"/>
          <w:docPartUnique/>
        </w:docPartObj>
      </w:sdtPr>
      <w:sdtEndPr>
        <w:rPr>
          <w:b/>
          <w:bCs/>
          <w:noProof/>
        </w:rPr>
      </w:sdtEndPr>
      <w:sdtContent>
        <w:p w14:paraId="6B56D703" w14:textId="77777777" w:rsidR="00A85EDB" w:rsidRPr="00F94881" w:rsidRDefault="00A85EDB" w:rsidP="00A85EDB">
          <w:pPr>
            <w:rPr>
              <w:rFonts w:ascii="Arial" w:eastAsiaTheme="majorEastAsia" w:hAnsi="Arial" w:cs="Arial"/>
              <w:color w:val="2F5496" w:themeColor="accent1" w:themeShade="BF"/>
              <w:sz w:val="28"/>
              <w:szCs w:val="28"/>
              <w:lang w:val="en-US" w:eastAsia="en-US"/>
            </w:rPr>
          </w:pPr>
          <w:r w:rsidRPr="00F94881">
            <w:rPr>
              <w:rFonts w:ascii="Arial" w:eastAsiaTheme="majorEastAsia" w:hAnsi="Arial" w:cs="Arial"/>
              <w:color w:val="2F5496" w:themeColor="accent1" w:themeShade="BF"/>
              <w:sz w:val="28"/>
              <w:szCs w:val="28"/>
              <w:lang w:val="en-US" w:eastAsia="en-US"/>
            </w:rPr>
            <w:t>Contents</w:t>
          </w:r>
        </w:p>
        <w:p w14:paraId="58871F7B" w14:textId="52428833" w:rsidR="00C93A34" w:rsidRDefault="00A85EDB">
          <w:pPr>
            <w:pStyle w:val="TOC1"/>
            <w:tabs>
              <w:tab w:val="left" w:pos="400"/>
            </w:tabs>
            <w:rPr>
              <w:rFonts w:asciiTheme="minorHAnsi" w:eastAsiaTheme="minorEastAsia" w:hAnsiTheme="minorHAnsi" w:cstheme="minorBidi"/>
              <w:b w:val="0"/>
              <w:bCs w:val="0"/>
              <w:noProof/>
              <w:color w:val="auto"/>
              <w:sz w:val="22"/>
              <w:szCs w:val="22"/>
            </w:rPr>
          </w:pPr>
          <w:r w:rsidRPr="00F94881">
            <w:rPr>
              <w:sz w:val="20"/>
              <w:szCs w:val="20"/>
            </w:rPr>
            <w:fldChar w:fldCharType="begin"/>
          </w:r>
          <w:r w:rsidRPr="00F94881">
            <w:rPr>
              <w:sz w:val="20"/>
              <w:szCs w:val="20"/>
            </w:rPr>
            <w:instrText xml:space="preserve"> TOC \o "1-3" \h \z \u </w:instrText>
          </w:r>
          <w:r w:rsidRPr="00F94881">
            <w:rPr>
              <w:sz w:val="20"/>
              <w:szCs w:val="20"/>
            </w:rPr>
            <w:fldChar w:fldCharType="separate"/>
          </w:r>
          <w:hyperlink w:anchor="_Toc110270056" w:history="1">
            <w:r w:rsidR="00C93A34" w:rsidRPr="005846B3">
              <w:rPr>
                <w:rStyle w:val="Hyperlink"/>
                <w:noProof/>
              </w:rPr>
              <w:t>1</w:t>
            </w:r>
            <w:r w:rsidR="00C93A34">
              <w:rPr>
                <w:rFonts w:asciiTheme="minorHAnsi" w:eastAsiaTheme="minorEastAsia" w:hAnsiTheme="minorHAnsi" w:cstheme="minorBidi"/>
                <w:b w:val="0"/>
                <w:bCs w:val="0"/>
                <w:noProof/>
                <w:color w:val="auto"/>
                <w:sz w:val="22"/>
                <w:szCs w:val="22"/>
              </w:rPr>
              <w:tab/>
            </w:r>
            <w:r w:rsidR="00C93A34" w:rsidRPr="005846B3">
              <w:rPr>
                <w:rStyle w:val="Hyperlink"/>
                <w:noProof/>
              </w:rPr>
              <w:t>About This Document</w:t>
            </w:r>
            <w:r w:rsidR="00C93A34">
              <w:rPr>
                <w:noProof/>
                <w:webHidden/>
              </w:rPr>
              <w:tab/>
            </w:r>
            <w:r w:rsidR="00C93A34">
              <w:rPr>
                <w:noProof/>
                <w:webHidden/>
              </w:rPr>
              <w:fldChar w:fldCharType="begin"/>
            </w:r>
            <w:r w:rsidR="00C93A34">
              <w:rPr>
                <w:noProof/>
                <w:webHidden/>
              </w:rPr>
              <w:instrText xml:space="preserve"> PAGEREF _Toc110270056 \h </w:instrText>
            </w:r>
            <w:r w:rsidR="00C93A34">
              <w:rPr>
                <w:noProof/>
                <w:webHidden/>
              </w:rPr>
            </w:r>
            <w:r w:rsidR="00C93A34">
              <w:rPr>
                <w:noProof/>
                <w:webHidden/>
              </w:rPr>
              <w:fldChar w:fldCharType="separate"/>
            </w:r>
            <w:r w:rsidR="00CE48A6">
              <w:rPr>
                <w:noProof/>
                <w:webHidden/>
              </w:rPr>
              <w:t>5</w:t>
            </w:r>
            <w:r w:rsidR="00C93A34">
              <w:rPr>
                <w:noProof/>
                <w:webHidden/>
              </w:rPr>
              <w:fldChar w:fldCharType="end"/>
            </w:r>
          </w:hyperlink>
        </w:p>
        <w:p w14:paraId="52CFA466" w14:textId="2C0D317B" w:rsidR="00C93A34" w:rsidRDefault="00000000">
          <w:pPr>
            <w:pStyle w:val="TOC1"/>
            <w:tabs>
              <w:tab w:val="left" w:pos="400"/>
            </w:tabs>
            <w:rPr>
              <w:rFonts w:asciiTheme="minorHAnsi" w:eastAsiaTheme="minorEastAsia" w:hAnsiTheme="minorHAnsi" w:cstheme="minorBidi"/>
              <w:b w:val="0"/>
              <w:bCs w:val="0"/>
              <w:noProof/>
              <w:color w:val="auto"/>
              <w:sz w:val="22"/>
              <w:szCs w:val="22"/>
            </w:rPr>
          </w:pPr>
          <w:hyperlink w:anchor="_Toc110270057" w:history="1">
            <w:r w:rsidR="00C93A34" w:rsidRPr="005846B3">
              <w:rPr>
                <w:rStyle w:val="Hyperlink"/>
                <w:noProof/>
              </w:rPr>
              <w:t>2</w:t>
            </w:r>
            <w:r w:rsidR="00C93A34">
              <w:rPr>
                <w:rFonts w:asciiTheme="minorHAnsi" w:eastAsiaTheme="minorEastAsia" w:hAnsiTheme="minorHAnsi" w:cstheme="minorBidi"/>
                <w:b w:val="0"/>
                <w:bCs w:val="0"/>
                <w:noProof/>
                <w:color w:val="auto"/>
                <w:sz w:val="22"/>
                <w:szCs w:val="22"/>
              </w:rPr>
              <w:tab/>
            </w:r>
            <w:r w:rsidR="00C93A34" w:rsidRPr="005846B3">
              <w:rPr>
                <w:rStyle w:val="Hyperlink"/>
                <w:noProof/>
              </w:rPr>
              <w:t>Overview</w:t>
            </w:r>
            <w:r w:rsidR="00C93A34">
              <w:rPr>
                <w:noProof/>
                <w:webHidden/>
              </w:rPr>
              <w:tab/>
            </w:r>
            <w:r w:rsidR="00C93A34">
              <w:rPr>
                <w:noProof/>
                <w:webHidden/>
              </w:rPr>
              <w:fldChar w:fldCharType="begin"/>
            </w:r>
            <w:r w:rsidR="00C93A34">
              <w:rPr>
                <w:noProof/>
                <w:webHidden/>
              </w:rPr>
              <w:instrText xml:space="preserve"> PAGEREF _Toc110270057 \h </w:instrText>
            </w:r>
            <w:r w:rsidR="00C93A34">
              <w:rPr>
                <w:noProof/>
                <w:webHidden/>
              </w:rPr>
            </w:r>
            <w:r w:rsidR="00C93A34">
              <w:rPr>
                <w:noProof/>
                <w:webHidden/>
              </w:rPr>
              <w:fldChar w:fldCharType="separate"/>
            </w:r>
            <w:r w:rsidR="00CE48A6">
              <w:rPr>
                <w:noProof/>
                <w:webHidden/>
              </w:rPr>
              <w:t>7</w:t>
            </w:r>
            <w:r w:rsidR="00C93A34">
              <w:rPr>
                <w:noProof/>
                <w:webHidden/>
              </w:rPr>
              <w:fldChar w:fldCharType="end"/>
            </w:r>
          </w:hyperlink>
        </w:p>
        <w:p w14:paraId="02E2BA6B" w14:textId="7B943469"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58" w:history="1">
            <w:r w:rsidR="00C93A34" w:rsidRPr="005846B3">
              <w:rPr>
                <w:rStyle w:val="Hyperlink"/>
                <w:noProof/>
              </w:rPr>
              <w:t>2.1.1</w:t>
            </w:r>
            <w:r w:rsidR="00C93A34">
              <w:rPr>
                <w:rFonts w:asciiTheme="minorHAnsi" w:eastAsiaTheme="minorEastAsia" w:hAnsiTheme="minorHAnsi" w:cstheme="minorBidi"/>
                <w:noProof/>
                <w:color w:val="auto"/>
                <w:sz w:val="22"/>
                <w:szCs w:val="22"/>
              </w:rPr>
              <w:tab/>
            </w:r>
            <w:r w:rsidR="00C93A34" w:rsidRPr="005846B3">
              <w:rPr>
                <w:rStyle w:val="Hyperlink"/>
                <w:noProof/>
              </w:rPr>
              <w:t>Additional information</w:t>
            </w:r>
            <w:r w:rsidR="00C93A34">
              <w:rPr>
                <w:noProof/>
                <w:webHidden/>
              </w:rPr>
              <w:tab/>
            </w:r>
            <w:r w:rsidR="00C93A34">
              <w:rPr>
                <w:noProof/>
                <w:webHidden/>
              </w:rPr>
              <w:fldChar w:fldCharType="begin"/>
            </w:r>
            <w:r w:rsidR="00C93A34">
              <w:rPr>
                <w:noProof/>
                <w:webHidden/>
              </w:rPr>
              <w:instrText xml:space="preserve"> PAGEREF _Toc110270058 \h </w:instrText>
            </w:r>
            <w:r w:rsidR="00C93A34">
              <w:rPr>
                <w:noProof/>
                <w:webHidden/>
              </w:rPr>
            </w:r>
            <w:r w:rsidR="00C93A34">
              <w:rPr>
                <w:noProof/>
                <w:webHidden/>
              </w:rPr>
              <w:fldChar w:fldCharType="separate"/>
            </w:r>
            <w:r w:rsidR="00CE48A6">
              <w:rPr>
                <w:noProof/>
                <w:webHidden/>
              </w:rPr>
              <w:t>8</w:t>
            </w:r>
            <w:r w:rsidR="00C93A34">
              <w:rPr>
                <w:noProof/>
                <w:webHidden/>
              </w:rPr>
              <w:fldChar w:fldCharType="end"/>
            </w:r>
          </w:hyperlink>
        </w:p>
        <w:p w14:paraId="4F165AC9" w14:textId="7544B2BC" w:rsidR="00C93A34" w:rsidRDefault="00000000">
          <w:pPr>
            <w:pStyle w:val="TOC1"/>
            <w:tabs>
              <w:tab w:val="left" w:pos="400"/>
            </w:tabs>
            <w:rPr>
              <w:rFonts w:asciiTheme="minorHAnsi" w:eastAsiaTheme="minorEastAsia" w:hAnsiTheme="minorHAnsi" w:cstheme="minorBidi"/>
              <w:b w:val="0"/>
              <w:bCs w:val="0"/>
              <w:noProof/>
              <w:color w:val="auto"/>
              <w:sz w:val="22"/>
              <w:szCs w:val="22"/>
            </w:rPr>
          </w:pPr>
          <w:hyperlink w:anchor="_Toc110270059" w:history="1">
            <w:r w:rsidR="00C93A34" w:rsidRPr="005846B3">
              <w:rPr>
                <w:rStyle w:val="Hyperlink"/>
                <w:noProof/>
              </w:rPr>
              <w:t>3</w:t>
            </w:r>
            <w:r w:rsidR="00C93A34">
              <w:rPr>
                <w:rFonts w:asciiTheme="minorHAnsi" w:eastAsiaTheme="minorEastAsia" w:hAnsiTheme="minorHAnsi" w:cstheme="minorBidi"/>
                <w:b w:val="0"/>
                <w:bCs w:val="0"/>
                <w:noProof/>
                <w:color w:val="auto"/>
                <w:sz w:val="22"/>
                <w:szCs w:val="22"/>
              </w:rPr>
              <w:tab/>
            </w:r>
            <w:r w:rsidR="00C93A34" w:rsidRPr="005846B3">
              <w:rPr>
                <w:rStyle w:val="Hyperlink"/>
                <w:noProof/>
              </w:rPr>
              <w:t>Supported Features</w:t>
            </w:r>
            <w:r w:rsidR="00C93A34">
              <w:rPr>
                <w:noProof/>
                <w:webHidden/>
              </w:rPr>
              <w:tab/>
            </w:r>
            <w:r w:rsidR="00C93A34">
              <w:rPr>
                <w:noProof/>
                <w:webHidden/>
              </w:rPr>
              <w:fldChar w:fldCharType="begin"/>
            </w:r>
            <w:r w:rsidR="00C93A34">
              <w:rPr>
                <w:noProof/>
                <w:webHidden/>
              </w:rPr>
              <w:instrText xml:space="preserve"> PAGEREF _Toc110270059 \h </w:instrText>
            </w:r>
            <w:r w:rsidR="00C93A34">
              <w:rPr>
                <w:noProof/>
                <w:webHidden/>
              </w:rPr>
            </w:r>
            <w:r w:rsidR="00C93A34">
              <w:rPr>
                <w:noProof/>
                <w:webHidden/>
              </w:rPr>
              <w:fldChar w:fldCharType="separate"/>
            </w:r>
            <w:r w:rsidR="00CE48A6">
              <w:rPr>
                <w:noProof/>
                <w:webHidden/>
              </w:rPr>
              <w:t>10</w:t>
            </w:r>
            <w:r w:rsidR="00C93A34">
              <w:rPr>
                <w:noProof/>
                <w:webHidden/>
              </w:rPr>
              <w:fldChar w:fldCharType="end"/>
            </w:r>
          </w:hyperlink>
        </w:p>
        <w:p w14:paraId="27A5A88A" w14:textId="2D6CC475"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60" w:history="1">
            <w:r w:rsidR="00C93A34" w:rsidRPr="005846B3">
              <w:rPr>
                <w:rStyle w:val="Hyperlink"/>
                <w:noProof/>
              </w:rPr>
              <w:t>3.1</w:t>
            </w:r>
            <w:r w:rsidR="00C93A34">
              <w:rPr>
                <w:rFonts w:asciiTheme="minorHAnsi" w:eastAsiaTheme="minorEastAsia" w:hAnsiTheme="minorHAnsi" w:cstheme="minorBidi"/>
                <w:noProof/>
                <w:color w:val="auto"/>
                <w:sz w:val="22"/>
                <w:szCs w:val="22"/>
              </w:rPr>
              <w:tab/>
            </w:r>
            <w:r w:rsidR="00C93A34" w:rsidRPr="005846B3">
              <w:rPr>
                <w:rStyle w:val="Hyperlink"/>
                <w:noProof/>
              </w:rPr>
              <w:t>ESW Storefront Components</w:t>
            </w:r>
            <w:r w:rsidR="00C93A34">
              <w:rPr>
                <w:noProof/>
                <w:webHidden/>
              </w:rPr>
              <w:tab/>
            </w:r>
            <w:r w:rsidR="00C93A34">
              <w:rPr>
                <w:noProof/>
                <w:webHidden/>
              </w:rPr>
              <w:fldChar w:fldCharType="begin"/>
            </w:r>
            <w:r w:rsidR="00C93A34">
              <w:rPr>
                <w:noProof/>
                <w:webHidden/>
              </w:rPr>
              <w:instrText xml:space="preserve"> PAGEREF _Toc110270060 \h </w:instrText>
            </w:r>
            <w:r w:rsidR="00C93A34">
              <w:rPr>
                <w:noProof/>
                <w:webHidden/>
              </w:rPr>
            </w:r>
            <w:r w:rsidR="00C93A34">
              <w:rPr>
                <w:noProof/>
                <w:webHidden/>
              </w:rPr>
              <w:fldChar w:fldCharType="separate"/>
            </w:r>
            <w:r w:rsidR="00CE48A6">
              <w:rPr>
                <w:noProof/>
                <w:webHidden/>
              </w:rPr>
              <w:t>10</w:t>
            </w:r>
            <w:r w:rsidR="00C93A34">
              <w:rPr>
                <w:noProof/>
                <w:webHidden/>
              </w:rPr>
              <w:fldChar w:fldCharType="end"/>
            </w:r>
          </w:hyperlink>
        </w:p>
        <w:p w14:paraId="193F869C" w14:textId="26E9CC43"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61" w:history="1">
            <w:r w:rsidR="00C93A34" w:rsidRPr="005846B3">
              <w:rPr>
                <w:rStyle w:val="Hyperlink"/>
                <w:noProof/>
              </w:rPr>
              <w:t>3.2</w:t>
            </w:r>
            <w:r w:rsidR="00C93A34">
              <w:rPr>
                <w:rFonts w:asciiTheme="minorHAnsi" w:eastAsiaTheme="minorEastAsia" w:hAnsiTheme="minorHAnsi" w:cstheme="minorBidi"/>
                <w:noProof/>
                <w:color w:val="auto"/>
                <w:sz w:val="22"/>
                <w:szCs w:val="22"/>
              </w:rPr>
              <w:tab/>
            </w:r>
            <w:r w:rsidR="00C93A34" w:rsidRPr="005846B3">
              <w:rPr>
                <w:rStyle w:val="Hyperlink"/>
                <w:noProof/>
              </w:rPr>
              <w:t>Pricing Integration</w:t>
            </w:r>
            <w:r w:rsidR="00C93A34">
              <w:rPr>
                <w:noProof/>
                <w:webHidden/>
              </w:rPr>
              <w:tab/>
            </w:r>
            <w:r w:rsidR="00C93A34">
              <w:rPr>
                <w:noProof/>
                <w:webHidden/>
              </w:rPr>
              <w:fldChar w:fldCharType="begin"/>
            </w:r>
            <w:r w:rsidR="00C93A34">
              <w:rPr>
                <w:noProof/>
                <w:webHidden/>
              </w:rPr>
              <w:instrText xml:space="preserve"> PAGEREF _Toc110270061 \h </w:instrText>
            </w:r>
            <w:r w:rsidR="00C93A34">
              <w:rPr>
                <w:noProof/>
                <w:webHidden/>
              </w:rPr>
            </w:r>
            <w:r w:rsidR="00C93A34">
              <w:rPr>
                <w:noProof/>
                <w:webHidden/>
              </w:rPr>
              <w:fldChar w:fldCharType="separate"/>
            </w:r>
            <w:r w:rsidR="00CE48A6">
              <w:rPr>
                <w:noProof/>
                <w:webHidden/>
              </w:rPr>
              <w:t>10</w:t>
            </w:r>
            <w:r w:rsidR="00C93A34">
              <w:rPr>
                <w:noProof/>
                <w:webHidden/>
              </w:rPr>
              <w:fldChar w:fldCharType="end"/>
            </w:r>
          </w:hyperlink>
        </w:p>
        <w:p w14:paraId="351BC54C" w14:textId="2FF1D55E"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62" w:history="1">
            <w:r w:rsidR="00C93A34" w:rsidRPr="005846B3">
              <w:rPr>
                <w:rStyle w:val="Hyperlink"/>
                <w:noProof/>
              </w:rPr>
              <w:t>3.3</w:t>
            </w:r>
            <w:r w:rsidR="00C93A34">
              <w:rPr>
                <w:rFonts w:asciiTheme="minorHAnsi" w:eastAsiaTheme="minorEastAsia" w:hAnsiTheme="minorHAnsi" w:cstheme="minorBidi"/>
                <w:noProof/>
                <w:color w:val="auto"/>
                <w:sz w:val="22"/>
                <w:szCs w:val="22"/>
              </w:rPr>
              <w:tab/>
            </w:r>
            <w:r w:rsidR="00C93A34" w:rsidRPr="005846B3">
              <w:rPr>
                <w:rStyle w:val="Hyperlink"/>
                <w:noProof/>
              </w:rPr>
              <w:t>Shipping Methods Integration</w:t>
            </w:r>
            <w:r w:rsidR="00C93A34">
              <w:rPr>
                <w:noProof/>
                <w:webHidden/>
              </w:rPr>
              <w:tab/>
            </w:r>
            <w:r w:rsidR="00C93A34">
              <w:rPr>
                <w:noProof/>
                <w:webHidden/>
              </w:rPr>
              <w:fldChar w:fldCharType="begin"/>
            </w:r>
            <w:r w:rsidR="00C93A34">
              <w:rPr>
                <w:noProof/>
                <w:webHidden/>
              </w:rPr>
              <w:instrText xml:space="preserve"> PAGEREF _Toc110270062 \h </w:instrText>
            </w:r>
            <w:r w:rsidR="00C93A34">
              <w:rPr>
                <w:noProof/>
                <w:webHidden/>
              </w:rPr>
            </w:r>
            <w:r w:rsidR="00C93A34">
              <w:rPr>
                <w:noProof/>
                <w:webHidden/>
              </w:rPr>
              <w:fldChar w:fldCharType="separate"/>
            </w:r>
            <w:r w:rsidR="00CE48A6">
              <w:rPr>
                <w:noProof/>
                <w:webHidden/>
              </w:rPr>
              <w:t>10</w:t>
            </w:r>
            <w:r w:rsidR="00C93A34">
              <w:rPr>
                <w:noProof/>
                <w:webHidden/>
              </w:rPr>
              <w:fldChar w:fldCharType="end"/>
            </w:r>
          </w:hyperlink>
        </w:p>
        <w:p w14:paraId="056CB80C" w14:textId="099779A0"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63" w:history="1">
            <w:r w:rsidR="00C93A34" w:rsidRPr="005846B3">
              <w:rPr>
                <w:rStyle w:val="Hyperlink"/>
                <w:noProof/>
              </w:rPr>
              <w:t>3.4</w:t>
            </w:r>
            <w:r w:rsidR="00C93A34">
              <w:rPr>
                <w:rFonts w:asciiTheme="minorHAnsi" w:eastAsiaTheme="minorEastAsia" w:hAnsiTheme="minorHAnsi" w:cstheme="minorBidi"/>
                <w:noProof/>
                <w:color w:val="auto"/>
                <w:sz w:val="22"/>
                <w:szCs w:val="22"/>
              </w:rPr>
              <w:tab/>
            </w:r>
            <w:r w:rsidR="00C93A34" w:rsidRPr="005846B3">
              <w:rPr>
                <w:rStyle w:val="Hyperlink"/>
                <w:noProof/>
              </w:rPr>
              <w:t>Checkout Integration</w:t>
            </w:r>
            <w:r w:rsidR="00C93A34">
              <w:rPr>
                <w:noProof/>
                <w:webHidden/>
              </w:rPr>
              <w:tab/>
            </w:r>
            <w:r w:rsidR="00C93A34">
              <w:rPr>
                <w:noProof/>
                <w:webHidden/>
              </w:rPr>
              <w:fldChar w:fldCharType="begin"/>
            </w:r>
            <w:r w:rsidR="00C93A34">
              <w:rPr>
                <w:noProof/>
                <w:webHidden/>
              </w:rPr>
              <w:instrText xml:space="preserve"> PAGEREF _Toc110270063 \h </w:instrText>
            </w:r>
            <w:r w:rsidR="00C93A34">
              <w:rPr>
                <w:noProof/>
                <w:webHidden/>
              </w:rPr>
            </w:r>
            <w:r w:rsidR="00C93A34">
              <w:rPr>
                <w:noProof/>
                <w:webHidden/>
              </w:rPr>
              <w:fldChar w:fldCharType="separate"/>
            </w:r>
            <w:r w:rsidR="00CE48A6">
              <w:rPr>
                <w:noProof/>
                <w:webHidden/>
              </w:rPr>
              <w:t>11</w:t>
            </w:r>
            <w:r w:rsidR="00C93A34">
              <w:rPr>
                <w:noProof/>
                <w:webHidden/>
              </w:rPr>
              <w:fldChar w:fldCharType="end"/>
            </w:r>
          </w:hyperlink>
        </w:p>
        <w:p w14:paraId="36DD6A1E" w14:textId="0DC0B01A"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64" w:history="1">
            <w:r w:rsidR="00C93A34" w:rsidRPr="005846B3">
              <w:rPr>
                <w:rStyle w:val="Hyperlink"/>
                <w:noProof/>
              </w:rPr>
              <w:t>3.5</w:t>
            </w:r>
            <w:r w:rsidR="00C93A34">
              <w:rPr>
                <w:rFonts w:asciiTheme="minorHAnsi" w:eastAsiaTheme="minorEastAsia" w:hAnsiTheme="minorHAnsi" w:cstheme="minorBidi"/>
                <w:noProof/>
                <w:color w:val="auto"/>
                <w:sz w:val="22"/>
                <w:szCs w:val="22"/>
              </w:rPr>
              <w:tab/>
            </w:r>
            <w:r w:rsidR="00C93A34" w:rsidRPr="005846B3">
              <w:rPr>
                <w:rStyle w:val="Hyperlink"/>
                <w:noProof/>
              </w:rPr>
              <w:t>Order Confirmation Integration</w:t>
            </w:r>
            <w:r w:rsidR="00C93A34">
              <w:rPr>
                <w:noProof/>
                <w:webHidden/>
              </w:rPr>
              <w:tab/>
            </w:r>
            <w:r w:rsidR="00C93A34">
              <w:rPr>
                <w:noProof/>
                <w:webHidden/>
              </w:rPr>
              <w:fldChar w:fldCharType="begin"/>
            </w:r>
            <w:r w:rsidR="00C93A34">
              <w:rPr>
                <w:noProof/>
                <w:webHidden/>
              </w:rPr>
              <w:instrText xml:space="preserve"> PAGEREF _Toc110270064 \h </w:instrText>
            </w:r>
            <w:r w:rsidR="00C93A34">
              <w:rPr>
                <w:noProof/>
                <w:webHidden/>
              </w:rPr>
            </w:r>
            <w:r w:rsidR="00C93A34">
              <w:rPr>
                <w:noProof/>
                <w:webHidden/>
              </w:rPr>
              <w:fldChar w:fldCharType="separate"/>
            </w:r>
            <w:r w:rsidR="00CE48A6">
              <w:rPr>
                <w:noProof/>
                <w:webHidden/>
              </w:rPr>
              <w:t>11</w:t>
            </w:r>
            <w:r w:rsidR="00C93A34">
              <w:rPr>
                <w:noProof/>
                <w:webHidden/>
              </w:rPr>
              <w:fldChar w:fldCharType="end"/>
            </w:r>
          </w:hyperlink>
        </w:p>
        <w:p w14:paraId="673CDEDB" w14:textId="459150F1"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65" w:history="1">
            <w:r w:rsidR="00C93A34" w:rsidRPr="005846B3">
              <w:rPr>
                <w:rStyle w:val="Hyperlink"/>
                <w:noProof/>
              </w:rPr>
              <w:t>3.6</w:t>
            </w:r>
            <w:r w:rsidR="00C93A34">
              <w:rPr>
                <w:rFonts w:asciiTheme="minorHAnsi" w:eastAsiaTheme="minorEastAsia" w:hAnsiTheme="minorHAnsi" w:cstheme="minorBidi"/>
                <w:noProof/>
                <w:color w:val="auto"/>
                <w:sz w:val="22"/>
                <w:szCs w:val="22"/>
              </w:rPr>
              <w:tab/>
            </w:r>
            <w:r w:rsidR="00C93A34" w:rsidRPr="005846B3">
              <w:rPr>
                <w:rStyle w:val="Hyperlink"/>
                <w:noProof/>
              </w:rPr>
              <w:t>Catalog Integration</w:t>
            </w:r>
            <w:r w:rsidR="00C93A34">
              <w:rPr>
                <w:noProof/>
                <w:webHidden/>
              </w:rPr>
              <w:tab/>
            </w:r>
            <w:r w:rsidR="00C93A34">
              <w:rPr>
                <w:noProof/>
                <w:webHidden/>
              </w:rPr>
              <w:fldChar w:fldCharType="begin"/>
            </w:r>
            <w:r w:rsidR="00C93A34">
              <w:rPr>
                <w:noProof/>
                <w:webHidden/>
              </w:rPr>
              <w:instrText xml:space="preserve"> PAGEREF _Toc110270065 \h </w:instrText>
            </w:r>
            <w:r w:rsidR="00C93A34">
              <w:rPr>
                <w:noProof/>
                <w:webHidden/>
              </w:rPr>
            </w:r>
            <w:r w:rsidR="00C93A34">
              <w:rPr>
                <w:noProof/>
                <w:webHidden/>
              </w:rPr>
              <w:fldChar w:fldCharType="separate"/>
            </w:r>
            <w:r w:rsidR="00CE48A6">
              <w:rPr>
                <w:noProof/>
                <w:webHidden/>
              </w:rPr>
              <w:t>11</w:t>
            </w:r>
            <w:r w:rsidR="00C93A34">
              <w:rPr>
                <w:noProof/>
                <w:webHidden/>
              </w:rPr>
              <w:fldChar w:fldCharType="end"/>
            </w:r>
          </w:hyperlink>
        </w:p>
        <w:p w14:paraId="253E6F39" w14:textId="5583F259"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66" w:history="1">
            <w:r w:rsidR="00C93A34" w:rsidRPr="005846B3">
              <w:rPr>
                <w:rStyle w:val="Hyperlink"/>
                <w:noProof/>
              </w:rPr>
              <w:t>3.7</w:t>
            </w:r>
            <w:r w:rsidR="00C93A34">
              <w:rPr>
                <w:rFonts w:asciiTheme="minorHAnsi" w:eastAsiaTheme="minorEastAsia" w:hAnsiTheme="minorHAnsi" w:cstheme="minorBidi"/>
                <w:noProof/>
                <w:color w:val="auto"/>
                <w:sz w:val="22"/>
                <w:szCs w:val="22"/>
              </w:rPr>
              <w:tab/>
            </w:r>
            <w:r w:rsidR="00C93A34" w:rsidRPr="005846B3">
              <w:rPr>
                <w:rStyle w:val="Hyperlink"/>
                <w:noProof/>
              </w:rPr>
              <w:t>Package Integration</w:t>
            </w:r>
            <w:r w:rsidR="00C93A34">
              <w:rPr>
                <w:noProof/>
                <w:webHidden/>
              </w:rPr>
              <w:tab/>
            </w:r>
            <w:r w:rsidR="00C93A34">
              <w:rPr>
                <w:noProof/>
                <w:webHidden/>
              </w:rPr>
              <w:fldChar w:fldCharType="begin"/>
            </w:r>
            <w:r w:rsidR="00C93A34">
              <w:rPr>
                <w:noProof/>
                <w:webHidden/>
              </w:rPr>
              <w:instrText xml:space="preserve"> PAGEREF _Toc110270066 \h </w:instrText>
            </w:r>
            <w:r w:rsidR="00C93A34">
              <w:rPr>
                <w:noProof/>
                <w:webHidden/>
              </w:rPr>
            </w:r>
            <w:r w:rsidR="00C93A34">
              <w:rPr>
                <w:noProof/>
                <w:webHidden/>
              </w:rPr>
              <w:fldChar w:fldCharType="separate"/>
            </w:r>
            <w:r w:rsidR="00CE48A6">
              <w:rPr>
                <w:noProof/>
                <w:webHidden/>
              </w:rPr>
              <w:t>11</w:t>
            </w:r>
            <w:r w:rsidR="00C93A34">
              <w:rPr>
                <w:noProof/>
                <w:webHidden/>
              </w:rPr>
              <w:fldChar w:fldCharType="end"/>
            </w:r>
          </w:hyperlink>
        </w:p>
        <w:p w14:paraId="673D9441" w14:textId="733ED88D"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67" w:history="1">
            <w:r w:rsidR="00C93A34" w:rsidRPr="005846B3">
              <w:rPr>
                <w:rStyle w:val="Hyperlink"/>
                <w:noProof/>
              </w:rPr>
              <w:t>3.8</w:t>
            </w:r>
            <w:r w:rsidR="00C93A34">
              <w:rPr>
                <w:rFonts w:asciiTheme="minorHAnsi" w:eastAsiaTheme="minorEastAsia" w:hAnsiTheme="minorHAnsi" w:cstheme="minorBidi"/>
                <w:noProof/>
                <w:color w:val="auto"/>
                <w:sz w:val="22"/>
                <w:szCs w:val="22"/>
              </w:rPr>
              <w:tab/>
            </w:r>
            <w:r w:rsidR="00C93A34" w:rsidRPr="005846B3">
              <w:rPr>
                <w:rStyle w:val="Hyperlink"/>
                <w:noProof/>
              </w:rPr>
              <w:t>Order Cancellation Integration</w:t>
            </w:r>
            <w:r w:rsidR="00C93A34">
              <w:rPr>
                <w:noProof/>
                <w:webHidden/>
              </w:rPr>
              <w:tab/>
            </w:r>
            <w:r w:rsidR="00C93A34">
              <w:rPr>
                <w:noProof/>
                <w:webHidden/>
              </w:rPr>
              <w:fldChar w:fldCharType="begin"/>
            </w:r>
            <w:r w:rsidR="00C93A34">
              <w:rPr>
                <w:noProof/>
                <w:webHidden/>
              </w:rPr>
              <w:instrText xml:space="preserve"> PAGEREF _Toc110270067 \h </w:instrText>
            </w:r>
            <w:r w:rsidR="00C93A34">
              <w:rPr>
                <w:noProof/>
                <w:webHidden/>
              </w:rPr>
            </w:r>
            <w:r w:rsidR="00C93A34">
              <w:rPr>
                <w:noProof/>
                <w:webHidden/>
              </w:rPr>
              <w:fldChar w:fldCharType="separate"/>
            </w:r>
            <w:r w:rsidR="00CE48A6">
              <w:rPr>
                <w:noProof/>
                <w:webHidden/>
              </w:rPr>
              <w:t>11</w:t>
            </w:r>
            <w:r w:rsidR="00C93A34">
              <w:rPr>
                <w:noProof/>
                <w:webHidden/>
              </w:rPr>
              <w:fldChar w:fldCharType="end"/>
            </w:r>
          </w:hyperlink>
        </w:p>
        <w:p w14:paraId="406D6472" w14:textId="0DD4A367"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68" w:history="1">
            <w:r w:rsidR="00C93A34" w:rsidRPr="005846B3">
              <w:rPr>
                <w:rStyle w:val="Hyperlink"/>
                <w:noProof/>
              </w:rPr>
              <w:t>3.9</w:t>
            </w:r>
            <w:r w:rsidR="00C93A34">
              <w:rPr>
                <w:rFonts w:asciiTheme="minorHAnsi" w:eastAsiaTheme="minorEastAsia" w:hAnsiTheme="minorHAnsi" w:cstheme="minorBidi"/>
                <w:noProof/>
                <w:color w:val="auto"/>
                <w:sz w:val="22"/>
                <w:szCs w:val="22"/>
              </w:rPr>
              <w:tab/>
            </w:r>
            <w:r w:rsidR="00C93A34" w:rsidRPr="005846B3">
              <w:rPr>
                <w:rStyle w:val="Hyperlink"/>
                <w:rFonts w:eastAsia="Times New Roman"/>
                <w:noProof/>
              </w:rPr>
              <w:t>Global Product Restriction</w:t>
            </w:r>
            <w:r w:rsidR="00C93A34">
              <w:rPr>
                <w:noProof/>
                <w:webHidden/>
              </w:rPr>
              <w:tab/>
            </w:r>
            <w:r w:rsidR="00C93A34">
              <w:rPr>
                <w:noProof/>
                <w:webHidden/>
              </w:rPr>
              <w:fldChar w:fldCharType="begin"/>
            </w:r>
            <w:r w:rsidR="00C93A34">
              <w:rPr>
                <w:noProof/>
                <w:webHidden/>
              </w:rPr>
              <w:instrText xml:space="preserve"> PAGEREF _Toc110270068 \h </w:instrText>
            </w:r>
            <w:r w:rsidR="00C93A34">
              <w:rPr>
                <w:noProof/>
                <w:webHidden/>
              </w:rPr>
            </w:r>
            <w:r w:rsidR="00C93A34">
              <w:rPr>
                <w:noProof/>
                <w:webHidden/>
              </w:rPr>
              <w:fldChar w:fldCharType="separate"/>
            </w:r>
            <w:r w:rsidR="00CE48A6">
              <w:rPr>
                <w:noProof/>
                <w:webHidden/>
              </w:rPr>
              <w:t>12</w:t>
            </w:r>
            <w:r w:rsidR="00C93A34">
              <w:rPr>
                <w:noProof/>
                <w:webHidden/>
              </w:rPr>
              <w:fldChar w:fldCharType="end"/>
            </w:r>
          </w:hyperlink>
        </w:p>
        <w:p w14:paraId="3FB3334B" w14:textId="1A422F63" w:rsidR="00C93A34" w:rsidRDefault="00000000">
          <w:pPr>
            <w:pStyle w:val="TOC2"/>
            <w:tabs>
              <w:tab w:val="left" w:pos="1000"/>
            </w:tabs>
            <w:rPr>
              <w:rFonts w:asciiTheme="minorHAnsi" w:eastAsiaTheme="minorEastAsia" w:hAnsiTheme="minorHAnsi" w:cstheme="minorBidi"/>
              <w:noProof/>
              <w:color w:val="auto"/>
              <w:sz w:val="22"/>
              <w:szCs w:val="22"/>
            </w:rPr>
          </w:pPr>
          <w:hyperlink w:anchor="_Toc110270069" w:history="1">
            <w:r w:rsidR="00C93A34" w:rsidRPr="005846B3">
              <w:rPr>
                <w:rStyle w:val="Hyperlink"/>
                <w:noProof/>
              </w:rPr>
              <w:t>3.10</w:t>
            </w:r>
            <w:r w:rsidR="00C93A34">
              <w:rPr>
                <w:rFonts w:asciiTheme="minorHAnsi" w:eastAsiaTheme="minorEastAsia" w:hAnsiTheme="minorHAnsi" w:cstheme="minorBidi"/>
                <w:noProof/>
                <w:color w:val="auto"/>
                <w:sz w:val="22"/>
                <w:szCs w:val="22"/>
              </w:rPr>
              <w:tab/>
            </w:r>
            <w:r w:rsidR="00C93A34" w:rsidRPr="005846B3">
              <w:rPr>
                <w:rStyle w:val="Hyperlink"/>
                <w:noProof/>
              </w:rPr>
              <w:t>Global Product Returns Prohibition</w:t>
            </w:r>
            <w:r w:rsidR="00C93A34">
              <w:rPr>
                <w:noProof/>
                <w:webHidden/>
              </w:rPr>
              <w:tab/>
            </w:r>
            <w:r w:rsidR="00C93A34">
              <w:rPr>
                <w:noProof/>
                <w:webHidden/>
              </w:rPr>
              <w:fldChar w:fldCharType="begin"/>
            </w:r>
            <w:r w:rsidR="00C93A34">
              <w:rPr>
                <w:noProof/>
                <w:webHidden/>
              </w:rPr>
              <w:instrText xml:space="preserve"> PAGEREF _Toc110270069 \h </w:instrText>
            </w:r>
            <w:r w:rsidR="00C93A34">
              <w:rPr>
                <w:noProof/>
                <w:webHidden/>
              </w:rPr>
            </w:r>
            <w:r w:rsidR="00C93A34">
              <w:rPr>
                <w:noProof/>
                <w:webHidden/>
              </w:rPr>
              <w:fldChar w:fldCharType="separate"/>
            </w:r>
            <w:r w:rsidR="00CE48A6">
              <w:rPr>
                <w:noProof/>
                <w:webHidden/>
              </w:rPr>
              <w:t>12</w:t>
            </w:r>
            <w:r w:rsidR="00C93A34">
              <w:rPr>
                <w:noProof/>
                <w:webHidden/>
              </w:rPr>
              <w:fldChar w:fldCharType="end"/>
            </w:r>
          </w:hyperlink>
        </w:p>
        <w:p w14:paraId="58C3A1D5" w14:textId="1837F48B" w:rsidR="00C93A34" w:rsidRDefault="00000000">
          <w:pPr>
            <w:pStyle w:val="TOC2"/>
            <w:tabs>
              <w:tab w:val="left" w:pos="1000"/>
            </w:tabs>
            <w:rPr>
              <w:noProof/>
            </w:rPr>
          </w:pPr>
          <w:hyperlink w:anchor="_Toc110270070" w:history="1">
            <w:r w:rsidR="00C93A34" w:rsidRPr="005846B3">
              <w:rPr>
                <w:rStyle w:val="Hyperlink"/>
                <w:noProof/>
              </w:rPr>
              <w:t>3.11</w:t>
            </w:r>
            <w:r w:rsidR="00C93A34">
              <w:rPr>
                <w:rFonts w:asciiTheme="minorHAnsi" w:eastAsiaTheme="minorEastAsia" w:hAnsiTheme="minorHAnsi" w:cstheme="minorBidi"/>
                <w:noProof/>
                <w:color w:val="auto"/>
                <w:sz w:val="22"/>
                <w:szCs w:val="22"/>
              </w:rPr>
              <w:tab/>
            </w:r>
            <w:r w:rsidR="00C93A34" w:rsidRPr="005846B3">
              <w:rPr>
                <w:rStyle w:val="Hyperlink"/>
                <w:noProof/>
              </w:rPr>
              <w:t>Promotions Integration</w:t>
            </w:r>
            <w:r w:rsidR="00C93A34">
              <w:rPr>
                <w:noProof/>
                <w:webHidden/>
              </w:rPr>
              <w:tab/>
            </w:r>
            <w:r w:rsidR="00C93A34">
              <w:rPr>
                <w:noProof/>
                <w:webHidden/>
              </w:rPr>
              <w:fldChar w:fldCharType="begin"/>
            </w:r>
            <w:r w:rsidR="00C93A34">
              <w:rPr>
                <w:noProof/>
                <w:webHidden/>
              </w:rPr>
              <w:instrText xml:space="preserve"> PAGEREF _Toc110270070 \h </w:instrText>
            </w:r>
            <w:r w:rsidR="00C93A34">
              <w:rPr>
                <w:noProof/>
                <w:webHidden/>
              </w:rPr>
            </w:r>
            <w:r w:rsidR="00C93A34">
              <w:rPr>
                <w:noProof/>
                <w:webHidden/>
              </w:rPr>
              <w:fldChar w:fldCharType="separate"/>
            </w:r>
            <w:r w:rsidR="00CE48A6">
              <w:rPr>
                <w:noProof/>
                <w:webHidden/>
              </w:rPr>
              <w:t>12</w:t>
            </w:r>
            <w:r w:rsidR="00C93A34">
              <w:rPr>
                <w:noProof/>
                <w:webHidden/>
              </w:rPr>
              <w:fldChar w:fldCharType="end"/>
            </w:r>
          </w:hyperlink>
        </w:p>
        <w:p w14:paraId="63889C90" w14:textId="1353F704" w:rsidR="00B64A92" w:rsidRDefault="00B64A92">
          <w:pPr>
            <w:pStyle w:val="TOC2"/>
            <w:tabs>
              <w:tab w:val="left" w:pos="1000"/>
            </w:tabs>
            <w:rPr>
              <w:noProof/>
            </w:rPr>
          </w:pPr>
          <w:r>
            <w:rPr>
              <w:noProof/>
            </w:rPr>
            <w:t>3.12    Checkout Shopper Registration ……………………………………</w:t>
          </w:r>
          <w:r w:rsidR="0059095E">
            <w:rPr>
              <w:noProof/>
            </w:rPr>
            <w:t>.</w:t>
          </w:r>
          <w:r>
            <w:rPr>
              <w:noProof/>
            </w:rPr>
            <w:t>12</w:t>
          </w:r>
        </w:p>
        <w:p w14:paraId="222ED154" w14:textId="704B52BB" w:rsidR="00073D1A" w:rsidRDefault="0059095E" w:rsidP="00073D1A">
          <w:pPr>
            <w:pStyle w:val="TOC2"/>
            <w:tabs>
              <w:tab w:val="left" w:pos="1000"/>
            </w:tabs>
            <w:rPr>
              <w:noProof/>
            </w:rPr>
          </w:pPr>
          <w:r>
            <w:rPr>
              <w:noProof/>
            </w:rPr>
            <w:t xml:space="preserve">3.13    </w:t>
          </w:r>
          <w:r w:rsidR="00073D1A">
            <w:rPr>
              <w:noProof/>
            </w:rPr>
            <w:t>ESW</w:t>
          </w:r>
          <w:r>
            <w:rPr>
              <w:noProof/>
            </w:rPr>
            <w:t>-Share Marketing Opt-in …………………………..…</w:t>
          </w:r>
          <w:r w:rsidR="00B5748F">
            <w:rPr>
              <w:noProof/>
            </w:rPr>
            <w:t>.</w:t>
          </w:r>
          <w:r>
            <w:rPr>
              <w:noProof/>
            </w:rPr>
            <w:t>………</w:t>
          </w:r>
          <w:r w:rsidR="00073D1A">
            <w:rPr>
              <w:noProof/>
            </w:rPr>
            <w:t>.</w:t>
          </w:r>
          <w:r>
            <w:rPr>
              <w:noProof/>
            </w:rPr>
            <w:t>12</w:t>
          </w:r>
        </w:p>
        <w:p w14:paraId="14B1B371" w14:textId="323DFEBE" w:rsidR="0019749D" w:rsidRPr="00AB1862" w:rsidRDefault="0019749D" w:rsidP="00073D1A">
          <w:pPr>
            <w:pStyle w:val="TOC2"/>
            <w:tabs>
              <w:tab w:val="left" w:pos="1000"/>
            </w:tabs>
            <w:rPr>
              <w:noProof/>
              <w:lang w:val="it-IT"/>
            </w:rPr>
          </w:pPr>
          <w:r w:rsidRPr="00AB1862">
            <w:rPr>
              <w:noProof/>
              <w:lang w:val="it-IT"/>
            </w:rPr>
            <w:t>3.14   Mamenta Integration ………………………………………………….12</w:t>
          </w:r>
        </w:p>
        <w:p w14:paraId="0F6283A9" w14:textId="3E51C839" w:rsidR="00FD12F5" w:rsidRDefault="00FD12F5" w:rsidP="00073D1A">
          <w:pPr>
            <w:pStyle w:val="TOC2"/>
            <w:tabs>
              <w:tab w:val="left" w:pos="1000"/>
            </w:tabs>
            <w:rPr>
              <w:noProof/>
              <w:lang w:val="it-IT"/>
            </w:rPr>
          </w:pPr>
          <w:r w:rsidRPr="00AB1862">
            <w:rPr>
              <w:noProof/>
              <w:lang w:val="it-IT"/>
            </w:rPr>
            <w:t>3.15   Checkout Metadata Integration………………………………………13</w:t>
          </w:r>
        </w:p>
        <w:p w14:paraId="627B1576" w14:textId="0AAD4B6C" w:rsidR="00832128" w:rsidRPr="00057CBF" w:rsidRDefault="00832128" w:rsidP="00073D1A">
          <w:pPr>
            <w:pStyle w:val="TOC2"/>
            <w:tabs>
              <w:tab w:val="left" w:pos="1000"/>
            </w:tabs>
            <w:rPr>
              <w:noProof/>
            </w:rPr>
          </w:pPr>
          <w:r w:rsidRPr="00057CBF">
            <w:rPr>
              <w:noProof/>
            </w:rPr>
            <w:t>3.16   Order Appeasement Integration.....................................................13</w:t>
          </w:r>
        </w:p>
        <w:p w14:paraId="3533374A" w14:textId="4F8FB4CB" w:rsidR="00083845" w:rsidRPr="00057CBF" w:rsidRDefault="00083845" w:rsidP="00073D1A">
          <w:pPr>
            <w:pStyle w:val="TOC2"/>
            <w:tabs>
              <w:tab w:val="left" w:pos="1000"/>
            </w:tabs>
            <w:rPr>
              <w:noProof/>
            </w:rPr>
          </w:pPr>
          <w:r w:rsidRPr="00057CBF">
            <w:rPr>
              <w:noProof/>
            </w:rPr>
            <w:t>3.17   Share service/webhooks logs on retailer platform..........................13</w:t>
          </w:r>
        </w:p>
        <w:p w14:paraId="64243D32" w14:textId="4EED0798" w:rsidR="00C93A34" w:rsidRDefault="00000000">
          <w:pPr>
            <w:pStyle w:val="TOC1"/>
            <w:tabs>
              <w:tab w:val="left" w:pos="400"/>
            </w:tabs>
            <w:rPr>
              <w:rFonts w:asciiTheme="minorHAnsi" w:eastAsiaTheme="minorEastAsia" w:hAnsiTheme="minorHAnsi" w:cstheme="minorBidi"/>
              <w:b w:val="0"/>
              <w:bCs w:val="0"/>
              <w:noProof/>
              <w:color w:val="auto"/>
              <w:sz w:val="22"/>
              <w:szCs w:val="22"/>
            </w:rPr>
          </w:pPr>
          <w:hyperlink w:anchor="_Toc110270071" w:history="1">
            <w:r w:rsidR="00C93A34" w:rsidRPr="005846B3">
              <w:rPr>
                <w:rStyle w:val="Hyperlink"/>
                <w:noProof/>
              </w:rPr>
              <w:t>4</w:t>
            </w:r>
            <w:r w:rsidR="00C93A34">
              <w:rPr>
                <w:rFonts w:asciiTheme="minorHAnsi" w:eastAsiaTheme="minorEastAsia" w:hAnsiTheme="minorHAnsi" w:cstheme="minorBidi"/>
                <w:b w:val="0"/>
                <w:bCs w:val="0"/>
                <w:noProof/>
                <w:color w:val="auto"/>
                <w:sz w:val="22"/>
                <w:szCs w:val="22"/>
              </w:rPr>
              <w:tab/>
            </w:r>
            <w:r w:rsidR="00C93A34" w:rsidRPr="005846B3">
              <w:rPr>
                <w:rStyle w:val="Hyperlink"/>
                <w:noProof/>
              </w:rPr>
              <w:t>Working with SFCC Business Manager</w:t>
            </w:r>
            <w:r w:rsidR="00C93A34">
              <w:rPr>
                <w:noProof/>
                <w:webHidden/>
              </w:rPr>
              <w:tab/>
            </w:r>
            <w:r w:rsidR="00C93A34">
              <w:rPr>
                <w:noProof/>
                <w:webHidden/>
              </w:rPr>
              <w:fldChar w:fldCharType="begin"/>
            </w:r>
            <w:r w:rsidR="00C93A34">
              <w:rPr>
                <w:noProof/>
                <w:webHidden/>
              </w:rPr>
              <w:instrText xml:space="preserve"> PAGEREF _Toc110270071 \h </w:instrText>
            </w:r>
            <w:r w:rsidR="00C93A34">
              <w:rPr>
                <w:noProof/>
                <w:webHidden/>
              </w:rPr>
            </w:r>
            <w:r w:rsidR="00C93A34">
              <w:rPr>
                <w:noProof/>
                <w:webHidden/>
              </w:rPr>
              <w:fldChar w:fldCharType="separate"/>
            </w:r>
            <w:r w:rsidR="00CE48A6">
              <w:rPr>
                <w:noProof/>
                <w:webHidden/>
              </w:rPr>
              <w:t>14</w:t>
            </w:r>
            <w:r w:rsidR="00C93A34">
              <w:rPr>
                <w:noProof/>
                <w:webHidden/>
              </w:rPr>
              <w:fldChar w:fldCharType="end"/>
            </w:r>
          </w:hyperlink>
        </w:p>
        <w:p w14:paraId="5D4C98AE" w14:textId="723CF553"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72" w:history="1">
            <w:r w:rsidR="00C93A34" w:rsidRPr="005846B3">
              <w:rPr>
                <w:rStyle w:val="Hyperlink"/>
                <w:noProof/>
              </w:rPr>
              <w:t>4.1</w:t>
            </w:r>
            <w:r w:rsidR="00C93A34">
              <w:rPr>
                <w:rFonts w:asciiTheme="minorHAnsi" w:eastAsiaTheme="minorEastAsia" w:hAnsiTheme="minorHAnsi" w:cstheme="minorBidi"/>
                <w:noProof/>
                <w:color w:val="auto"/>
                <w:sz w:val="22"/>
                <w:szCs w:val="22"/>
              </w:rPr>
              <w:tab/>
            </w:r>
            <w:r w:rsidR="00C93A34" w:rsidRPr="005846B3">
              <w:rPr>
                <w:rStyle w:val="Hyperlink"/>
                <w:noProof/>
              </w:rPr>
              <w:t>Merchant Tools</w:t>
            </w:r>
            <w:r w:rsidR="00C93A34">
              <w:rPr>
                <w:noProof/>
                <w:webHidden/>
              </w:rPr>
              <w:tab/>
            </w:r>
            <w:r w:rsidR="00C93A34">
              <w:rPr>
                <w:noProof/>
                <w:webHidden/>
              </w:rPr>
              <w:fldChar w:fldCharType="begin"/>
            </w:r>
            <w:r w:rsidR="00C93A34">
              <w:rPr>
                <w:noProof/>
                <w:webHidden/>
              </w:rPr>
              <w:instrText xml:space="preserve"> PAGEREF _Toc110270072 \h </w:instrText>
            </w:r>
            <w:r w:rsidR="00C93A34">
              <w:rPr>
                <w:noProof/>
                <w:webHidden/>
              </w:rPr>
            </w:r>
            <w:r w:rsidR="00C93A34">
              <w:rPr>
                <w:noProof/>
                <w:webHidden/>
              </w:rPr>
              <w:fldChar w:fldCharType="separate"/>
            </w:r>
            <w:r w:rsidR="00CE48A6">
              <w:rPr>
                <w:noProof/>
                <w:webHidden/>
              </w:rPr>
              <w:t>14</w:t>
            </w:r>
            <w:r w:rsidR="00C93A34">
              <w:rPr>
                <w:noProof/>
                <w:webHidden/>
              </w:rPr>
              <w:fldChar w:fldCharType="end"/>
            </w:r>
          </w:hyperlink>
        </w:p>
        <w:p w14:paraId="5E8A2C2B" w14:textId="33433505"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73" w:history="1">
            <w:r w:rsidR="00C93A34" w:rsidRPr="005846B3">
              <w:rPr>
                <w:rStyle w:val="Hyperlink"/>
                <w:noProof/>
              </w:rPr>
              <w:t>4.1.1</w:t>
            </w:r>
            <w:r w:rsidR="00C93A34">
              <w:rPr>
                <w:rFonts w:asciiTheme="minorHAnsi" w:eastAsiaTheme="minorEastAsia" w:hAnsiTheme="minorHAnsi" w:cstheme="minorBidi"/>
                <w:noProof/>
                <w:color w:val="auto"/>
                <w:sz w:val="22"/>
                <w:szCs w:val="22"/>
              </w:rPr>
              <w:tab/>
            </w:r>
            <w:r w:rsidR="00C93A34" w:rsidRPr="005846B3">
              <w:rPr>
                <w:rStyle w:val="Hyperlink"/>
                <w:noProof/>
              </w:rPr>
              <w:t>Site Preferences &gt; Custom Preferences</w:t>
            </w:r>
            <w:r w:rsidR="00C93A34">
              <w:rPr>
                <w:noProof/>
                <w:webHidden/>
              </w:rPr>
              <w:tab/>
            </w:r>
            <w:r w:rsidR="00C93A34">
              <w:rPr>
                <w:noProof/>
                <w:webHidden/>
              </w:rPr>
              <w:fldChar w:fldCharType="begin"/>
            </w:r>
            <w:r w:rsidR="00C93A34">
              <w:rPr>
                <w:noProof/>
                <w:webHidden/>
              </w:rPr>
              <w:instrText xml:space="preserve"> PAGEREF _Toc110270073 \h </w:instrText>
            </w:r>
            <w:r w:rsidR="00C93A34">
              <w:rPr>
                <w:noProof/>
                <w:webHidden/>
              </w:rPr>
            </w:r>
            <w:r w:rsidR="00C93A34">
              <w:rPr>
                <w:noProof/>
                <w:webHidden/>
              </w:rPr>
              <w:fldChar w:fldCharType="separate"/>
            </w:r>
            <w:r w:rsidR="00CE48A6">
              <w:rPr>
                <w:noProof/>
                <w:webHidden/>
              </w:rPr>
              <w:t>14</w:t>
            </w:r>
            <w:r w:rsidR="00C93A34">
              <w:rPr>
                <w:noProof/>
                <w:webHidden/>
              </w:rPr>
              <w:fldChar w:fldCharType="end"/>
            </w:r>
          </w:hyperlink>
        </w:p>
        <w:p w14:paraId="75CD491B" w14:textId="5B05E3F9"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74" w:history="1">
            <w:r w:rsidR="00C93A34" w:rsidRPr="005846B3">
              <w:rPr>
                <w:rStyle w:val="Hyperlink"/>
                <w:noProof/>
              </w:rPr>
              <w:t>4.1.2</w:t>
            </w:r>
            <w:r w:rsidR="00C93A34">
              <w:rPr>
                <w:rFonts w:asciiTheme="minorHAnsi" w:eastAsiaTheme="minorEastAsia" w:hAnsiTheme="minorHAnsi" w:cstheme="minorBidi"/>
                <w:noProof/>
                <w:color w:val="auto"/>
                <w:sz w:val="22"/>
                <w:szCs w:val="22"/>
              </w:rPr>
              <w:tab/>
            </w:r>
            <w:r w:rsidR="00C93A34" w:rsidRPr="005846B3">
              <w:rPr>
                <w:rStyle w:val="Hyperlink"/>
                <w:noProof/>
              </w:rPr>
              <w:t>Site Preferences &gt; Privacy</w:t>
            </w:r>
            <w:r w:rsidR="00C93A34">
              <w:rPr>
                <w:noProof/>
                <w:webHidden/>
              </w:rPr>
              <w:tab/>
            </w:r>
            <w:r w:rsidR="00C93A34">
              <w:rPr>
                <w:noProof/>
                <w:webHidden/>
              </w:rPr>
              <w:fldChar w:fldCharType="begin"/>
            </w:r>
            <w:r w:rsidR="00C93A34">
              <w:rPr>
                <w:noProof/>
                <w:webHidden/>
              </w:rPr>
              <w:instrText xml:space="preserve"> PAGEREF _Toc110270074 \h </w:instrText>
            </w:r>
            <w:r w:rsidR="00C93A34">
              <w:rPr>
                <w:noProof/>
                <w:webHidden/>
              </w:rPr>
            </w:r>
            <w:r w:rsidR="00C93A34">
              <w:rPr>
                <w:noProof/>
                <w:webHidden/>
              </w:rPr>
              <w:fldChar w:fldCharType="separate"/>
            </w:r>
            <w:r w:rsidR="00CE48A6">
              <w:rPr>
                <w:noProof/>
                <w:webHidden/>
              </w:rPr>
              <w:t>15</w:t>
            </w:r>
            <w:r w:rsidR="00C93A34">
              <w:rPr>
                <w:noProof/>
                <w:webHidden/>
              </w:rPr>
              <w:fldChar w:fldCharType="end"/>
            </w:r>
          </w:hyperlink>
        </w:p>
        <w:p w14:paraId="5F7A88B1" w14:textId="1BBB12AC"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75" w:history="1">
            <w:r w:rsidR="00C93A34" w:rsidRPr="005846B3">
              <w:rPr>
                <w:rStyle w:val="Hyperlink"/>
                <w:noProof/>
              </w:rPr>
              <w:t>4.1.3</w:t>
            </w:r>
            <w:r w:rsidR="00C93A34">
              <w:rPr>
                <w:rFonts w:asciiTheme="minorHAnsi" w:eastAsiaTheme="minorEastAsia" w:hAnsiTheme="minorHAnsi" w:cstheme="minorBidi"/>
                <w:noProof/>
                <w:color w:val="auto"/>
                <w:sz w:val="22"/>
                <w:szCs w:val="22"/>
              </w:rPr>
              <w:tab/>
            </w:r>
            <w:r w:rsidR="00C93A34" w:rsidRPr="005846B3">
              <w:rPr>
                <w:rStyle w:val="Hyperlink"/>
                <w:noProof/>
              </w:rPr>
              <w:t>Site Preferences &gt; Order</w:t>
            </w:r>
            <w:r w:rsidR="00C93A34">
              <w:rPr>
                <w:noProof/>
                <w:webHidden/>
              </w:rPr>
              <w:tab/>
            </w:r>
            <w:r w:rsidR="00C93A34">
              <w:rPr>
                <w:noProof/>
                <w:webHidden/>
              </w:rPr>
              <w:fldChar w:fldCharType="begin"/>
            </w:r>
            <w:r w:rsidR="00C93A34">
              <w:rPr>
                <w:noProof/>
                <w:webHidden/>
              </w:rPr>
              <w:instrText xml:space="preserve"> PAGEREF _Toc110270075 \h </w:instrText>
            </w:r>
            <w:r w:rsidR="00C93A34">
              <w:rPr>
                <w:noProof/>
                <w:webHidden/>
              </w:rPr>
            </w:r>
            <w:r w:rsidR="00C93A34">
              <w:rPr>
                <w:noProof/>
                <w:webHidden/>
              </w:rPr>
              <w:fldChar w:fldCharType="separate"/>
            </w:r>
            <w:r w:rsidR="00CE48A6">
              <w:rPr>
                <w:noProof/>
                <w:webHidden/>
              </w:rPr>
              <w:t>16</w:t>
            </w:r>
            <w:r w:rsidR="00C93A34">
              <w:rPr>
                <w:noProof/>
                <w:webHidden/>
              </w:rPr>
              <w:fldChar w:fldCharType="end"/>
            </w:r>
          </w:hyperlink>
        </w:p>
        <w:p w14:paraId="7ADAE01D" w14:textId="0015D17B"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76" w:history="1">
            <w:r w:rsidR="00C93A34" w:rsidRPr="005846B3">
              <w:rPr>
                <w:rStyle w:val="Hyperlink"/>
                <w:b/>
                <w:bCs/>
                <w:noProof/>
              </w:rPr>
              <w:t>4.1.4</w:t>
            </w:r>
            <w:r w:rsidR="00C93A34">
              <w:rPr>
                <w:rFonts w:asciiTheme="minorHAnsi" w:eastAsiaTheme="minorEastAsia" w:hAnsiTheme="minorHAnsi" w:cstheme="minorBidi"/>
                <w:noProof/>
                <w:color w:val="auto"/>
                <w:sz w:val="22"/>
                <w:szCs w:val="22"/>
              </w:rPr>
              <w:tab/>
            </w:r>
            <w:r w:rsidR="00C93A34" w:rsidRPr="005846B3">
              <w:rPr>
                <w:rStyle w:val="Hyperlink"/>
                <w:b/>
                <w:bCs/>
                <w:noProof/>
              </w:rPr>
              <w:t>Custom Objects</w:t>
            </w:r>
            <w:r w:rsidR="00C93A34">
              <w:rPr>
                <w:noProof/>
                <w:webHidden/>
              </w:rPr>
              <w:tab/>
            </w:r>
            <w:r w:rsidR="00C93A34">
              <w:rPr>
                <w:noProof/>
                <w:webHidden/>
              </w:rPr>
              <w:fldChar w:fldCharType="begin"/>
            </w:r>
            <w:r w:rsidR="00C93A34">
              <w:rPr>
                <w:noProof/>
                <w:webHidden/>
              </w:rPr>
              <w:instrText xml:space="preserve"> PAGEREF _Toc110270076 \h </w:instrText>
            </w:r>
            <w:r w:rsidR="00C93A34">
              <w:rPr>
                <w:noProof/>
                <w:webHidden/>
              </w:rPr>
            </w:r>
            <w:r w:rsidR="00C93A34">
              <w:rPr>
                <w:noProof/>
                <w:webHidden/>
              </w:rPr>
              <w:fldChar w:fldCharType="separate"/>
            </w:r>
            <w:r w:rsidR="00CE48A6">
              <w:rPr>
                <w:noProof/>
                <w:webHidden/>
              </w:rPr>
              <w:t>16</w:t>
            </w:r>
            <w:r w:rsidR="00C93A34">
              <w:rPr>
                <w:noProof/>
                <w:webHidden/>
              </w:rPr>
              <w:fldChar w:fldCharType="end"/>
            </w:r>
          </w:hyperlink>
        </w:p>
        <w:p w14:paraId="39D4B55E" w14:textId="2F582F85" w:rsidR="00C93A34" w:rsidRDefault="00000000">
          <w:pPr>
            <w:pStyle w:val="TOC1"/>
            <w:tabs>
              <w:tab w:val="left" w:pos="400"/>
            </w:tabs>
            <w:rPr>
              <w:rFonts w:asciiTheme="minorHAnsi" w:eastAsiaTheme="minorEastAsia" w:hAnsiTheme="minorHAnsi" w:cstheme="minorBidi"/>
              <w:b w:val="0"/>
              <w:bCs w:val="0"/>
              <w:noProof/>
              <w:color w:val="auto"/>
              <w:sz w:val="22"/>
              <w:szCs w:val="22"/>
            </w:rPr>
          </w:pPr>
          <w:hyperlink w:anchor="_Toc110270077" w:history="1">
            <w:r w:rsidR="00C93A34" w:rsidRPr="005846B3">
              <w:rPr>
                <w:rStyle w:val="Hyperlink"/>
                <w:noProof/>
              </w:rPr>
              <w:t>5</w:t>
            </w:r>
            <w:r w:rsidR="00C93A34">
              <w:rPr>
                <w:rFonts w:asciiTheme="minorHAnsi" w:eastAsiaTheme="minorEastAsia" w:hAnsiTheme="minorHAnsi" w:cstheme="minorBidi"/>
                <w:b w:val="0"/>
                <w:bCs w:val="0"/>
                <w:noProof/>
                <w:color w:val="auto"/>
                <w:sz w:val="22"/>
                <w:szCs w:val="22"/>
              </w:rPr>
              <w:tab/>
            </w:r>
            <w:r w:rsidR="00C93A34" w:rsidRPr="005846B3">
              <w:rPr>
                <w:rStyle w:val="Hyperlink"/>
                <w:noProof/>
              </w:rPr>
              <w:t>ESW Cartridge Installation</w:t>
            </w:r>
            <w:r w:rsidR="00C93A34">
              <w:rPr>
                <w:noProof/>
                <w:webHidden/>
              </w:rPr>
              <w:tab/>
            </w:r>
            <w:r w:rsidR="00C93A34">
              <w:rPr>
                <w:noProof/>
                <w:webHidden/>
              </w:rPr>
              <w:fldChar w:fldCharType="begin"/>
            </w:r>
            <w:r w:rsidR="00C93A34">
              <w:rPr>
                <w:noProof/>
                <w:webHidden/>
              </w:rPr>
              <w:instrText xml:space="preserve"> PAGEREF _Toc110270077 \h </w:instrText>
            </w:r>
            <w:r w:rsidR="00C93A34">
              <w:rPr>
                <w:noProof/>
                <w:webHidden/>
              </w:rPr>
            </w:r>
            <w:r w:rsidR="00C93A34">
              <w:rPr>
                <w:noProof/>
                <w:webHidden/>
              </w:rPr>
              <w:fldChar w:fldCharType="separate"/>
            </w:r>
            <w:r w:rsidR="00CE48A6">
              <w:rPr>
                <w:noProof/>
                <w:webHidden/>
              </w:rPr>
              <w:t>19</w:t>
            </w:r>
            <w:r w:rsidR="00C93A34">
              <w:rPr>
                <w:noProof/>
                <w:webHidden/>
              </w:rPr>
              <w:fldChar w:fldCharType="end"/>
            </w:r>
          </w:hyperlink>
        </w:p>
        <w:p w14:paraId="303EA24E" w14:textId="277F4E8A"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78" w:history="1">
            <w:r w:rsidR="00C93A34" w:rsidRPr="005846B3">
              <w:rPr>
                <w:rStyle w:val="Hyperlink"/>
                <w:noProof/>
              </w:rPr>
              <w:t>5.1</w:t>
            </w:r>
            <w:r w:rsidR="00C93A34">
              <w:rPr>
                <w:rFonts w:asciiTheme="minorHAnsi" w:eastAsiaTheme="minorEastAsia" w:hAnsiTheme="minorHAnsi" w:cstheme="minorBidi"/>
                <w:noProof/>
                <w:color w:val="auto"/>
                <w:sz w:val="22"/>
                <w:szCs w:val="22"/>
              </w:rPr>
              <w:tab/>
            </w:r>
            <w:r w:rsidR="00C93A34" w:rsidRPr="005846B3">
              <w:rPr>
                <w:rStyle w:val="Hyperlink"/>
                <w:noProof/>
              </w:rPr>
              <w:t>Import Metadata</w:t>
            </w:r>
            <w:r w:rsidR="00C93A34">
              <w:rPr>
                <w:noProof/>
                <w:webHidden/>
              </w:rPr>
              <w:tab/>
            </w:r>
            <w:r w:rsidR="00C93A34">
              <w:rPr>
                <w:noProof/>
                <w:webHidden/>
              </w:rPr>
              <w:fldChar w:fldCharType="begin"/>
            </w:r>
            <w:r w:rsidR="00C93A34">
              <w:rPr>
                <w:noProof/>
                <w:webHidden/>
              </w:rPr>
              <w:instrText xml:space="preserve"> PAGEREF _Toc110270078 \h </w:instrText>
            </w:r>
            <w:r w:rsidR="00C93A34">
              <w:rPr>
                <w:noProof/>
                <w:webHidden/>
              </w:rPr>
            </w:r>
            <w:r w:rsidR="00C93A34">
              <w:rPr>
                <w:noProof/>
                <w:webHidden/>
              </w:rPr>
              <w:fldChar w:fldCharType="separate"/>
            </w:r>
            <w:r w:rsidR="00CE48A6">
              <w:rPr>
                <w:noProof/>
                <w:webHidden/>
              </w:rPr>
              <w:t>19</w:t>
            </w:r>
            <w:r w:rsidR="00C93A34">
              <w:rPr>
                <w:noProof/>
                <w:webHidden/>
              </w:rPr>
              <w:fldChar w:fldCharType="end"/>
            </w:r>
          </w:hyperlink>
        </w:p>
        <w:p w14:paraId="6DE544ED" w14:textId="1DF5192C"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79" w:history="1">
            <w:r w:rsidR="00C93A34" w:rsidRPr="005846B3">
              <w:rPr>
                <w:rStyle w:val="Hyperlink"/>
                <w:noProof/>
              </w:rPr>
              <w:t>5.2</w:t>
            </w:r>
            <w:r w:rsidR="00C93A34">
              <w:rPr>
                <w:rFonts w:asciiTheme="minorHAnsi" w:eastAsiaTheme="minorEastAsia" w:hAnsiTheme="minorHAnsi" w:cstheme="minorBidi"/>
                <w:noProof/>
                <w:color w:val="auto"/>
                <w:sz w:val="22"/>
                <w:szCs w:val="22"/>
              </w:rPr>
              <w:tab/>
            </w:r>
            <w:r w:rsidR="00C93A34" w:rsidRPr="005846B3">
              <w:rPr>
                <w:rStyle w:val="Hyperlink"/>
                <w:noProof/>
              </w:rPr>
              <w:t>Cartridge Setup</w:t>
            </w:r>
            <w:r w:rsidR="00C93A34">
              <w:rPr>
                <w:noProof/>
                <w:webHidden/>
              </w:rPr>
              <w:tab/>
            </w:r>
            <w:r w:rsidR="00C93A34">
              <w:rPr>
                <w:noProof/>
                <w:webHidden/>
              </w:rPr>
              <w:fldChar w:fldCharType="begin"/>
            </w:r>
            <w:r w:rsidR="00C93A34">
              <w:rPr>
                <w:noProof/>
                <w:webHidden/>
              </w:rPr>
              <w:instrText xml:space="preserve"> PAGEREF _Toc110270079 \h </w:instrText>
            </w:r>
            <w:r w:rsidR="00C93A34">
              <w:rPr>
                <w:noProof/>
                <w:webHidden/>
              </w:rPr>
            </w:r>
            <w:r w:rsidR="00C93A34">
              <w:rPr>
                <w:noProof/>
                <w:webHidden/>
              </w:rPr>
              <w:fldChar w:fldCharType="separate"/>
            </w:r>
            <w:r w:rsidR="00CE48A6">
              <w:rPr>
                <w:noProof/>
                <w:webHidden/>
              </w:rPr>
              <w:t>24</w:t>
            </w:r>
            <w:r w:rsidR="00C93A34">
              <w:rPr>
                <w:noProof/>
                <w:webHidden/>
              </w:rPr>
              <w:fldChar w:fldCharType="end"/>
            </w:r>
          </w:hyperlink>
        </w:p>
        <w:p w14:paraId="0F9239F4" w14:textId="6F7B9147"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80" w:history="1">
            <w:r w:rsidR="00C93A34" w:rsidRPr="005846B3">
              <w:rPr>
                <w:rStyle w:val="Hyperlink"/>
                <w:noProof/>
              </w:rPr>
              <w:t>5.2.1</w:t>
            </w:r>
            <w:r w:rsidR="00C93A34">
              <w:rPr>
                <w:rFonts w:asciiTheme="minorHAnsi" w:eastAsiaTheme="minorEastAsia" w:hAnsiTheme="minorHAnsi" w:cstheme="minorBidi"/>
                <w:noProof/>
                <w:color w:val="auto"/>
                <w:sz w:val="22"/>
                <w:szCs w:val="22"/>
              </w:rPr>
              <w:tab/>
            </w:r>
            <w:r w:rsidR="00C93A34" w:rsidRPr="005846B3">
              <w:rPr>
                <w:rStyle w:val="Hyperlink"/>
                <w:noProof/>
              </w:rPr>
              <w:t>SiteGenesis</w:t>
            </w:r>
            <w:r w:rsidR="00C93A34">
              <w:rPr>
                <w:noProof/>
                <w:webHidden/>
              </w:rPr>
              <w:tab/>
            </w:r>
            <w:r w:rsidR="00C93A34">
              <w:rPr>
                <w:noProof/>
                <w:webHidden/>
              </w:rPr>
              <w:fldChar w:fldCharType="begin"/>
            </w:r>
            <w:r w:rsidR="00C93A34">
              <w:rPr>
                <w:noProof/>
                <w:webHidden/>
              </w:rPr>
              <w:instrText xml:space="preserve"> PAGEREF _Toc110270080 \h </w:instrText>
            </w:r>
            <w:r w:rsidR="00C93A34">
              <w:rPr>
                <w:noProof/>
                <w:webHidden/>
              </w:rPr>
            </w:r>
            <w:r w:rsidR="00C93A34">
              <w:rPr>
                <w:noProof/>
                <w:webHidden/>
              </w:rPr>
              <w:fldChar w:fldCharType="separate"/>
            </w:r>
            <w:r w:rsidR="00CE48A6">
              <w:rPr>
                <w:noProof/>
                <w:webHidden/>
              </w:rPr>
              <w:t>24</w:t>
            </w:r>
            <w:r w:rsidR="00C93A34">
              <w:rPr>
                <w:noProof/>
                <w:webHidden/>
              </w:rPr>
              <w:fldChar w:fldCharType="end"/>
            </w:r>
          </w:hyperlink>
        </w:p>
        <w:p w14:paraId="77C5F0DF" w14:textId="621945E8"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81" w:history="1">
            <w:r w:rsidR="00C93A34" w:rsidRPr="005846B3">
              <w:rPr>
                <w:rStyle w:val="Hyperlink"/>
                <w:noProof/>
              </w:rPr>
              <w:t>5.2.2</w:t>
            </w:r>
            <w:r w:rsidR="00C93A34">
              <w:rPr>
                <w:rFonts w:asciiTheme="minorHAnsi" w:eastAsiaTheme="minorEastAsia" w:hAnsiTheme="minorHAnsi" w:cstheme="minorBidi"/>
                <w:noProof/>
                <w:color w:val="auto"/>
                <w:sz w:val="22"/>
                <w:szCs w:val="22"/>
              </w:rPr>
              <w:tab/>
            </w:r>
            <w:r w:rsidR="00C93A34" w:rsidRPr="005846B3">
              <w:rPr>
                <w:rStyle w:val="Hyperlink"/>
                <w:noProof/>
              </w:rPr>
              <w:t>Storefront Reference Architecture</w:t>
            </w:r>
            <w:r w:rsidR="00C93A34">
              <w:rPr>
                <w:noProof/>
                <w:webHidden/>
              </w:rPr>
              <w:tab/>
            </w:r>
            <w:r w:rsidR="00C93A34">
              <w:rPr>
                <w:noProof/>
                <w:webHidden/>
              </w:rPr>
              <w:fldChar w:fldCharType="begin"/>
            </w:r>
            <w:r w:rsidR="00C93A34">
              <w:rPr>
                <w:noProof/>
                <w:webHidden/>
              </w:rPr>
              <w:instrText xml:space="preserve"> PAGEREF _Toc110270081 \h </w:instrText>
            </w:r>
            <w:r w:rsidR="00C93A34">
              <w:rPr>
                <w:noProof/>
                <w:webHidden/>
              </w:rPr>
            </w:r>
            <w:r w:rsidR="00C93A34">
              <w:rPr>
                <w:noProof/>
                <w:webHidden/>
              </w:rPr>
              <w:fldChar w:fldCharType="separate"/>
            </w:r>
            <w:r w:rsidR="00CE48A6">
              <w:rPr>
                <w:noProof/>
                <w:webHidden/>
              </w:rPr>
              <w:t>24</w:t>
            </w:r>
            <w:r w:rsidR="00C93A34">
              <w:rPr>
                <w:noProof/>
                <w:webHidden/>
              </w:rPr>
              <w:fldChar w:fldCharType="end"/>
            </w:r>
          </w:hyperlink>
        </w:p>
        <w:p w14:paraId="7FB693CB" w14:textId="35830AF8"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82" w:history="1">
            <w:r w:rsidR="00C93A34" w:rsidRPr="005846B3">
              <w:rPr>
                <w:rStyle w:val="Hyperlink"/>
                <w:noProof/>
              </w:rPr>
              <w:t>5.2.3</w:t>
            </w:r>
            <w:r w:rsidR="00C93A34">
              <w:rPr>
                <w:rFonts w:asciiTheme="minorHAnsi" w:eastAsiaTheme="minorEastAsia" w:hAnsiTheme="minorHAnsi" w:cstheme="minorBidi"/>
                <w:noProof/>
                <w:color w:val="auto"/>
                <w:sz w:val="22"/>
                <w:szCs w:val="22"/>
              </w:rPr>
              <w:tab/>
            </w:r>
            <w:r w:rsidR="00C93A34" w:rsidRPr="005846B3">
              <w:rPr>
                <w:rStyle w:val="Hyperlink"/>
                <w:noProof/>
              </w:rPr>
              <w:t>Headless (OCAPI)</w:t>
            </w:r>
            <w:r w:rsidR="00C93A34">
              <w:rPr>
                <w:noProof/>
                <w:webHidden/>
              </w:rPr>
              <w:tab/>
            </w:r>
            <w:r w:rsidR="00C93A34">
              <w:rPr>
                <w:noProof/>
                <w:webHidden/>
              </w:rPr>
              <w:fldChar w:fldCharType="begin"/>
            </w:r>
            <w:r w:rsidR="00C93A34">
              <w:rPr>
                <w:noProof/>
                <w:webHidden/>
              </w:rPr>
              <w:instrText xml:space="preserve"> PAGEREF _Toc110270082 \h </w:instrText>
            </w:r>
            <w:r w:rsidR="00C93A34">
              <w:rPr>
                <w:noProof/>
                <w:webHidden/>
              </w:rPr>
            </w:r>
            <w:r w:rsidR="00C93A34">
              <w:rPr>
                <w:noProof/>
                <w:webHidden/>
              </w:rPr>
              <w:fldChar w:fldCharType="separate"/>
            </w:r>
            <w:r w:rsidR="00CE48A6">
              <w:rPr>
                <w:noProof/>
                <w:webHidden/>
              </w:rPr>
              <w:t>25</w:t>
            </w:r>
            <w:r w:rsidR="00C93A34">
              <w:rPr>
                <w:noProof/>
                <w:webHidden/>
              </w:rPr>
              <w:fldChar w:fldCharType="end"/>
            </w:r>
          </w:hyperlink>
        </w:p>
        <w:p w14:paraId="1A50CB75" w14:textId="20381D54" w:rsidR="00C93A34" w:rsidRDefault="00000000">
          <w:pPr>
            <w:pStyle w:val="TOC1"/>
            <w:tabs>
              <w:tab w:val="left" w:pos="400"/>
            </w:tabs>
            <w:rPr>
              <w:rFonts w:asciiTheme="minorHAnsi" w:eastAsiaTheme="minorEastAsia" w:hAnsiTheme="minorHAnsi" w:cstheme="minorBidi"/>
              <w:b w:val="0"/>
              <w:bCs w:val="0"/>
              <w:noProof/>
              <w:color w:val="auto"/>
              <w:sz w:val="22"/>
              <w:szCs w:val="22"/>
            </w:rPr>
          </w:pPr>
          <w:hyperlink w:anchor="_Toc110270083" w:history="1">
            <w:r w:rsidR="00C93A34" w:rsidRPr="005846B3">
              <w:rPr>
                <w:rStyle w:val="Hyperlink"/>
                <w:noProof/>
              </w:rPr>
              <w:t>6</w:t>
            </w:r>
            <w:r w:rsidR="00C93A34">
              <w:rPr>
                <w:rFonts w:asciiTheme="minorHAnsi" w:eastAsiaTheme="minorEastAsia" w:hAnsiTheme="minorHAnsi" w:cstheme="minorBidi"/>
                <w:b w:val="0"/>
                <w:bCs w:val="0"/>
                <w:noProof/>
                <w:color w:val="auto"/>
                <w:sz w:val="22"/>
                <w:szCs w:val="22"/>
              </w:rPr>
              <w:tab/>
            </w:r>
            <w:r w:rsidR="00C93A34" w:rsidRPr="005846B3">
              <w:rPr>
                <w:rStyle w:val="Hyperlink"/>
                <w:noProof/>
              </w:rPr>
              <w:t>SFCC Reference Information</w:t>
            </w:r>
            <w:r w:rsidR="00C93A34">
              <w:rPr>
                <w:noProof/>
                <w:webHidden/>
              </w:rPr>
              <w:tab/>
            </w:r>
            <w:r w:rsidR="00C93A34">
              <w:rPr>
                <w:noProof/>
                <w:webHidden/>
              </w:rPr>
              <w:fldChar w:fldCharType="begin"/>
            </w:r>
            <w:r w:rsidR="00C93A34">
              <w:rPr>
                <w:noProof/>
                <w:webHidden/>
              </w:rPr>
              <w:instrText xml:space="preserve"> PAGEREF _Toc110270083 \h </w:instrText>
            </w:r>
            <w:r w:rsidR="00C93A34">
              <w:rPr>
                <w:noProof/>
                <w:webHidden/>
              </w:rPr>
            </w:r>
            <w:r w:rsidR="00C93A34">
              <w:rPr>
                <w:noProof/>
                <w:webHidden/>
              </w:rPr>
              <w:fldChar w:fldCharType="separate"/>
            </w:r>
            <w:r w:rsidR="00CE48A6">
              <w:rPr>
                <w:noProof/>
                <w:webHidden/>
              </w:rPr>
              <w:t>26</w:t>
            </w:r>
            <w:r w:rsidR="00C93A34">
              <w:rPr>
                <w:noProof/>
                <w:webHidden/>
              </w:rPr>
              <w:fldChar w:fldCharType="end"/>
            </w:r>
          </w:hyperlink>
        </w:p>
        <w:p w14:paraId="289A12F5" w14:textId="1196219A"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84" w:history="1">
            <w:r w:rsidR="00C93A34" w:rsidRPr="005846B3">
              <w:rPr>
                <w:rStyle w:val="Hyperlink"/>
                <w:noProof/>
              </w:rPr>
              <w:t>6.1</w:t>
            </w:r>
            <w:r w:rsidR="00C93A34">
              <w:rPr>
                <w:rFonts w:asciiTheme="minorHAnsi" w:eastAsiaTheme="minorEastAsia" w:hAnsiTheme="minorHAnsi" w:cstheme="minorBidi"/>
                <w:noProof/>
                <w:color w:val="auto"/>
                <w:sz w:val="22"/>
                <w:szCs w:val="22"/>
              </w:rPr>
              <w:tab/>
            </w:r>
            <w:r w:rsidR="00C93A34" w:rsidRPr="005846B3">
              <w:rPr>
                <w:rStyle w:val="Hyperlink"/>
                <w:noProof/>
              </w:rPr>
              <w:t>ESW APIs in the Cartridge</w:t>
            </w:r>
            <w:r w:rsidR="00C93A34">
              <w:rPr>
                <w:noProof/>
                <w:webHidden/>
              </w:rPr>
              <w:tab/>
            </w:r>
            <w:r w:rsidR="00C93A34">
              <w:rPr>
                <w:noProof/>
                <w:webHidden/>
              </w:rPr>
              <w:fldChar w:fldCharType="begin"/>
            </w:r>
            <w:r w:rsidR="00C93A34">
              <w:rPr>
                <w:noProof/>
                <w:webHidden/>
              </w:rPr>
              <w:instrText xml:space="preserve"> PAGEREF _Toc110270084 \h </w:instrText>
            </w:r>
            <w:r w:rsidR="00C93A34">
              <w:rPr>
                <w:noProof/>
                <w:webHidden/>
              </w:rPr>
            </w:r>
            <w:r w:rsidR="00C93A34">
              <w:rPr>
                <w:noProof/>
                <w:webHidden/>
              </w:rPr>
              <w:fldChar w:fldCharType="separate"/>
            </w:r>
            <w:r w:rsidR="00CE48A6">
              <w:rPr>
                <w:noProof/>
                <w:webHidden/>
              </w:rPr>
              <w:t>26</w:t>
            </w:r>
            <w:r w:rsidR="00C93A34">
              <w:rPr>
                <w:noProof/>
                <w:webHidden/>
              </w:rPr>
              <w:fldChar w:fldCharType="end"/>
            </w:r>
          </w:hyperlink>
        </w:p>
        <w:p w14:paraId="39D61779" w14:textId="0D27DAC9"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85" w:history="1">
            <w:r w:rsidR="00C93A34" w:rsidRPr="005846B3">
              <w:rPr>
                <w:rStyle w:val="Hyperlink"/>
                <w:noProof/>
              </w:rPr>
              <w:t>6.1.1</w:t>
            </w:r>
            <w:r w:rsidR="00C93A34">
              <w:rPr>
                <w:rFonts w:asciiTheme="minorHAnsi" w:eastAsiaTheme="minorEastAsia" w:hAnsiTheme="minorHAnsi" w:cstheme="minorBidi"/>
                <w:noProof/>
                <w:color w:val="auto"/>
                <w:sz w:val="22"/>
                <w:szCs w:val="22"/>
              </w:rPr>
              <w:tab/>
            </w:r>
            <w:r w:rsidR="00C93A34" w:rsidRPr="005846B3">
              <w:rPr>
                <w:rStyle w:val="Hyperlink"/>
                <w:noProof/>
              </w:rPr>
              <w:t>Authentication API</w:t>
            </w:r>
            <w:r w:rsidR="00C93A34">
              <w:rPr>
                <w:noProof/>
                <w:webHidden/>
              </w:rPr>
              <w:tab/>
            </w:r>
            <w:r w:rsidR="00C93A34">
              <w:rPr>
                <w:noProof/>
                <w:webHidden/>
              </w:rPr>
              <w:fldChar w:fldCharType="begin"/>
            </w:r>
            <w:r w:rsidR="00C93A34">
              <w:rPr>
                <w:noProof/>
                <w:webHidden/>
              </w:rPr>
              <w:instrText xml:space="preserve"> PAGEREF _Toc110270085 \h </w:instrText>
            </w:r>
            <w:r w:rsidR="00C93A34">
              <w:rPr>
                <w:noProof/>
                <w:webHidden/>
              </w:rPr>
            </w:r>
            <w:r w:rsidR="00C93A34">
              <w:rPr>
                <w:noProof/>
                <w:webHidden/>
              </w:rPr>
              <w:fldChar w:fldCharType="separate"/>
            </w:r>
            <w:r w:rsidR="00CE48A6">
              <w:rPr>
                <w:noProof/>
                <w:webHidden/>
              </w:rPr>
              <w:t>26</w:t>
            </w:r>
            <w:r w:rsidR="00C93A34">
              <w:rPr>
                <w:noProof/>
                <w:webHidden/>
              </w:rPr>
              <w:fldChar w:fldCharType="end"/>
            </w:r>
          </w:hyperlink>
        </w:p>
        <w:p w14:paraId="654F47F5" w14:textId="3CBFBAAB"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86" w:history="1">
            <w:r w:rsidR="00C93A34" w:rsidRPr="005846B3">
              <w:rPr>
                <w:rStyle w:val="Hyperlink"/>
                <w:noProof/>
              </w:rPr>
              <w:t>6.1.2</w:t>
            </w:r>
            <w:r w:rsidR="00C93A34">
              <w:rPr>
                <w:rFonts w:asciiTheme="minorHAnsi" w:eastAsiaTheme="minorEastAsia" w:hAnsiTheme="minorHAnsi" w:cstheme="minorBidi"/>
                <w:noProof/>
                <w:color w:val="auto"/>
                <w:sz w:val="22"/>
                <w:szCs w:val="22"/>
              </w:rPr>
              <w:tab/>
            </w:r>
            <w:r w:rsidR="00C93A34" w:rsidRPr="005846B3">
              <w:rPr>
                <w:rStyle w:val="Hyperlink"/>
                <w:noProof/>
              </w:rPr>
              <w:t>Pricing Advisor</w:t>
            </w:r>
            <w:r w:rsidR="00C93A34">
              <w:rPr>
                <w:noProof/>
                <w:webHidden/>
              </w:rPr>
              <w:tab/>
            </w:r>
            <w:r w:rsidR="00C93A34">
              <w:rPr>
                <w:noProof/>
                <w:webHidden/>
              </w:rPr>
              <w:fldChar w:fldCharType="begin"/>
            </w:r>
            <w:r w:rsidR="00C93A34">
              <w:rPr>
                <w:noProof/>
                <w:webHidden/>
              </w:rPr>
              <w:instrText xml:space="preserve"> PAGEREF _Toc110270086 \h </w:instrText>
            </w:r>
            <w:r w:rsidR="00C93A34">
              <w:rPr>
                <w:noProof/>
                <w:webHidden/>
              </w:rPr>
            </w:r>
            <w:r w:rsidR="00C93A34">
              <w:rPr>
                <w:noProof/>
                <w:webHidden/>
              </w:rPr>
              <w:fldChar w:fldCharType="separate"/>
            </w:r>
            <w:r w:rsidR="00CE48A6">
              <w:rPr>
                <w:noProof/>
                <w:webHidden/>
              </w:rPr>
              <w:t>27</w:t>
            </w:r>
            <w:r w:rsidR="00C93A34">
              <w:rPr>
                <w:noProof/>
                <w:webHidden/>
              </w:rPr>
              <w:fldChar w:fldCharType="end"/>
            </w:r>
          </w:hyperlink>
        </w:p>
        <w:p w14:paraId="2D887B64" w14:textId="3380E817"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87" w:history="1">
            <w:r w:rsidR="00C93A34" w:rsidRPr="005846B3">
              <w:rPr>
                <w:rStyle w:val="Hyperlink"/>
                <w:noProof/>
              </w:rPr>
              <w:t>6.1.3</w:t>
            </w:r>
            <w:r w:rsidR="00C93A34">
              <w:rPr>
                <w:rFonts w:asciiTheme="minorHAnsi" w:eastAsiaTheme="minorEastAsia" w:hAnsiTheme="minorHAnsi" w:cstheme="minorBidi"/>
                <w:noProof/>
                <w:color w:val="auto"/>
                <w:sz w:val="22"/>
                <w:szCs w:val="22"/>
              </w:rPr>
              <w:tab/>
            </w:r>
            <w:r w:rsidR="00C93A34" w:rsidRPr="005846B3">
              <w:rPr>
                <w:rStyle w:val="Hyperlink"/>
                <w:noProof/>
              </w:rPr>
              <w:t>ESW Checkout</w:t>
            </w:r>
            <w:r w:rsidR="00C93A34">
              <w:rPr>
                <w:noProof/>
                <w:webHidden/>
              </w:rPr>
              <w:tab/>
            </w:r>
            <w:r w:rsidR="00C93A34">
              <w:rPr>
                <w:noProof/>
                <w:webHidden/>
              </w:rPr>
              <w:fldChar w:fldCharType="begin"/>
            </w:r>
            <w:r w:rsidR="00C93A34">
              <w:rPr>
                <w:noProof/>
                <w:webHidden/>
              </w:rPr>
              <w:instrText xml:space="preserve"> PAGEREF _Toc110270087 \h </w:instrText>
            </w:r>
            <w:r w:rsidR="00C93A34">
              <w:rPr>
                <w:noProof/>
                <w:webHidden/>
              </w:rPr>
            </w:r>
            <w:r w:rsidR="00C93A34">
              <w:rPr>
                <w:noProof/>
                <w:webHidden/>
              </w:rPr>
              <w:fldChar w:fldCharType="separate"/>
            </w:r>
            <w:r w:rsidR="00CE48A6">
              <w:rPr>
                <w:noProof/>
                <w:webHidden/>
              </w:rPr>
              <w:t>29</w:t>
            </w:r>
            <w:r w:rsidR="00C93A34">
              <w:rPr>
                <w:noProof/>
                <w:webHidden/>
              </w:rPr>
              <w:fldChar w:fldCharType="end"/>
            </w:r>
          </w:hyperlink>
        </w:p>
        <w:p w14:paraId="67F268B1" w14:textId="0F0B10BC"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88" w:history="1">
            <w:r w:rsidR="00C93A34" w:rsidRPr="005846B3">
              <w:rPr>
                <w:rStyle w:val="Hyperlink"/>
                <w:noProof/>
              </w:rPr>
              <w:t>6.1.4</w:t>
            </w:r>
            <w:r w:rsidR="00C93A34">
              <w:rPr>
                <w:rFonts w:asciiTheme="minorHAnsi" w:eastAsiaTheme="minorEastAsia" w:hAnsiTheme="minorHAnsi" w:cstheme="minorBidi"/>
                <w:noProof/>
                <w:color w:val="auto"/>
                <w:sz w:val="22"/>
                <w:szCs w:val="22"/>
              </w:rPr>
              <w:tab/>
            </w:r>
            <w:r w:rsidR="00C93A34" w:rsidRPr="005846B3">
              <w:rPr>
                <w:rStyle w:val="Hyperlink"/>
                <w:noProof/>
              </w:rPr>
              <w:t>Advanced Shipping Notification (ASN)</w:t>
            </w:r>
            <w:r w:rsidR="00C93A34">
              <w:rPr>
                <w:noProof/>
                <w:webHidden/>
              </w:rPr>
              <w:tab/>
            </w:r>
            <w:r w:rsidR="00C93A34">
              <w:rPr>
                <w:noProof/>
                <w:webHidden/>
              </w:rPr>
              <w:fldChar w:fldCharType="begin"/>
            </w:r>
            <w:r w:rsidR="00C93A34">
              <w:rPr>
                <w:noProof/>
                <w:webHidden/>
              </w:rPr>
              <w:instrText xml:space="preserve"> PAGEREF _Toc110270088 \h </w:instrText>
            </w:r>
            <w:r w:rsidR="00C93A34">
              <w:rPr>
                <w:noProof/>
                <w:webHidden/>
              </w:rPr>
            </w:r>
            <w:r w:rsidR="00C93A34">
              <w:rPr>
                <w:noProof/>
                <w:webHidden/>
              </w:rPr>
              <w:fldChar w:fldCharType="separate"/>
            </w:r>
            <w:r w:rsidR="00CE48A6">
              <w:rPr>
                <w:noProof/>
                <w:webHidden/>
              </w:rPr>
              <w:t>38</w:t>
            </w:r>
            <w:r w:rsidR="00C93A34">
              <w:rPr>
                <w:noProof/>
                <w:webHidden/>
              </w:rPr>
              <w:fldChar w:fldCharType="end"/>
            </w:r>
          </w:hyperlink>
        </w:p>
        <w:p w14:paraId="59A7456F" w14:textId="76FE752E"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89" w:history="1">
            <w:r w:rsidR="00C93A34" w:rsidRPr="005846B3">
              <w:rPr>
                <w:rStyle w:val="Hyperlink"/>
                <w:noProof/>
              </w:rPr>
              <w:t>6.2</w:t>
            </w:r>
            <w:r w:rsidR="00C93A34">
              <w:rPr>
                <w:rFonts w:asciiTheme="minorHAnsi" w:eastAsiaTheme="minorEastAsia" w:hAnsiTheme="minorHAnsi" w:cstheme="minorBidi"/>
                <w:noProof/>
                <w:color w:val="auto"/>
                <w:sz w:val="22"/>
                <w:szCs w:val="22"/>
              </w:rPr>
              <w:tab/>
            </w:r>
            <w:r w:rsidR="00C93A34" w:rsidRPr="005846B3">
              <w:rPr>
                <w:rStyle w:val="Hyperlink"/>
                <w:noProof/>
              </w:rPr>
              <w:t>New Countries or Markets Expansion</w:t>
            </w:r>
            <w:r w:rsidR="00C93A34">
              <w:rPr>
                <w:noProof/>
                <w:webHidden/>
              </w:rPr>
              <w:tab/>
            </w:r>
            <w:r w:rsidR="00C93A34">
              <w:rPr>
                <w:noProof/>
                <w:webHidden/>
              </w:rPr>
              <w:fldChar w:fldCharType="begin"/>
            </w:r>
            <w:r w:rsidR="00C93A34">
              <w:rPr>
                <w:noProof/>
                <w:webHidden/>
              </w:rPr>
              <w:instrText xml:space="preserve"> PAGEREF _Toc110270089 \h </w:instrText>
            </w:r>
            <w:r w:rsidR="00C93A34">
              <w:rPr>
                <w:noProof/>
                <w:webHidden/>
              </w:rPr>
            </w:r>
            <w:r w:rsidR="00C93A34">
              <w:rPr>
                <w:noProof/>
                <w:webHidden/>
              </w:rPr>
              <w:fldChar w:fldCharType="separate"/>
            </w:r>
            <w:r w:rsidR="00CE48A6">
              <w:rPr>
                <w:noProof/>
                <w:webHidden/>
              </w:rPr>
              <w:t>43</w:t>
            </w:r>
            <w:r w:rsidR="00C93A34">
              <w:rPr>
                <w:noProof/>
                <w:webHidden/>
              </w:rPr>
              <w:fldChar w:fldCharType="end"/>
            </w:r>
          </w:hyperlink>
        </w:p>
        <w:p w14:paraId="011FAC30" w14:textId="7BA8C587"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90" w:history="1">
            <w:r w:rsidR="00C93A34" w:rsidRPr="005846B3">
              <w:rPr>
                <w:rStyle w:val="Hyperlink"/>
                <w:b/>
                <w:bCs/>
                <w:noProof/>
              </w:rPr>
              <w:t>6.2.1</w:t>
            </w:r>
            <w:r w:rsidR="00C93A34">
              <w:rPr>
                <w:rFonts w:asciiTheme="minorHAnsi" w:eastAsiaTheme="minorEastAsia" w:hAnsiTheme="minorHAnsi" w:cstheme="minorBidi"/>
                <w:noProof/>
                <w:color w:val="auto"/>
                <w:sz w:val="22"/>
                <w:szCs w:val="22"/>
              </w:rPr>
              <w:tab/>
            </w:r>
            <w:r w:rsidR="00C93A34" w:rsidRPr="005846B3">
              <w:rPr>
                <w:rStyle w:val="Hyperlink"/>
                <w:b/>
                <w:bCs/>
                <w:noProof/>
              </w:rPr>
              <w:t>Verifying the new country-currency selection</w:t>
            </w:r>
            <w:r w:rsidR="00C93A34">
              <w:rPr>
                <w:noProof/>
                <w:webHidden/>
              </w:rPr>
              <w:tab/>
            </w:r>
            <w:r w:rsidR="00C93A34">
              <w:rPr>
                <w:noProof/>
                <w:webHidden/>
              </w:rPr>
              <w:fldChar w:fldCharType="begin"/>
            </w:r>
            <w:r w:rsidR="00C93A34">
              <w:rPr>
                <w:noProof/>
                <w:webHidden/>
              </w:rPr>
              <w:instrText xml:space="preserve"> PAGEREF _Toc110270090 \h </w:instrText>
            </w:r>
            <w:r w:rsidR="00C93A34">
              <w:rPr>
                <w:noProof/>
                <w:webHidden/>
              </w:rPr>
            </w:r>
            <w:r w:rsidR="00C93A34">
              <w:rPr>
                <w:noProof/>
                <w:webHidden/>
              </w:rPr>
              <w:fldChar w:fldCharType="separate"/>
            </w:r>
            <w:r w:rsidR="00CE48A6">
              <w:rPr>
                <w:noProof/>
                <w:webHidden/>
              </w:rPr>
              <w:t>44</w:t>
            </w:r>
            <w:r w:rsidR="00C93A34">
              <w:rPr>
                <w:noProof/>
                <w:webHidden/>
              </w:rPr>
              <w:fldChar w:fldCharType="end"/>
            </w:r>
          </w:hyperlink>
        </w:p>
        <w:p w14:paraId="371D6064" w14:textId="0D26E95E"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91" w:history="1">
            <w:r w:rsidR="00C93A34" w:rsidRPr="005846B3">
              <w:rPr>
                <w:rStyle w:val="Hyperlink"/>
                <w:noProof/>
              </w:rPr>
              <w:t>6.3</w:t>
            </w:r>
            <w:r w:rsidR="00C93A34">
              <w:rPr>
                <w:rFonts w:asciiTheme="minorHAnsi" w:eastAsiaTheme="minorEastAsia" w:hAnsiTheme="minorHAnsi" w:cstheme="minorBidi"/>
                <w:noProof/>
                <w:color w:val="auto"/>
                <w:sz w:val="22"/>
                <w:szCs w:val="22"/>
              </w:rPr>
              <w:tab/>
            </w:r>
            <w:r w:rsidR="00C93A34" w:rsidRPr="005846B3">
              <w:rPr>
                <w:rStyle w:val="Hyperlink"/>
                <w:noProof/>
              </w:rPr>
              <w:t>Headless (OCAPI) Attributes Mapping with Cart</w:t>
            </w:r>
            <w:r w:rsidR="00C93A34">
              <w:rPr>
                <w:noProof/>
                <w:webHidden/>
              </w:rPr>
              <w:tab/>
            </w:r>
            <w:r w:rsidR="00C93A34">
              <w:rPr>
                <w:noProof/>
                <w:webHidden/>
              </w:rPr>
              <w:fldChar w:fldCharType="begin"/>
            </w:r>
            <w:r w:rsidR="00C93A34">
              <w:rPr>
                <w:noProof/>
                <w:webHidden/>
              </w:rPr>
              <w:instrText xml:space="preserve"> PAGEREF _Toc110270091 \h </w:instrText>
            </w:r>
            <w:r w:rsidR="00C93A34">
              <w:rPr>
                <w:noProof/>
                <w:webHidden/>
              </w:rPr>
            </w:r>
            <w:r w:rsidR="00C93A34">
              <w:rPr>
                <w:noProof/>
                <w:webHidden/>
              </w:rPr>
              <w:fldChar w:fldCharType="separate"/>
            </w:r>
            <w:r w:rsidR="00CE48A6">
              <w:rPr>
                <w:noProof/>
                <w:webHidden/>
              </w:rPr>
              <w:t>45</w:t>
            </w:r>
            <w:r w:rsidR="00C93A34">
              <w:rPr>
                <w:noProof/>
                <w:webHidden/>
              </w:rPr>
              <w:fldChar w:fldCharType="end"/>
            </w:r>
          </w:hyperlink>
        </w:p>
        <w:p w14:paraId="7D07A395" w14:textId="5569BDB7"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92" w:history="1">
            <w:r w:rsidR="00C93A34" w:rsidRPr="005846B3">
              <w:rPr>
                <w:rStyle w:val="Hyperlink"/>
                <w:noProof/>
              </w:rPr>
              <w:t>6.3.1</w:t>
            </w:r>
            <w:r w:rsidR="00C93A34">
              <w:rPr>
                <w:rFonts w:asciiTheme="minorHAnsi" w:eastAsiaTheme="minorEastAsia" w:hAnsiTheme="minorHAnsi" w:cstheme="minorBidi"/>
                <w:noProof/>
                <w:color w:val="auto"/>
                <w:sz w:val="22"/>
                <w:szCs w:val="22"/>
              </w:rPr>
              <w:tab/>
            </w:r>
            <w:r w:rsidR="00C93A34" w:rsidRPr="005846B3">
              <w:rPr>
                <w:rStyle w:val="Hyperlink"/>
                <w:noProof/>
              </w:rPr>
              <w:t>ESW Headless (OCAPI) Attributes</w:t>
            </w:r>
            <w:r w:rsidR="00C93A34">
              <w:rPr>
                <w:noProof/>
                <w:webHidden/>
              </w:rPr>
              <w:tab/>
            </w:r>
            <w:r w:rsidR="00C93A34">
              <w:rPr>
                <w:noProof/>
                <w:webHidden/>
              </w:rPr>
              <w:fldChar w:fldCharType="begin"/>
            </w:r>
            <w:r w:rsidR="00C93A34">
              <w:rPr>
                <w:noProof/>
                <w:webHidden/>
              </w:rPr>
              <w:instrText xml:space="preserve"> PAGEREF _Toc110270092 \h </w:instrText>
            </w:r>
            <w:r w:rsidR="00C93A34">
              <w:rPr>
                <w:noProof/>
                <w:webHidden/>
              </w:rPr>
            </w:r>
            <w:r w:rsidR="00C93A34">
              <w:rPr>
                <w:noProof/>
                <w:webHidden/>
              </w:rPr>
              <w:fldChar w:fldCharType="separate"/>
            </w:r>
            <w:r w:rsidR="00CE48A6">
              <w:rPr>
                <w:noProof/>
                <w:webHidden/>
              </w:rPr>
              <w:t>45</w:t>
            </w:r>
            <w:r w:rsidR="00C93A34">
              <w:rPr>
                <w:noProof/>
                <w:webHidden/>
              </w:rPr>
              <w:fldChar w:fldCharType="end"/>
            </w:r>
          </w:hyperlink>
        </w:p>
        <w:p w14:paraId="291B8CD5" w14:textId="16C6CD4D"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93" w:history="1">
            <w:r w:rsidR="00C93A34" w:rsidRPr="005846B3">
              <w:rPr>
                <w:rStyle w:val="Hyperlink"/>
                <w:noProof/>
              </w:rPr>
              <w:t>6.3.2</w:t>
            </w:r>
            <w:r w:rsidR="00C93A34">
              <w:rPr>
                <w:rFonts w:asciiTheme="minorHAnsi" w:eastAsiaTheme="minorEastAsia" w:hAnsiTheme="minorHAnsi" w:cstheme="minorBidi"/>
                <w:noProof/>
                <w:color w:val="auto"/>
                <w:sz w:val="22"/>
                <w:szCs w:val="22"/>
              </w:rPr>
              <w:tab/>
            </w:r>
            <w:r w:rsidR="00C93A34" w:rsidRPr="005846B3">
              <w:rPr>
                <w:rStyle w:val="Hyperlink"/>
                <w:noProof/>
              </w:rPr>
              <w:t>Product Line Item</w:t>
            </w:r>
            <w:r w:rsidR="00C93A34">
              <w:rPr>
                <w:noProof/>
                <w:webHidden/>
              </w:rPr>
              <w:tab/>
            </w:r>
            <w:r w:rsidR="00C93A34">
              <w:rPr>
                <w:noProof/>
                <w:webHidden/>
              </w:rPr>
              <w:fldChar w:fldCharType="begin"/>
            </w:r>
            <w:r w:rsidR="00C93A34">
              <w:rPr>
                <w:noProof/>
                <w:webHidden/>
              </w:rPr>
              <w:instrText xml:space="preserve"> PAGEREF _Toc110270093 \h </w:instrText>
            </w:r>
            <w:r w:rsidR="00C93A34">
              <w:rPr>
                <w:noProof/>
                <w:webHidden/>
              </w:rPr>
            </w:r>
            <w:r w:rsidR="00C93A34">
              <w:rPr>
                <w:noProof/>
                <w:webHidden/>
              </w:rPr>
              <w:fldChar w:fldCharType="separate"/>
            </w:r>
            <w:r w:rsidR="00CE48A6">
              <w:rPr>
                <w:noProof/>
                <w:webHidden/>
              </w:rPr>
              <w:t>45</w:t>
            </w:r>
            <w:r w:rsidR="00C93A34">
              <w:rPr>
                <w:noProof/>
                <w:webHidden/>
              </w:rPr>
              <w:fldChar w:fldCharType="end"/>
            </w:r>
          </w:hyperlink>
        </w:p>
        <w:p w14:paraId="20F68B0B" w14:textId="2689CA07"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94" w:history="1">
            <w:r w:rsidR="00C93A34" w:rsidRPr="005846B3">
              <w:rPr>
                <w:rStyle w:val="Hyperlink"/>
                <w:noProof/>
              </w:rPr>
              <w:t>6.3.3</w:t>
            </w:r>
            <w:r w:rsidR="00C93A34">
              <w:rPr>
                <w:rFonts w:asciiTheme="minorHAnsi" w:eastAsiaTheme="minorEastAsia" w:hAnsiTheme="minorHAnsi" w:cstheme="minorBidi"/>
                <w:noProof/>
                <w:color w:val="auto"/>
                <w:sz w:val="22"/>
                <w:szCs w:val="22"/>
              </w:rPr>
              <w:tab/>
            </w:r>
            <w:r w:rsidR="00C93A34" w:rsidRPr="005846B3">
              <w:rPr>
                <w:rStyle w:val="Hyperlink"/>
                <w:noProof/>
              </w:rPr>
              <w:t>Cart (Basket)</w:t>
            </w:r>
            <w:r w:rsidR="00C93A34">
              <w:rPr>
                <w:noProof/>
                <w:webHidden/>
              </w:rPr>
              <w:tab/>
            </w:r>
            <w:r w:rsidR="00C93A34">
              <w:rPr>
                <w:noProof/>
                <w:webHidden/>
              </w:rPr>
              <w:fldChar w:fldCharType="begin"/>
            </w:r>
            <w:r w:rsidR="00C93A34">
              <w:rPr>
                <w:noProof/>
                <w:webHidden/>
              </w:rPr>
              <w:instrText xml:space="preserve"> PAGEREF _Toc110270094 \h </w:instrText>
            </w:r>
            <w:r w:rsidR="00C93A34">
              <w:rPr>
                <w:noProof/>
                <w:webHidden/>
              </w:rPr>
            </w:r>
            <w:r w:rsidR="00C93A34">
              <w:rPr>
                <w:noProof/>
                <w:webHidden/>
              </w:rPr>
              <w:fldChar w:fldCharType="separate"/>
            </w:r>
            <w:r w:rsidR="00CE48A6">
              <w:rPr>
                <w:noProof/>
                <w:webHidden/>
              </w:rPr>
              <w:t>45</w:t>
            </w:r>
            <w:r w:rsidR="00C93A34">
              <w:rPr>
                <w:noProof/>
                <w:webHidden/>
              </w:rPr>
              <w:fldChar w:fldCharType="end"/>
            </w:r>
          </w:hyperlink>
        </w:p>
        <w:p w14:paraId="2D40D94C" w14:textId="30811614"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95" w:history="1">
            <w:r w:rsidR="00C93A34" w:rsidRPr="005846B3">
              <w:rPr>
                <w:rStyle w:val="Hyperlink"/>
                <w:noProof/>
              </w:rPr>
              <w:t>6.3.4</w:t>
            </w:r>
            <w:r w:rsidR="00C93A34">
              <w:rPr>
                <w:rFonts w:asciiTheme="minorHAnsi" w:eastAsiaTheme="minorEastAsia" w:hAnsiTheme="minorHAnsi" w:cstheme="minorBidi"/>
                <w:noProof/>
                <w:color w:val="auto"/>
                <w:sz w:val="22"/>
                <w:szCs w:val="22"/>
              </w:rPr>
              <w:tab/>
            </w:r>
            <w:r w:rsidR="00C93A34" w:rsidRPr="005846B3">
              <w:rPr>
                <w:rStyle w:val="Hyperlink"/>
                <w:noProof/>
              </w:rPr>
              <w:t>Mapping Examples</w:t>
            </w:r>
            <w:r w:rsidR="00C93A34">
              <w:rPr>
                <w:noProof/>
                <w:webHidden/>
              </w:rPr>
              <w:tab/>
            </w:r>
            <w:r w:rsidR="00C93A34">
              <w:rPr>
                <w:noProof/>
                <w:webHidden/>
              </w:rPr>
              <w:fldChar w:fldCharType="begin"/>
            </w:r>
            <w:r w:rsidR="00C93A34">
              <w:rPr>
                <w:noProof/>
                <w:webHidden/>
              </w:rPr>
              <w:instrText xml:space="preserve"> PAGEREF _Toc110270095 \h </w:instrText>
            </w:r>
            <w:r w:rsidR="00C93A34">
              <w:rPr>
                <w:noProof/>
                <w:webHidden/>
              </w:rPr>
            </w:r>
            <w:r w:rsidR="00C93A34">
              <w:rPr>
                <w:noProof/>
                <w:webHidden/>
              </w:rPr>
              <w:fldChar w:fldCharType="separate"/>
            </w:r>
            <w:r w:rsidR="00CE48A6">
              <w:rPr>
                <w:noProof/>
                <w:webHidden/>
              </w:rPr>
              <w:t>46</w:t>
            </w:r>
            <w:r w:rsidR="00C93A34">
              <w:rPr>
                <w:noProof/>
                <w:webHidden/>
              </w:rPr>
              <w:fldChar w:fldCharType="end"/>
            </w:r>
          </w:hyperlink>
        </w:p>
        <w:p w14:paraId="2BDD0A35" w14:textId="14763171"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096" w:history="1">
            <w:r w:rsidR="00C93A34" w:rsidRPr="005846B3">
              <w:rPr>
                <w:rStyle w:val="Hyperlink"/>
                <w:noProof/>
              </w:rPr>
              <w:t>6.4</w:t>
            </w:r>
            <w:r w:rsidR="00C93A34">
              <w:rPr>
                <w:rFonts w:asciiTheme="minorHAnsi" w:eastAsiaTheme="minorEastAsia" w:hAnsiTheme="minorHAnsi" w:cstheme="minorBidi"/>
                <w:noProof/>
                <w:color w:val="auto"/>
                <w:sz w:val="22"/>
                <w:szCs w:val="22"/>
              </w:rPr>
              <w:tab/>
            </w:r>
            <w:r w:rsidR="00C93A34" w:rsidRPr="005846B3">
              <w:rPr>
                <w:rStyle w:val="Hyperlink"/>
                <w:noProof/>
              </w:rPr>
              <w:t>How to Upgrade?</w:t>
            </w:r>
            <w:r w:rsidR="00C93A34">
              <w:rPr>
                <w:noProof/>
                <w:webHidden/>
              </w:rPr>
              <w:tab/>
            </w:r>
            <w:r w:rsidR="00C93A34">
              <w:rPr>
                <w:noProof/>
                <w:webHidden/>
              </w:rPr>
              <w:fldChar w:fldCharType="begin"/>
            </w:r>
            <w:r w:rsidR="00C93A34">
              <w:rPr>
                <w:noProof/>
                <w:webHidden/>
              </w:rPr>
              <w:instrText xml:space="preserve"> PAGEREF _Toc110270096 \h </w:instrText>
            </w:r>
            <w:r w:rsidR="00C93A34">
              <w:rPr>
                <w:noProof/>
                <w:webHidden/>
              </w:rPr>
            </w:r>
            <w:r w:rsidR="00C93A34">
              <w:rPr>
                <w:noProof/>
                <w:webHidden/>
              </w:rPr>
              <w:fldChar w:fldCharType="separate"/>
            </w:r>
            <w:r w:rsidR="00CE48A6">
              <w:rPr>
                <w:noProof/>
                <w:webHidden/>
              </w:rPr>
              <w:t>55</w:t>
            </w:r>
            <w:r w:rsidR="00C93A34">
              <w:rPr>
                <w:noProof/>
                <w:webHidden/>
              </w:rPr>
              <w:fldChar w:fldCharType="end"/>
            </w:r>
          </w:hyperlink>
        </w:p>
        <w:p w14:paraId="59DD65AC" w14:textId="410F0FFE"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97" w:history="1">
            <w:r w:rsidR="00C93A34" w:rsidRPr="005846B3">
              <w:rPr>
                <w:rStyle w:val="Hyperlink"/>
                <w:noProof/>
              </w:rPr>
              <w:t>6.4.1</w:t>
            </w:r>
            <w:r w:rsidR="00C93A34">
              <w:rPr>
                <w:rFonts w:asciiTheme="minorHAnsi" w:eastAsiaTheme="minorEastAsia" w:hAnsiTheme="minorHAnsi" w:cstheme="minorBidi"/>
                <w:noProof/>
                <w:color w:val="auto"/>
                <w:sz w:val="22"/>
                <w:szCs w:val="22"/>
              </w:rPr>
              <w:tab/>
            </w:r>
            <w:r w:rsidR="00C93A34" w:rsidRPr="005846B3">
              <w:rPr>
                <w:rStyle w:val="Hyperlink"/>
                <w:noProof/>
              </w:rPr>
              <w:t>Full Version Upgrade</w:t>
            </w:r>
            <w:r w:rsidR="00C93A34">
              <w:rPr>
                <w:noProof/>
                <w:webHidden/>
              </w:rPr>
              <w:tab/>
            </w:r>
            <w:r w:rsidR="00C93A34">
              <w:rPr>
                <w:noProof/>
                <w:webHidden/>
              </w:rPr>
              <w:fldChar w:fldCharType="begin"/>
            </w:r>
            <w:r w:rsidR="00C93A34">
              <w:rPr>
                <w:noProof/>
                <w:webHidden/>
              </w:rPr>
              <w:instrText xml:space="preserve"> PAGEREF _Toc110270097 \h </w:instrText>
            </w:r>
            <w:r w:rsidR="00C93A34">
              <w:rPr>
                <w:noProof/>
                <w:webHidden/>
              </w:rPr>
            </w:r>
            <w:r w:rsidR="00C93A34">
              <w:rPr>
                <w:noProof/>
                <w:webHidden/>
              </w:rPr>
              <w:fldChar w:fldCharType="separate"/>
            </w:r>
            <w:r w:rsidR="00CE48A6">
              <w:rPr>
                <w:noProof/>
                <w:webHidden/>
              </w:rPr>
              <w:t>55</w:t>
            </w:r>
            <w:r w:rsidR="00C93A34">
              <w:rPr>
                <w:noProof/>
                <w:webHidden/>
              </w:rPr>
              <w:fldChar w:fldCharType="end"/>
            </w:r>
          </w:hyperlink>
        </w:p>
        <w:p w14:paraId="1D927032" w14:textId="71347C0E" w:rsidR="00C93A34" w:rsidRDefault="00000000">
          <w:pPr>
            <w:pStyle w:val="TOC3"/>
            <w:tabs>
              <w:tab w:val="left" w:pos="1200"/>
            </w:tabs>
            <w:rPr>
              <w:rFonts w:asciiTheme="minorHAnsi" w:eastAsiaTheme="minorEastAsia" w:hAnsiTheme="minorHAnsi" w:cstheme="minorBidi"/>
              <w:noProof/>
              <w:color w:val="auto"/>
              <w:sz w:val="22"/>
              <w:szCs w:val="22"/>
            </w:rPr>
          </w:pPr>
          <w:hyperlink w:anchor="_Toc110270098" w:history="1">
            <w:r w:rsidR="00C93A34" w:rsidRPr="005846B3">
              <w:rPr>
                <w:rStyle w:val="Hyperlink"/>
                <w:noProof/>
              </w:rPr>
              <w:t>6.4.2</w:t>
            </w:r>
            <w:r w:rsidR="00C93A34">
              <w:rPr>
                <w:rFonts w:asciiTheme="minorHAnsi" w:eastAsiaTheme="minorEastAsia" w:hAnsiTheme="minorHAnsi" w:cstheme="minorBidi"/>
                <w:noProof/>
                <w:color w:val="auto"/>
                <w:sz w:val="22"/>
                <w:szCs w:val="22"/>
              </w:rPr>
              <w:tab/>
            </w:r>
            <w:r w:rsidR="00C93A34" w:rsidRPr="005846B3">
              <w:rPr>
                <w:rStyle w:val="Hyperlink"/>
                <w:noProof/>
              </w:rPr>
              <w:t>Recommended end-to-end approach</w:t>
            </w:r>
            <w:r w:rsidR="00C93A34">
              <w:rPr>
                <w:noProof/>
                <w:webHidden/>
              </w:rPr>
              <w:tab/>
            </w:r>
            <w:r w:rsidR="00C93A34">
              <w:rPr>
                <w:noProof/>
                <w:webHidden/>
              </w:rPr>
              <w:fldChar w:fldCharType="begin"/>
            </w:r>
            <w:r w:rsidR="00C93A34">
              <w:rPr>
                <w:noProof/>
                <w:webHidden/>
              </w:rPr>
              <w:instrText xml:space="preserve"> PAGEREF _Toc110270098 \h </w:instrText>
            </w:r>
            <w:r w:rsidR="00C93A34">
              <w:rPr>
                <w:noProof/>
                <w:webHidden/>
              </w:rPr>
            </w:r>
            <w:r w:rsidR="00C93A34">
              <w:rPr>
                <w:noProof/>
                <w:webHidden/>
              </w:rPr>
              <w:fldChar w:fldCharType="separate"/>
            </w:r>
            <w:r w:rsidR="00CE48A6">
              <w:rPr>
                <w:noProof/>
                <w:webHidden/>
              </w:rPr>
              <w:t>56</w:t>
            </w:r>
            <w:r w:rsidR="00C93A34">
              <w:rPr>
                <w:noProof/>
                <w:webHidden/>
              </w:rPr>
              <w:fldChar w:fldCharType="end"/>
            </w:r>
          </w:hyperlink>
        </w:p>
        <w:p w14:paraId="15E6F98B" w14:textId="51ACA968" w:rsidR="00C93A34" w:rsidRDefault="00000000">
          <w:pPr>
            <w:pStyle w:val="TOC1"/>
            <w:tabs>
              <w:tab w:val="left" w:pos="400"/>
            </w:tabs>
            <w:rPr>
              <w:rFonts w:asciiTheme="minorHAnsi" w:eastAsiaTheme="minorEastAsia" w:hAnsiTheme="minorHAnsi" w:cstheme="minorBidi"/>
              <w:b w:val="0"/>
              <w:bCs w:val="0"/>
              <w:noProof/>
              <w:color w:val="auto"/>
              <w:sz w:val="22"/>
              <w:szCs w:val="22"/>
            </w:rPr>
          </w:pPr>
          <w:hyperlink w:anchor="_Toc110270099" w:history="1">
            <w:r w:rsidR="00C93A34" w:rsidRPr="005846B3">
              <w:rPr>
                <w:rStyle w:val="Hyperlink"/>
                <w:noProof/>
              </w:rPr>
              <w:t>7</w:t>
            </w:r>
            <w:r w:rsidR="00C93A34">
              <w:rPr>
                <w:rFonts w:asciiTheme="minorHAnsi" w:eastAsiaTheme="minorEastAsia" w:hAnsiTheme="minorHAnsi" w:cstheme="minorBidi"/>
                <w:b w:val="0"/>
                <w:bCs w:val="0"/>
                <w:noProof/>
                <w:color w:val="auto"/>
                <w:sz w:val="22"/>
                <w:szCs w:val="22"/>
              </w:rPr>
              <w:tab/>
            </w:r>
            <w:r w:rsidR="00C93A34" w:rsidRPr="005846B3">
              <w:rPr>
                <w:rStyle w:val="Hyperlink"/>
                <w:noProof/>
              </w:rPr>
              <w:t>Go-Live Readiness</w:t>
            </w:r>
            <w:r w:rsidR="00C93A34">
              <w:rPr>
                <w:noProof/>
                <w:webHidden/>
              </w:rPr>
              <w:tab/>
            </w:r>
            <w:r w:rsidR="00C93A34">
              <w:rPr>
                <w:noProof/>
                <w:webHidden/>
              </w:rPr>
              <w:fldChar w:fldCharType="begin"/>
            </w:r>
            <w:r w:rsidR="00C93A34">
              <w:rPr>
                <w:noProof/>
                <w:webHidden/>
              </w:rPr>
              <w:instrText xml:space="preserve"> PAGEREF _Toc110270099 \h </w:instrText>
            </w:r>
            <w:r w:rsidR="00C93A34">
              <w:rPr>
                <w:noProof/>
                <w:webHidden/>
              </w:rPr>
            </w:r>
            <w:r w:rsidR="00C93A34">
              <w:rPr>
                <w:noProof/>
                <w:webHidden/>
              </w:rPr>
              <w:fldChar w:fldCharType="separate"/>
            </w:r>
            <w:r w:rsidR="00CE48A6">
              <w:rPr>
                <w:noProof/>
                <w:webHidden/>
              </w:rPr>
              <w:t>58</w:t>
            </w:r>
            <w:r w:rsidR="00C93A34">
              <w:rPr>
                <w:noProof/>
                <w:webHidden/>
              </w:rPr>
              <w:fldChar w:fldCharType="end"/>
            </w:r>
          </w:hyperlink>
        </w:p>
        <w:p w14:paraId="590018FE" w14:textId="5EDDF732" w:rsidR="00C93A34" w:rsidRDefault="00000000">
          <w:pPr>
            <w:pStyle w:val="TOC1"/>
            <w:tabs>
              <w:tab w:val="left" w:pos="400"/>
            </w:tabs>
            <w:rPr>
              <w:rFonts w:asciiTheme="minorHAnsi" w:eastAsiaTheme="minorEastAsia" w:hAnsiTheme="minorHAnsi" w:cstheme="minorBidi"/>
              <w:b w:val="0"/>
              <w:bCs w:val="0"/>
              <w:noProof/>
              <w:color w:val="auto"/>
              <w:sz w:val="22"/>
              <w:szCs w:val="22"/>
            </w:rPr>
          </w:pPr>
          <w:hyperlink w:anchor="_Toc110270100" w:history="1">
            <w:r w:rsidR="00C93A34" w:rsidRPr="005846B3">
              <w:rPr>
                <w:rStyle w:val="Hyperlink"/>
                <w:noProof/>
              </w:rPr>
              <w:t>8</w:t>
            </w:r>
            <w:r w:rsidR="00C93A34">
              <w:rPr>
                <w:rFonts w:asciiTheme="minorHAnsi" w:eastAsiaTheme="minorEastAsia" w:hAnsiTheme="minorHAnsi" w:cstheme="minorBidi"/>
                <w:b w:val="0"/>
                <w:bCs w:val="0"/>
                <w:noProof/>
                <w:color w:val="auto"/>
                <w:sz w:val="22"/>
                <w:szCs w:val="22"/>
              </w:rPr>
              <w:tab/>
            </w:r>
            <w:r w:rsidR="00C93A34" w:rsidRPr="005846B3">
              <w:rPr>
                <w:rStyle w:val="Hyperlink"/>
                <w:noProof/>
              </w:rPr>
              <w:t>SFCC FAQs</w:t>
            </w:r>
            <w:r w:rsidR="00C93A34">
              <w:rPr>
                <w:noProof/>
                <w:webHidden/>
              </w:rPr>
              <w:tab/>
            </w:r>
            <w:r w:rsidR="00C93A34">
              <w:rPr>
                <w:noProof/>
                <w:webHidden/>
              </w:rPr>
              <w:fldChar w:fldCharType="begin"/>
            </w:r>
            <w:r w:rsidR="00C93A34">
              <w:rPr>
                <w:noProof/>
                <w:webHidden/>
              </w:rPr>
              <w:instrText xml:space="preserve"> PAGEREF _Toc110270100 \h </w:instrText>
            </w:r>
            <w:r w:rsidR="00C93A34">
              <w:rPr>
                <w:noProof/>
                <w:webHidden/>
              </w:rPr>
            </w:r>
            <w:r w:rsidR="00C93A34">
              <w:rPr>
                <w:noProof/>
                <w:webHidden/>
              </w:rPr>
              <w:fldChar w:fldCharType="separate"/>
            </w:r>
            <w:r w:rsidR="00CE48A6">
              <w:rPr>
                <w:noProof/>
                <w:webHidden/>
              </w:rPr>
              <w:t>60</w:t>
            </w:r>
            <w:r w:rsidR="00C93A34">
              <w:rPr>
                <w:noProof/>
                <w:webHidden/>
              </w:rPr>
              <w:fldChar w:fldCharType="end"/>
            </w:r>
          </w:hyperlink>
        </w:p>
        <w:p w14:paraId="73CBBDC2" w14:textId="1FF9C74C"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101" w:history="1">
            <w:r w:rsidR="00C93A34" w:rsidRPr="005846B3">
              <w:rPr>
                <w:rStyle w:val="Hyperlink"/>
                <w:noProof/>
              </w:rPr>
              <w:t>8.1</w:t>
            </w:r>
            <w:r w:rsidR="00C93A34">
              <w:rPr>
                <w:rFonts w:asciiTheme="minorHAnsi" w:eastAsiaTheme="minorEastAsia" w:hAnsiTheme="minorHAnsi" w:cstheme="minorBidi"/>
                <w:noProof/>
                <w:color w:val="auto"/>
                <w:sz w:val="22"/>
                <w:szCs w:val="22"/>
              </w:rPr>
              <w:tab/>
            </w:r>
            <w:r w:rsidR="00C93A34" w:rsidRPr="005846B3">
              <w:rPr>
                <w:rStyle w:val="Hyperlink"/>
                <w:noProof/>
              </w:rPr>
              <w:t>How does pricing conversion work?</w:t>
            </w:r>
            <w:r w:rsidR="00C93A34">
              <w:rPr>
                <w:noProof/>
                <w:webHidden/>
              </w:rPr>
              <w:tab/>
            </w:r>
            <w:r w:rsidR="00C93A34">
              <w:rPr>
                <w:noProof/>
                <w:webHidden/>
              </w:rPr>
              <w:fldChar w:fldCharType="begin"/>
            </w:r>
            <w:r w:rsidR="00C93A34">
              <w:rPr>
                <w:noProof/>
                <w:webHidden/>
              </w:rPr>
              <w:instrText xml:space="preserve"> PAGEREF _Toc110270101 \h </w:instrText>
            </w:r>
            <w:r w:rsidR="00C93A34">
              <w:rPr>
                <w:noProof/>
                <w:webHidden/>
              </w:rPr>
            </w:r>
            <w:r w:rsidR="00C93A34">
              <w:rPr>
                <w:noProof/>
                <w:webHidden/>
              </w:rPr>
              <w:fldChar w:fldCharType="separate"/>
            </w:r>
            <w:r w:rsidR="00CE48A6">
              <w:rPr>
                <w:noProof/>
                <w:webHidden/>
              </w:rPr>
              <w:t>60</w:t>
            </w:r>
            <w:r w:rsidR="00C93A34">
              <w:rPr>
                <w:noProof/>
                <w:webHidden/>
              </w:rPr>
              <w:fldChar w:fldCharType="end"/>
            </w:r>
          </w:hyperlink>
        </w:p>
        <w:p w14:paraId="6A3BB47C" w14:textId="06396A04"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102" w:history="1">
            <w:r w:rsidR="00C93A34" w:rsidRPr="005846B3">
              <w:rPr>
                <w:rStyle w:val="Hyperlink"/>
                <w:noProof/>
              </w:rPr>
              <w:t>8.2</w:t>
            </w:r>
            <w:r w:rsidR="00C93A34">
              <w:rPr>
                <w:rFonts w:asciiTheme="minorHAnsi" w:eastAsiaTheme="minorEastAsia" w:hAnsiTheme="minorHAnsi" w:cstheme="minorBidi"/>
                <w:noProof/>
                <w:color w:val="auto"/>
                <w:sz w:val="22"/>
                <w:szCs w:val="22"/>
              </w:rPr>
              <w:tab/>
            </w:r>
            <w:r w:rsidR="00C93A34" w:rsidRPr="005846B3">
              <w:rPr>
                <w:rStyle w:val="Hyperlink"/>
                <w:noProof/>
              </w:rPr>
              <w:t>How can I add a header bar, footer bar, and welcome landing page?</w:t>
            </w:r>
            <w:r w:rsidR="00C93A34">
              <w:rPr>
                <w:noProof/>
                <w:webHidden/>
              </w:rPr>
              <w:tab/>
            </w:r>
            <w:r w:rsidR="00C93A34">
              <w:rPr>
                <w:noProof/>
                <w:webHidden/>
              </w:rPr>
              <w:fldChar w:fldCharType="begin"/>
            </w:r>
            <w:r w:rsidR="00C93A34">
              <w:rPr>
                <w:noProof/>
                <w:webHidden/>
              </w:rPr>
              <w:instrText xml:space="preserve"> PAGEREF _Toc110270102 \h </w:instrText>
            </w:r>
            <w:r w:rsidR="00C93A34">
              <w:rPr>
                <w:noProof/>
                <w:webHidden/>
              </w:rPr>
            </w:r>
            <w:r w:rsidR="00C93A34">
              <w:rPr>
                <w:noProof/>
                <w:webHidden/>
              </w:rPr>
              <w:fldChar w:fldCharType="separate"/>
            </w:r>
            <w:r w:rsidR="00CE48A6">
              <w:rPr>
                <w:noProof/>
                <w:webHidden/>
              </w:rPr>
              <w:t>60</w:t>
            </w:r>
            <w:r w:rsidR="00C93A34">
              <w:rPr>
                <w:noProof/>
                <w:webHidden/>
              </w:rPr>
              <w:fldChar w:fldCharType="end"/>
            </w:r>
          </w:hyperlink>
        </w:p>
        <w:p w14:paraId="0F87E060" w14:textId="4507ED9B"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103" w:history="1">
            <w:r w:rsidR="00C93A34" w:rsidRPr="005846B3">
              <w:rPr>
                <w:rStyle w:val="Hyperlink"/>
                <w:noProof/>
              </w:rPr>
              <w:t>8.3</w:t>
            </w:r>
            <w:r w:rsidR="00C93A34">
              <w:rPr>
                <w:rFonts w:asciiTheme="minorHAnsi" w:eastAsiaTheme="minorEastAsia" w:hAnsiTheme="minorHAnsi" w:cstheme="minorBidi"/>
                <w:noProof/>
                <w:color w:val="auto"/>
                <w:sz w:val="22"/>
                <w:szCs w:val="22"/>
              </w:rPr>
              <w:tab/>
            </w:r>
            <w:r w:rsidR="00C93A34" w:rsidRPr="005846B3">
              <w:rPr>
                <w:rStyle w:val="Hyperlink"/>
                <w:noProof/>
              </w:rPr>
              <w:t>What happens during a failover?</w:t>
            </w:r>
            <w:r w:rsidR="00C93A34">
              <w:rPr>
                <w:noProof/>
                <w:webHidden/>
              </w:rPr>
              <w:tab/>
            </w:r>
            <w:r w:rsidR="00C93A34">
              <w:rPr>
                <w:noProof/>
                <w:webHidden/>
              </w:rPr>
              <w:fldChar w:fldCharType="begin"/>
            </w:r>
            <w:r w:rsidR="00C93A34">
              <w:rPr>
                <w:noProof/>
                <w:webHidden/>
              </w:rPr>
              <w:instrText xml:space="preserve"> PAGEREF _Toc110270103 \h </w:instrText>
            </w:r>
            <w:r w:rsidR="00C93A34">
              <w:rPr>
                <w:noProof/>
                <w:webHidden/>
              </w:rPr>
            </w:r>
            <w:r w:rsidR="00C93A34">
              <w:rPr>
                <w:noProof/>
                <w:webHidden/>
              </w:rPr>
              <w:fldChar w:fldCharType="separate"/>
            </w:r>
            <w:r w:rsidR="00CE48A6">
              <w:rPr>
                <w:noProof/>
                <w:webHidden/>
              </w:rPr>
              <w:t>61</w:t>
            </w:r>
            <w:r w:rsidR="00C93A34">
              <w:rPr>
                <w:noProof/>
                <w:webHidden/>
              </w:rPr>
              <w:fldChar w:fldCharType="end"/>
            </w:r>
          </w:hyperlink>
        </w:p>
        <w:p w14:paraId="6AB788DB" w14:textId="33A82D59"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104" w:history="1">
            <w:r w:rsidR="00C93A34" w:rsidRPr="005846B3">
              <w:rPr>
                <w:rStyle w:val="Hyperlink"/>
                <w:noProof/>
              </w:rPr>
              <w:t>8.4</w:t>
            </w:r>
            <w:r w:rsidR="00C93A34">
              <w:rPr>
                <w:rFonts w:asciiTheme="minorHAnsi" w:eastAsiaTheme="minorEastAsia" w:hAnsiTheme="minorHAnsi" w:cstheme="minorBidi"/>
                <w:noProof/>
                <w:color w:val="auto"/>
                <w:sz w:val="22"/>
                <w:szCs w:val="22"/>
              </w:rPr>
              <w:tab/>
            </w:r>
            <w:r w:rsidR="00C93A34" w:rsidRPr="005846B3">
              <w:rPr>
                <w:rStyle w:val="Hyperlink"/>
                <w:noProof/>
              </w:rPr>
              <w:t>What cookies does ESW create?</w:t>
            </w:r>
            <w:r w:rsidR="00C93A34">
              <w:rPr>
                <w:noProof/>
                <w:webHidden/>
              </w:rPr>
              <w:tab/>
            </w:r>
            <w:r w:rsidR="00C93A34">
              <w:rPr>
                <w:noProof/>
                <w:webHidden/>
              </w:rPr>
              <w:fldChar w:fldCharType="begin"/>
            </w:r>
            <w:r w:rsidR="00C93A34">
              <w:rPr>
                <w:noProof/>
                <w:webHidden/>
              </w:rPr>
              <w:instrText xml:space="preserve"> PAGEREF _Toc110270104 \h </w:instrText>
            </w:r>
            <w:r w:rsidR="00C93A34">
              <w:rPr>
                <w:noProof/>
                <w:webHidden/>
              </w:rPr>
            </w:r>
            <w:r w:rsidR="00C93A34">
              <w:rPr>
                <w:noProof/>
                <w:webHidden/>
              </w:rPr>
              <w:fldChar w:fldCharType="separate"/>
            </w:r>
            <w:r w:rsidR="00CE48A6">
              <w:rPr>
                <w:noProof/>
                <w:webHidden/>
              </w:rPr>
              <w:t>61</w:t>
            </w:r>
            <w:r w:rsidR="00C93A34">
              <w:rPr>
                <w:noProof/>
                <w:webHidden/>
              </w:rPr>
              <w:fldChar w:fldCharType="end"/>
            </w:r>
          </w:hyperlink>
        </w:p>
        <w:p w14:paraId="1E0A2C6D" w14:textId="1EA57511"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105" w:history="1">
            <w:r w:rsidR="00C93A34" w:rsidRPr="005846B3">
              <w:rPr>
                <w:rStyle w:val="Hyperlink"/>
                <w:noProof/>
              </w:rPr>
              <w:t>8.5</w:t>
            </w:r>
            <w:r w:rsidR="00C93A34">
              <w:rPr>
                <w:rFonts w:asciiTheme="minorHAnsi" w:eastAsiaTheme="minorEastAsia" w:hAnsiTheme="minorHAnsi" w:cstheme="minorBidi"/>
                <w:noProof/>
                <w:color w:val="auto"/>
                <w:sz w:val="22"/>
                <w:szCs w:val="22"/>
              </w:rPr>
              <w:tab/>
            </w:r>
            <w:r w:rsidR="00C93A34" w:rsidRPr="005846B3">
              <w:rPr>
                <w:rStyle w:val="Hyperlink"/>
                <w:noProof/>
              </w:rPr>
              <w:t>Why can’t I see the sales tax information on the Cart page?</w:t>
            </w:r>
            <w:r w:rsidR="00C93A34">
              <w:rPr>
                <w:noProof/>
                <w:webHidden/>
              </w:rPr>
              <w:tab/>
            </w:r>
            <w:r w:rsidR="00C93A34">
              <w:rPr>
                <w:noProof/>
                <w:webHidden/>
              </w:rPr>
              <w:fldChar w:fldCharType="begin"/>
            </w:r>
            <w:r w:rsidR="00C93A34">
              <w:rPr>
                <w:noProof/>
                <w:webHidden/>
              </w:rPr>
              <w:instrText xml:space="preserve"> PAGEREF _Toc110270105 \h </w:instrText>
            </w:r>
            <w:r w:rsidR="00C93A34">
              <w:rPr>
                <w:noProof/>
                <w:webHidden/>
              </w:rPr>
            </w:r>
            <w:r w:rsidR="00C93A34">
              <w:rPr>
                <w:noProof/>
                <w:webHidden/>
              </w:rPr>
              <w:fldChar w:fldCharType="separate"/>
            </w:r>
            <w:r w:rsidR="00CE48A6">
              <w:rPr>
                <w:noProof/>
                <w:webHidden/>
              </w:rPr>
              <w:t>61</w:t>
            </w:r>
            <w:r w:rsidR="00C93A34">
              <w:rPr>
                <w:noProof/>
                <w:webHidden/>
              </w:rPr>
              <w:fldChar w:fldCharType="end"/>
            </w:r>
          </w:hyperlink>
        </w:p>
        <w:p w14:paraId="07571689" w14:textId="3A753D3D"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106" w:history="1">
            <w:r w:rsidR="00C93A34" w:rsidRPr="005846B3">
              <w:rPr>
                <w:rStyle w:val="Hyperlink"/>
                <w:noProof/>
              </w:rPr>
              <w:t>8.6</w:t>
            </w:r>
            <w:r w:rsidR="00C93A34">
              <w:rPr>
                <w:rFonts w:asciiTheme="minorHAnsi" w:eastAsiaTheme="minorEastAsia" w:hAnsiTheme="minorHAnsi" w:cstheme="minorBidi"/>
                <w:noProof/>
                <w:color w:val="auto"/>
                <w:sz w:val="22"/>
                <w:szCs w:val="22"/>
              </w:rPr>
              <w:tab/>
            </w:r>
            <w:r w:rsidR="00C93A34" w:rsidRPr="005846B3">
              <w:rPr>
                <w:rStyle w:val="Hyperlink"/>
                <w:noProof/>
              </w:rPr>
              <w:t>How long does it take for an order to be marked as ‘Failed’?</w:t>
            </w:r>
            <w:r w:rsidR="00C93A34">
              <w:rPr>
                <w:noProof/>
                <w:webHidden/>
              </w:rPr>
              <w:tab/>
            </w:r>
            <w:r w:rsidR="00C93A34">
              <w:rPr>
                <w:noProof/>
                <w:webHidden/>
              </w:rPr>
              <w:fldChar w:fldCharType="begin"/>
            </w:r>
            <w:r w:rsidR="00C93A34">
              <w:rPr>
                <w:noProof/>
                <w:webHidden/>
              </w:rPr>
              <w:instrText xml:space="preserve"> PAGEREF _Toc110270106 \h </w:instrText>
            </w:r>
            <w:r w:rsidR="00C93A34">
              <w:rPr>
                <w:noProof/>
                <w:webHidden/>
              </w:rPr>
            </w:r>
            <w:r w:rsidR="00C93A34">
              <w:rPr>
                <w:noProof/>
                <w:webHidden/>
              </w:rPr>
              <w:fldChar w:fldCharType="separate"/>
            </w:r>
            <w:r w:rsidR="00CE48A6">
              <w:rPr>
                <w:noProof/>
                <w:webHidden/>
              </w:rPr>
              <w:t>61</w:t>
            </w:r>
            <w:r w:rsidR="00C93A34">
              <w:rPr>
                <w:noProof/>
                <w:webHidden/>
              </w:rPr>
              <w:fldChar w:fldCharType="end"/>
            </w:r>
          </w:hyperlink>
        </w:p>
        <w:p w14:paraId="33083D71" w14:textId="2C3BA387"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107" w:history="1">
            <w:r w:rsidR="00C93A34" w:rsidRPr="005846B3">
              <w:rPr>
                <w:rStyle w:val="Hyperlink"/>
                <w:noProof/>
              </w:rPr>
              <w:t>8.7</w:t>
            </w:r>
            <w:r w:rsidR="00C93A34">
              <w:rPr>
                <w:rFonts w:asciiTheme="minorHAnsi" w:eastAsiaTheme="minorEastAsia" w:hAnsiTheme="minorHAnsi" w:cstheme="minorBidi"/>
                <w:noProof/>
                <w:color w:val="auto"/>
                <w:sz w:val="22"/>
                <w:szCs w:val="22"/>
              </w:rPr>
              <w:tab/>
            </w:r>
            <w:r w:rsidR="00C93A34" w:rsidRPr="005846B3">
              <w:rPr>
                <w:rStyle w:val="Hyperlink"/>
                <w:noProof/>
              </w:rPr>
              <w:t>Why can’t I see the Shipping Method dropdown on the Cart page?</w:t>
            </w:r>
            <w:r w:rsidR="00C93A34">
              <w:rPr>
                <w:noProof/>
                <w:webHidden/>
              </w:rPr>
              <w:tab/>
            </w:r>
            <w:r w:rsidR="00C93A34">
              <w:rPr>
                <w:noProof/>
                <w:webHidden/>
              </w:rPr>
              <w:fldChar w:fldCharType="begin"/>
            </w:r>
            <w:r w:rsidR="00C93A34">
              <w:rPr>
                <w:noProof/>
                <w:webHidden/>
              </w:rPr>
              <w:instrText xml:space="preserve"> PAGEREF _Toc110270107 \h </w:instrText>
            </w:r>
            <w:r w:rsidR="00C93A34">
              <w:rPr>
                <w:noProof/>
                <w:webHidden/>
              </w:rPr>
            </w:r>
            <w:r w:rsidR="00C93A34">
              <w:rPr>
                <w:noProof/>
                <w:webHidden/>
              </w:rPr>
              <w:fldChar w:fldCharType="separate"/>
            </w:r>
            <w:r w:rsidR="00CE48A6">
              <w:rPr>
                <w:noProof/>
                <w:webHidden/>
              </w:rPr>
              <w:t>62</w:t>
            </w:r>
            <w:r w:rsidR="00C93A34">
              <w:rPr>
                <w:noProof/>
                <w:webHidden/>
              </w:rPr>
              <w:fldChar w:fldCharType="end"/>
            </w:r>
          </w:hyperlink>
        </w:p>
        <w:p w14:paraId="5E29F051" w14:textId="3C8063DB"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108" w:history="1">
            <w:r w:rsidR="00C93A34" w:rsidRPr="005846B3">
              <w:rPr>
                <w:rStyle w:val="Hyperlink"/>
                <w:noProof/>
              </w:rPr>
              <w:t>8.8</w:t>
            </w:r>
            <w:r w:rsidR="00C93A34">
              <w:rPr>
                <w:rFonts w:asciiTheme="minorHAnsi" w:eastAsiaTheme="minorEastAsia" w:hAnsiTheme="minorHAnsi" w:cstheme="minorBidi"/>
                <w:noProof/>
                <w:color w:val="auto"/>
                <w:sz w:val="22"/>
                <w:szCs w:val="22"/>
              </w:rPr>
              <w:tab/>
            </w:r>
            <w:r w:rsidR="00C93A34" w:rsidRPr="005846B3">
              <w:rPr>
                <w:rStyle w:val="Hyperlink"/>
                <w:noProof/>
              </w:rPr>
              <w:t>Does SFCC reduce inventory when an order is created during the 'Cart to eSW' handover?</w:t>
            </w:r>
            <w:r w:rsidR="00C93A34">
              <w:rPr>
                <w:noProof/>
                <w:webHidden/>
              </w:rPr>
              <w:tab/>
            </w:r>
            <w:r w:rsidR="00C93A34">
              <w:rPr>
                <w:noProof/>
                <w:webHidden/>
              </w:rPr>
              <w:fldChar w:fldCharType="begin"/>
            </w:r>
            <w:r w:rsidR="00C93A34">
              <w:rPr>
                <w:noProof/>
                <w:webHidden/>
              </w:rPr>
              <w:instrText xml:space="preserve"> PAGEREF _Toc110270108 \h </w:instrText>
            </w:r>
            <w:r w:rsidR="00C93A34">
              <w:rPr>
                <w:noProof/>
                <w:webHidden/>
              </w:rPr>
            </w:r>
            <w:r w:rsidR="00C93A34">
              <w:rPr>
                <w:noProof/>
                <w:webHidden/>
              </w:rPr>
              <w:fldChar w:fldCharType="separate"/>
            </w:r>
            <w:r w:rsidR="00CE48A6">
              <w:rPr>
                <w:noProof/>
                <w:webHidden/>
              </w:rPr>
              <w:t>62</w:t>
            </w:r>
            <w:r w:rsidR="00C93A34">
              <w:rPr>
                <w:noProof/>
                <w:webHidden/>
              </w:rPr>
              <w:fldChar w:fldCharType="end"/>
            </w:r>
          </w:hyperlink>
        </w:p>
        <w:p w14:paraId="09F52C38" w14:textId="661735F6" w:rsidR="00C93A34" w:rsidRDefault="00000000">
          <w:pPr>
            <w:pStyle w:val="TOC2"/>
            <w:tabs>
              <w:tab w:val="left" w:pos="800"/>
            </w:tabs>
            <w:rPr>
              <w:rFonts w:asciiTheme="minorHAnsi" w:eastAsiaTheme="minorEastAsia" w:hAnsiTheme="minorHAnsi" w:cstheme="minorBidi"/>
              <w:noProof/>
              <w:color w:val="auto"/>
              <w:sz w:val="22"/>
              <w:szCs w:val="22"/>
            </w:rPr>
          </w:pPr>
          <w:hyperlink w:anchor="_Toc110270109" w:history="1">
            <w:r w:rsidR="00C93A34" w:rsidRPr="005846B3">
              <w:rPr>
                <w:rStyle w:val="Hyperlink"/>
                <w:noProof/>
              </w:rPr>
              <w:t>8.9</w:t>
            </w:r>
            <w:r w:rsidR="00C93A34">
              <w:rPr>
                <w:rFonts w:asciiTheme="minorHAnsi" w:eastAsiaTheme="minorEastAsia" w:hAnsiTheme="minorHAnsi" w:cstheme="minorBidi"/>
                <w:noProof/>
                <w:color w:val="auto"/>
                <w:sz w:val="22"/>
                <w:szCs w:val="22"/>
              </w:rPr>
              <w:tab/>
            </w:r>
            <w:r w:rsidR="00C93A34" w:rsidRPr="005846B3">
              <w:rPr>
                <w:rStyle w:val="Hyperlink"/>
                <w:noProof/>
              </w:rPr>
              <w:t>Why does an order show as ‘Created’ during ‘Cart to ESW' handover?</w:t>
            </w:r>
            <w:r w:rsidR="00C93A34">
              <w:rPr>
                <w:noProof/>
                <w:webHidden/>
              </w:rPr>
              <w:tab/>
            </w:r>
            <w:r w:rsidR="00C93A34">
              <w:rPr>
                <w:noProof/>
                <w:webHidden/>
              </w:rPr>
              <w:fldChar w:fldCharType="begin"/>
            </w:r>
            <w:r w:rsidR="00C93A34">
              <w:rPr>
                <w:noProof/>
                <w:webHidden/>
              </w:rPr>
              <w:instrText xml:space="preserve"> PAGEREF _Toc110270109 \h </w:instrText>
            </w:r>
            <w:r w:rsidR="00C93A34">
              <w:rPr>
                <w:noProof/>
                <w:webHidden/>
              </w:rPr>
            </w:r>
            <w:r w:rsidR="00C93A34">
              <w:rPr>
                <w:noProof/>
                <w:webHidden/>
              </w:rPr>
              <w:fldChar w:fldCharType="separate"/>
            </w:r>
            <w:r w:rsidR="00CE48A6">
              <w:rPr>
                <w:noProof/>
                <w:webHidden/>
              </w:rPr>
              <w:t>62</w:t>
            </w:r>
            <w:r w:rsidR="00C93A34">
              <w:rPr>
                <w:noProof/>
                <w:webHidden/>
              </w:rPr>
              <w:fldChar w:fldCharType="end"/>
            </w:r>
          </w:hyperlink>
        </w:p>
        <w:p w14:paraId="1DAE1D30" w14:textId="3614937B" w:rsidR="00C93A34" w:rsidRDefault="00000000">
          <w:pPr>
            <w:pStyle w:val="TOC2"/>
            <w:tabs>
              <w:tab w:val="left" w:pos="1000"/>
            </w:tabs>
            <w:rPr>
              <w:rFonts w:asciiTheme="minorHAnsi" w:eastAsiaTheme="minorEastAsia" w:hAnsiTheme="minorHAnsi" w:cstheme="minorBidi"/>
              <w:noProof/>
              <w:color w:val="auto"/>
              <w:sz w:val="22"/>
              <w:szCs w:val="22"/>
            </w:rPr>
          </w:pPr>
          <w:hyperlink w:anchor="_Toc110270110" w:history="1">
            <w:r w:rsidR="00C93A34" w:rsidRPr="005846B3">
              <w:rPr>
                <w:rStyle w:val="Hyperlink"/>
                <w:noProof/>
              </w:rPr>
              <w:t>8.10</w:t>
            </w:r>
            <w:r w:rsidR="00C93A34">
              <w:rPr>
                <w:rFonts w:asciiTheme="minorHAnsi" w:eastAsiaTheme="minorEastAsia" w:hAnsiTheme="minorHAnsi" w:cstheme="minorBidi"/>
                <w:noProof/>
                <w:color w:val="auto"/>
                <w:sz w:val="22"/>
                <w:szCs w:val="22"/>
              </w:rPr>
              <w:tab/>
            </w:r>
            <w:r w:rsidR="00C93A34" w:rsidRPr="005846B3">
              <w:rPr>
                <w:rStyle w:val="Hyperlink"/>
                <w:noProof/>
              </w:rPr>
              <w:t>When does the SFCC native checkout gets displayed to the shoppers?</w:t>
            </w:r>
            <w:r w:rsidR="00C93A34">
              <w:rPr>
                <w:noProof/>
                <w:webHidden/>
              </w:rPr>
              <w:tab/>
            </w:r>
            <w:r w:rsidR="00C93A34">
              <w:rPr>
                <w:noProof/>
                <w:webHidden/>
              </w:rPr>
              <w:fldChar w:fldCharType="begin"/>
            </w:r>
            <w:r w:rsidR="00C93A34">
              <w:rPr>
                <w:noProof/>
                <w:webHidden/>
              </w:rPr>
              <w:instrText xml:space="preserve"> PAGEREF _Toc110270110 \h </w:instrText>
            </w:r>
            <w:r w:rsidR="00C93A34">
              <w:rPr>
                <w:noProof/>
                <w:webHidden/>
              </w:rPr>
            </w:r>
            <w:r w:rsidR="00C93A34">
              <w:rPr>
                <w:noProof/>
                <w:webHidden/>
              </w:rPr>
              <w:fldChar w:fldCharType="separate"/>
            </w:r>
            <w:r w:rsidR="00CE48A6">
              <w:rPr>
                <w:noProof/>
                <w:webHidden/>
              </w:rPr>
              <w:t>62</w:t>
            </w:r>
            <w:r w:rsidR="00C93A34">
              <w:rPr>
                <w:noProof/>
                <w:webHidden/>
              </w:rPr>
              <w:fldChar w:fldCharType="end"/>
            </w:r>
          </w:hyperlink>
        </w:p>
        <w:p w14:paraId="3BA280CC" w14:textId="6F270A7A" w:rsidR="00C93A34" w:rsidRDefault="00000000">
          <w:pPr>
            <w:pStyle w:val="TOC2"/>
            <w:tabs>
              <w:tab w:val="left" w:pos="1000"/>
            </w:tabs>
            <w:rPr>
              <w:rFonts w:asciiTheme="minorHAnsi" w:eastAsiaTheme="minorEastAsia" w:hAnsiTheme="minorHAnsi" w:cstheme="minorBidi"/>
              <w:noProof/>
              <w:color w:val="auto"/>
              <w:sz w:val="22"/>
              <w:szCs w:val="22"/>
            </w:rPr>
          </w:pPr>
          <w:hyperlink w:anchor="_Toc110270111" w:history="1">
            <w:r w:rsidR="00C93A34" w:rsidRPr="005846B3">
              <w:rPr>
                <w:rStyle w:val="Hyperlink"/>
                <w:noProof/>
              </w:rPr>
              <w:t>8.11</w:t>
            </w:r>
            <w:r w:rsidR="00C93A34">
              <w:rPr>
                <w:rFonts w:asciiTheme="minorHAnsi" w:eastAsiaTheme="minorEastAsia" w:hAnsiTheme="minorHAnsi" w:cstheme="minorBidi"/>
                <w:noProof/>
                <w:color w:val="auto"/>
                <w:sz w:val="22"/>
                <w:szCs w:val="22"/>
              </w:rPr>
              <w:tab/>
            </w:r>
            <w:r w:rsidR="00C93A34" w:rsidRPr="005846B3">
              <w:rPr>
                <w:rStyle w:val="Hyperlink"/>
                <w:noProof/>
              </w:rPr>
              <w:t>Can only the fixed pricing model be supported without FX rates, uplifts, and rounding data being present in SFCC?</w:t>
            </w:r>
            <w:r w:rsidR="00C93A34">
              <w:rPr>
                <w:noProof/>
                <w:webHidden/>
              </w:rPr>
              <w:tab/>
            </w:r>
            <w:r w:rsidR="00C93A34">
              <w:rPr>
                <w:noProof/>
                <w:webHidden/>
              </w:rPr>
              <w:fldChar w:fldCharType="begin"/>
            </w:r>
            <w:r w:rsidR="00C93A34">
              <w:rPr>
                <w:noProof/>
                <w:webHidden/>
              </w:rPr>
              <w:instrText xml:space="preserve"> PAGEREF _Toc110270111 \h </w:instrText>
            </w:r>
            <w:r w:rsidR="00C93A34">
              <w:rPr>
                <w:noProof/>
                <w:webHidden/>
              </w:rPr>
            </w:r>
            <w:r w:rsidR="00C93A34">
              <w:rPr>
                <w:noProof/>
                <w:webHidden/>
              </w:rPr>
              <w:fldChar w:fldCharType="separate"/>
            </w:r>
            <w:r w:rsidR="00CE48A6">
              <w:rPr>
                <w:noProof/>
                <w:webHidden/>
              </w:rPr>
              <w:t>62</w:t>
            </w:r>
            <w:r w:rsidR="00C93A34">
              <w:rPr>
                <w:noProof/>
                <w:webHidden/>
              </w:rPr>
              <w:fldChar w:fldCharType="end"/>
            </w:r>
          </w:hyperlink>
        </w:p>
        <w:p w14:paraId="6433DB16" w14:textId="261D608A" w:rsidR="00C93A34" w:rsidRDefault="00000000">
          <w:pPr>
            <w:pStyle w:val="TOC2"/>
            <w:tabs>
              <w:tab w:val="left" w:pos="1000"/>
            </w:tabs>
            <w:rPr>
              <w:rFonts w:asciiTheme="minorHAnsi" w:eastAsiaTheme="minorEastAsia" w:hAnsiTheme="minorHAnsi" w:cstheme="minorBidi"/>
              <w:noProof/>
              <w:color w:val="auto"/>
              <w:sz w:val="22"/>
              <w:szCs w:val="22"/>
            </w:rPr>
          </w:pPr>
          <w:hyperlink w:anchor="_Toc110270112" w:history="1">
            <w:r w:rsidR="00C93A34" w:rsidRPr="005846B3">
              <w:rPr>
                <w:rStyle w:val="Hyperlink"/>
                <w:noProof/>
              </w:rPr>
              <w:t>8.12</w:t>
            </w:r>
            <w:r w:rsidR="00C93A34">
              <w:rPr>
                <w:rFonts w:asciiTheme="minorHAnsi" w:eastAsiaTheme="minorEastAsia" w:hAnsiTheme="minorHAnsi" w:cstheme="minorBidi"/>
                <w:noProof/>
                <w:color w:val="auto"/>
                <w:sz w:val="22"/>
                <w:szCs w:val="22"/>
              </w:rPr>
              <w:tab/>
            </w:r>
            <w:r w:rsidR="00C93A34" w:rsidRPr="005846B3">
              <w:rPr>
                <w:rStyle w:val="Hyperlink"/>
                <w:noProof/>
              </w:rPr>
              <w:t>Why do discounted prices require page refresh on the Cart page?</w:t>
            </w:r>
            <w:r w:rsidR="00C93A34">
              <w:rPr>
                <w:noProof/>
                <w:webHidden/>
              </w:rPr>
              <w:tab/>
            </w:r>
            <w:r w:rsidR="00C93A34">
              <w:rPr>
                <w:noProof/>
                <w:webHidden/>
              </w:rPr>
              <w:fldChar w:fldCharType="begin"/>
            </w:r>
            <w:r w:rsidR="00C93A34">
              <w:rPr>
                <w:noProof/>
                <w:webHidden/>
              </w:rPr>
              <w:instrText xml:space="preserve"> PAGEREF _Toc110270112 \h </w:instrText>
            </w:r>
            <w:r w:rsidR="00C93A34">
              <w:rPr>
                <w:noProof/>
                <w:webHidden/>
              </w:rPr>
            </w:r>
            <w:r w:rsidR="00C93A34">
              <w:rPr>
                <w:noProof/>
                <w:webHidden/>
              </w:rPr>
              <w:fldChar w:fldCharType="separate"/>
            </w:r>
            <w:r w:rsidR="00CE48A6">
              <w:rPr>
                <w:noProof/>
                <w:webHidden/>
              </w:rPr>
              <w:t>63</w:t>
            </w:r>
            <w:r w:rsidR="00C93A34">
              <w:rPr>
                <w:noProof/>
                <w:webHidden/>
              </w:rPr>
              <w:fldChar w:fldCharType="end"/>
            </w:r>
          </w:hyperlink>
        </w:p>
        <w:p w14:paraId="3468D80C" w14:textId="280AEA4D" w:rsidR="00C93A34" w:rsidRDefault="00000000">
          <w:pPr>
            <w:pStyle w:val="TOC2"/>
            <w:tabs>
              <w:tab w:val="left" w:pos="1000"/>
            </w:tabs>
            <w:rPr>
              <w:rFonts w:asciiTheme="minorHAnsi" w:eastAsiaTheme="minorEastAsia" w:hAnsiTheme="minorHAnsi" w:cstheme="minorBidi"/>
              <w:noProof/>
              <w:color w:val="auto"/>
              <w:sz w:val="22"/>
              <w:szCs w:val="22"/>
            </w:rPr>
          </w:pPr>
          <w:hyperlink w:anchor="_Toc110270113" w:history="1">
            <w:r w:rsidR="00C93A34" w:rsidRPr="005846B3">
              <w:rPr>
                <w:rStyle w:val="Hyperlink"/>
                <w:noProof/>
              </w:rPr>
              <w:t>8.13</w:t>
            </w:r>
            <w:r w:rsidR="00C93A34">
              <w:rPr>
                <w:rFonts w:asciiTheme="minorHAnsi" w:eastAsiaTheme="minorEastAsia" w:hAnsiTheme="minorHAnsi" w:cstheme="minorBidi"/>
                <w:noProof/>
                <w:color w:val="auto"/>
                <w:sz w:val="22"/>
                <w:szCs w:val="22"/>
              </w:rPr>
              <w:tab/>
            </w:r>
            <w:r w:rsidR="00C93A34" w:rsidRPr="005846B3">
              <w:rPr>
                <w:rStyle w:val="Hyperlink"/>
                <w:noProof/>
              </w:rPr>
              <w:t>Why am I stuck on cart page and unable to redirect to ESW Checkout?</w:t>
            </w:r>
            <w:r w:rsidR="00C93A34">
              <w:rPr>
                <w:noProof/>
                <w:webHidden/>
              </w:rPr>
              <w:tab/>
            </w:r>
            <w:r w:rsidR="00C93A34">
              <w:rPr>
                <w:noProof/>
                <w:webHidden/>
              </w:rPr>
              <w:fldChar w:fldCharType="begin"/>
            </w:r>
            <w:r w:rsidR="00C93A34">
              <w:rPr>
                <w:noProof/>
                <w:webHidden/>
              </w:rPr>
              <w:instrText xml:space="preserve"> PAGEREF _Toc110270113 \h </w:instrText>
            </w:r>
            <w:r w:rsidR="00C93A34">
              <w:rPr>
                <w:noProof/>
                <w:webHidden/>
              </w:rPr>
            </w:r>
            <w:r w:rsidR="00C93A34">
              <w:rPr>
                <w:noProof/>
                <w:webHidden/>
              </w:rPr>
              <w:fldChar w:fldCharType="separate"/>
            </w:r>
            <w:r w:rsidR="00CE48A6">
              <w:rPr>
                <w:noProof/>
                <w:webHidden/>
              </w:rPr>
              <w:t>63</w:t>
            </w:r>
            <w:r w:rsidR="00C93A34">
              <w:rPr>
                <w:noProof/>
                <w:webHidden/>
              </w:rPr>
              <w:fldChar w:fldCharType="end"/>
            </w:r>
          </w:hyperlink>
        </w:p>
        <w:p w14:paraId="35352445" w14:textId="25E59B8F" w:rsidR="00C93A34" w:rsidRDefault="00000000">
          <w:pPr>
            <w:pStyle w:val="TOC2"/>
            <w:tabs>
              <w:tab w:val="left" w:pos="1000"/>
            </w:tabs>
            <w:rPr>
              <w:rFonts w:asciiTheme="minorHAnsi" w:eastAsiaTheme="minorEastAsia" w:hAnsiTheme="minorHAnsi" w:cstheme="minorBidi"/>
              <w:noProof/>
              <w:color w:val="auto"/>
              <w:sz w:val="22"/>
              <w:szCs w:val="22"/>
            </w:rPr>
          </w:pPr>
          <w:hyperlink w:anchor="_Toc110270114" w:history="1">
            <w:r w:rsidR="00C93A34" w:rsidRPr="005846B3">
              <w:rPr>
                <w:rStyle w:val="Hyperlink"/>
                <w:noProof/>
              </w:rPr>
              <w:t>8.14</w:t>
            </w:r>
            <w:r w:rsidR="00C93A34">
              <w:rPr>
                <w:rFonts w:asciiTheme="minorHAnsi" w:eastAsiaTheme="minorEastAsia" w:hAnsiTheme="minorHAnsi" w:cstheme="minorBidi"/>
                <w:noProof/>
                <w:color w:val="auto"/>
                <w:sz w:val="22"/>
                <w:szCs w:val="22"/>
              </w:rPr>
              <w:tab/>
            </w:r>
            <w:r w:rsidR="00C93A34" w:rsidRPr="005846B3">
              <w:rPr>
                <w:rStyle w:val="Hyperlink"/>
                <w:noProof/>
              </w:rPr>
              <w:t>Why my SFCC order level system attribute values do not match with ESW order confirmation custom attribute?</w:t>
            </w:r>
            <w:r w:rsidR="00C93A34">
              <w:rPr>
                <w:noProof/>
                <w:webHidden/>
              </w:rPr>
              <w:tab/>
            </w:r>
            <w:r w:rsidR="00C93A34">
              <w:rPr>
                <w:noProof/>
                <w:webHidden/>
              </w:rPr>
              <w:fldChar w:fldCharType="begin"/>
            </w:r>
            <w:r w:rsidR="00C93A34">
              <w:rPr>
                <w:noProof/>
                <w:webHidden/>
              </w:rPr>
              <w:instrText xml:space="preserve"> PAGEREF _Toc110270114 \h </w:instrText>
            </w:r>
            <w:r w:rsidR="00C93A34">
              <w:rPr>
                <w:noProof/>
                <w:webHidden/>
              </w:rPr>
            </w:r>
            <w:r w:rsidR="00C93A34">
              <w:rPr>
                <w:noProof/>
                <w:webHidden/>
              </w:rPr>
              <w:fldChar w:fldCharType="separate"/>
            </w:r>
            <w:r w:rsidR="00CE48A6">
              <w:rPr>
                <w:noProof/>
                <w:webHidden/>
              </w:rPr>
              <w:t>63</w:t>
            </w:r>
            <w:r w:rsidR="00C93A34">
              <w:rPr>
                <w:noProof/>
                <w:webHidden/>
              </w:rPr>
              <w:fldChar w:fldCharType="end"/>
            </w:r>
          </w:hyperlink>
        </w:p>
        <w:p w14:paraId="7D83727E" w14:textId="52BD31B9" w:rsidR="00A85EDB" w:rsidRDefault="00A85EDB" w:rsidP="00166F08">
          <w:pPr>
            <w:jc w:val="both"/>
          </w:pPr>
          <w:r w:rsidRPr="00F94881">
            <w:rPr>
              <w:rFonts w:ascii="Arial" w:hAnsi="Arial" w:cs="Arial"/>
              <w:b/>
              <w:bCs/>
              <w:noProof/>
            </w:rPr>
            <w:fldChar w:fldCharType="end"/>
          </w:r>
        </w:p>
      </w:sdtContent>
    </w:sdt>
    <w:p w14:paraId="2E66B0D8" w14:textId="77777777" w:rsidR="00A85EDB" w:rsidRPr="00A85EDB" w:rsidRDefault="00A85EDB" w:rsidP="00A85EDB">
      <w:pPr>
        <w:tabs>
          <w:tab w:val="left" w:pos="1170"/>
        </w:tabs>
        <w:rPr>
          <w:rFonts w:ascii="Arial" w:hAnsi="Arial" w:cs="Arial"/>
        </w:rPr>
      </w:pPr>
    </w:p>
    <w:p w14:paraId="7B14A5A2" w14:textId="62CEB0EF" w:rsidR="00CA6CD3" w:rsidRPr="003407CC" w:rsidRDefault="00A01822">
      <w:pPr>
        <w:pStyle w:val="h1"/>
        <w:rPr>
          <w:rFonts w:ascii="Arial" w:hAnsi="Arial" w:cs="Arial"/>
          <w:sz w:val="28"/>
          <w:szCs w:val="28"/>
        </w:rPr>
      </w:pPr>
      <w:bookmarkStart w:id="1" w:name="_Toc110270056"/>
      <w:r w:rsidRPr="003407CC">
        <w:rPr>
          <w:rFonts w:ascii="Arial" w:hAnsi="Arial" w:cs="Arial"/>
          <w:sz w:val="28"/>
          <w:szCs w:val="28"/>
        </w:rPr>
        <w:lastRenderedPageBreak/>
        <w:t>About This Document</w:t>
      </w:r>
      <w:bookmarkEnd w:id="0"/>
      <w:bookmarkEnd w:id="1"/>
    </w:p>
    <w:p w14:paraId="62233AE6" w14:textId="10EF2DBE" w:rsidR="00CA6CD3" w:rsidRPr="003407CC" w:rsidRDefault="00A01822" w:rsidP="002D000F">
      <w:pPr>
        <w:pStyle w:val="p"/>
        <w:jc w:val="both"/>
        <w:rPr>
          <w:sz w:val="20"/>
          <w:szCs w:val="20"/>
        </w:rPr>
      </w:pPr>
      <w:r w:rsidRPr="003407CC">
        <w:rPr>
          <w:sz w:val="20"/>
          <w:szCs w:val="20"/>
        </w:rPr>
        <w:t>Salesforce Commerce Cloud (SFCC) is an ecommerce platform that allows retailers to build and manage online stores. This document describes the end-to-end functionality of the eShopWorld-SFCC cartridge, including features, installation details, Business Manager configuration, and integration.</w:t>
      </w:r>
    </w:p>
    <w:p w14:paraId="10CD064F" w14:textId="1AC75A76" w:rsidR="00CA6CD3" w:rsidRPr="003407CC" w:rsidRDefault="00A01822" w:rsidP="002D000F">
      <w:pPr>
        <w:pStyle w:val="p"/>
        <w:jc w:val="both"/>
        <w:rPr>
          <w:sz w:val="20"/>
          <w:szCs w:val="20"/>
        </w:rPr>
        <w:sectPr w:rsidR="00CA6CD3" w:rsidRPr="003407CC" w:rsidSect="001672C4">
          <w:footerReference w:type="even" r:id="rId15"/>
          <w:footerReference w:type="default" r:id="rId16"/>
          <w:type w:val="oddPage"/>
          <w:pgSz w:w="12240" w:h="15840"/>
          <w:pgMar w:top="1170" w:right="1215" w:bottom="1530" w:left="1110" w:header="750" w:footer="390" w:gutter="0"/>
          <w:pgNumType w:start="1"/>
          <w:cols w:space="720"/>
          <w:titlePg/>
          <w:docGrid w:linePitch="272"/>
        </w:sectPr>
      </w:pPr>
      <w:r w:rsidRPr="003407CC">
        <w:rPr>
          <w:sz w:val="20"/>
          <w:szCs w:val="20"/>
        </w:rPr>
        <w:t xml:space="preserve">For an up-to-date version of this document, see the </w:t>
      </w:r>
      <w:hyperlink r:id="rId17" w:history="1">
        <w:r w:rsidR="00B349C6" w:rsidRPr="003407CC">
          <w:rPr>
            <w:color w:val="0000FF"/>
            <w:sz w:val="20"/>
            <w:szCs w:val="20"/>
            <w:u w:val="single"/>
          </w:rPr>
          <w:t>ESW Knowledge Centre</w:t>
        </w:r>
      </w:hyperlink>
      <w:r w:rsidRPr="003407CC">
        <w:rPr>
          <w:sz w:val="20"/>
          <w:szCs w:val="20"/>
        </w:rPr>
        <w:t>.</w:t>
      </w:r>
    </w:p>
    <w:p w14:paraId="2477C357" w14:textId="5CEBE416" w:rsidR="00CA6CD3" w:rsidRPr="003407CC" w:rsidRDefault="008F13C8" w:rsidP="002D000F">
      <w:pPr>
        <w:pStyle w:val="h1"/>
        <w:jc w:val="both"/>
        <w:rPr>
          <w:rFonts w:ascii="Arial" w:hAnsi="Arial" w:cs="Arial"/>
          <w:sz w:val="28"/>
          <w:szCs w:val="28"/>
        </w:rPr>
      </w:pPr>
      <w:bookmarkStart w:id="2" w:name="_Toc110270057"/>
      <w:r w:rsidRPr="003407CC">
        <w:rPr>
          <w:rFonts w:ascii="Arial" w:hAnsi="Arial" w:cs="Arial"/>
          <w:sz w:val="28"/>
          <w:szCs w:val="28"/>
        </w:rPr>
        <w:lastRenderedPageBreak/>
        <w:t>Overview</w:t>
      </w:r>
      <w:bookmarkEnd w:id="2"/>
    </w:p>
    <w:p w14:paraId="37A5D8C1" w14:textId="77777777" w:rsidR="005F11BA" w:rsidRPr="003407CC" w:rsidRDefault="005F11BA" w:rsidP="002D000F">
      <w:pPr>
        <w:pStyle w:val="p"/>
        <w:jc w:val="both"/>
        <w:rPr>
          <w:sz w:val="20"/>
          <w:szCs w:val="20"/>
        </w:rPr>
      </w:pPr>
      <w:r w:rsidRPr="003407CC">
        <w:rPr>
          <w:sz w:val="20"/>
          <w:szCs w:val="20"/>
        </w:rPr>
        <w:t>The Salesforce Commerce Cloud (SFCC) - ESW cartridge allows you to integrate with the ESW services, such as hosted checkout, local payment methods, and international logistics network. The cartridge also enables developers to self-manage site configuration, including the welcome mat configuration, landing page, country &amp; currency widgets, and product prices.</w:t>
      </w:r>
    </w:p>
    <w:p w14:paraId="7079400C" w14:textId="1415CCBE" w:rsidR="005F11BA" w:rsidRPr="003407CC" w:rsidRDefault="005F11BA" w:rsidP="002D000F">
      <w:pPr>
        <w:pStyle w:val="p"/>
        <w:jc w:val="both"/>
        <w:rPr>
          <w:sz w:val="20"/>
          <w:szCs w:val="20"/>
        </w:rPr>
      </w:pPr>
      <w:r w:rsidRPr="003407CC">
        <w:rPr>
          <w:sz w:val="20"/>
          <w:szCs w:val="20"/>
        </w:rPr>
        <w:t xml:space="preserve">Using the cartridge, you can also configure shipping method prices, </w:t>
      </w:r>
      <w:r w:rsidR="00210D97">
        <w:rPr>
          <w:sz w:val="20"/>
          <w:szCs w:val="20"/>
        </w:rPr>
        <w:t>fixed</w:t>
      </w:r>
      <w:r w:rsidRPr="003407CC">
        <w:rPr>
          <w:sz w:val="20"/>
          <w:szCs w:val="20"/>
        </w:rPr>
        <w:t xml:space="preserve"> price books, enable or disable countries, languages, currencies, and manage other global preferences. The following are some of the key features of the cartridge.</w:t>
      </w:r>
    </w:p>
    <w:p w14:paraId="769B07B0"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Experience</w:t>
      </w:r>
      <w:r w:rsidRPr="003407CC">
        <w:rPr>
          <w:sz w:val="20"/>
          <w:szCs w:val="20"/>
        </w:rPr>
        <w:t>: The cartridge offers functionalities, such as welcome mat and header/footer widgets. These functionalities are GEO IP powered to provide a localized experience to international shoppers. The cartridge also supports multiple currencies per country/locale to enhance the shopper experience.</w:t>
      </w:r>
    </w:p>
    <w:p w14:paraId="3482EA8B" w14:textId="77777777" w:rsidR="005F11BA" w:rsidRPr="003407CC" w:rsidRDefault="005F11BA" w:rsidP="002D000F">
      <w:pPr>
        <w:pStyle w:val="p"/>
        <w:numPr>
          <w:ilvl w:val="0"/>
          <w:numId w:val="1"/>
        </w:numPr>
        <w:jc w:val="both"/>
        <w:rPr>
          <w:sz w:val="20"/>
          <w:szCs w:val="20"/>
        </w:rPr>
      </w:pPr>
      <w:r w:rsidRPr="003407CC">
        <w:rPr>
          <w:rStyle w:val="Strong"/>
          <w:sz w:val="20"/>
          <w:szCs w:val="20"/>
        </w:rPr>
        <w:t>IP Geolocation</w:t>
      </w:r>
      <w:r w:rsidRPr="003407CC">
        <w:rPr>
          <w:sz w:val="20"/>
          <w:szCs w:val="20"/>
        </w:rPr>
        <w:t>: IP geolocation determines the shopper’s location. If geolocation is enabled, the shopper’s country is chosen by default. Shoppers can update the shipping country, language, and/or currency from the welcome mat.</w:t>
      </w:r>
    </w:p>
    <w:p w14:paraId="1D6C96DD"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Prices</w:t>
      </w:r>
      <w:r w:rsidRPr="003407CC">
        <w:rPr>
          <w:sz w:val="20"/>
          <w:szCs w:val="20"/>
        </w:rPr>
        <w:t>: The cartridge is integrated with ESW’s Pricing Advisor. This allows you to set up product prices for mass markets. The prices include uplifts, FX rates, duties and taxes.</w:t>
      </w:r>
    </w:p>
    <w:p w14:paraId="69E450E2" w14:textId="77777777" w:rsidR="005F11BA" w:rsidRPr="003407CC" w:rsidRDefault="005F11BA" w:rsidP="002D000F">
      <w:pPr>
        <w:pStyle w:val="p"/>
        <w:numPr>
          <w:ilvl w:val="0"/>
          <w:numId w:val="1"/>
        </w:numPr>
        <w:jc w:val="both"/>
        <w:rPr>
          <w:sz w:val="20"/>
          <w:szCs w:val="20"/>
        </w:rPr>
      </w:pPr>
      <w:r w:rsidRPr="003407CC">
        <w:rPr>
          <w:rStyle w:val="Strong"/>
          <w:sz w:val="20"/>
          <w:szCs w:val="20"/>
        </w:rPr>
        <w:t>Prices Display</w:t>
      </w:r>
      <w:r w:rsidRPr="003407CC">
        <w:rPr>
          <w:sz w:val="20"/>
          <w:szCs w:val="20"/>
        </w:rPr>
        <w:t>: The cartridge maximizes conversion by displaying product prices that can be either inclusive or exclusive of duties and taxes.</w:t>
      </w:r>
    </w:p>
    <w:p w14:paraId="76FFDB92" w14:textId="77777777" w:rsidR="005F11BA" w:rsidRPr="003407CC" w:rsidRDefault="005F11BA" w:rsidP="002D000F">
      <w:pPr>
        <w:pStyle w:val="p"/>
        <w:numPr>
          <w:ilvl w:val="0"/>
          <w:numId w:val="1"/>
        </w:numPr>
        <w:jc w:val="both"/>
        <w:rPr>
          <w:sz w:val="20"/>
          <w:szCs w:val="20"/>
        </w:rPr>
      </w:pPr>
      <w:r w:rsidRPr="003407CC">
        <w:rPr>
          <w:rStyle w:val="Strong"/>
          <w:sz w:val="20"/>
          <w:szCs w:val="20"/>
        </w:rPr>
        <w:t>Duty and Taxes</w:t>
      </w:r>
      <w:r w:rsidRPr="003407CC">
        <w:rPr>
          <w:sz w:val="20"/>
          <w:szCs w:val="20"/>
        </w:rPr>
        <w:t>: For each order, duties and taxes are calculated using ESW’s checkout calculators.</w:t>
      </w:r>
    </w:p>
    <w:p w14:paraId="50975857" w14:textId="77777777" w:rsidR="005F11BA" w:rsidRPr="003407CC" w:rsidRDefault="005F11BA" w:rsidP="002D000F">
      <w:pPr>
        <w:pStyle w:val="p"/>
        <w:numPr>
          <w:ilvl w:val="0"/>
          <w:numId w:val="1"/>
        </w:numPr>
        <w:jc w:val="both"/>
        <w:rPr>
          <w:sz w:val="20"/>
          <w:szCs w:val="20"/>
        </w:rPr>
      </w:pPr>
      <w:r w:rsidRPr="003407CC">
        <w:rPr>
          <w:rStyle w:val="Strong"/>
          <w:sz w:val="20"/>
          <w:szCs w:val="20"/>
        </w:rPr>
        <w:t>Price Books</w:t>
      </w:r>
      <w:r w:rsidRPr="003407CC">
        <w:rPr>
          <w:sz w:val="20"/>
          <w:szCs w:val="20"/>
        </w:rPr>
        <w:t>: The cartridge offers single website support for managing multiple price books. This simplifies managing multiple websites. Additionally, the cartridge allows you to use the master price book and generate prices for various markets at once instead of creating price books individually for each market.</w:t>
      </w:r>
    </w:p>
    <w:p w14:paraId="5924D573" w14:textId="638C744E" w:rsidR="005F11BA" w:rsidRPr="003407CC" w:rsidRDefault="005F11BA" w:rsidP="002D000F">
      <w:pPr>
        <w:pStyle w:val="p"/>
        <w:numPr>
          <w:ilvl w:val="0"/>
          <w:numId w:val="1"/>
        </w:numPr>
        <w:jc w:val="both"/>
        <w:rPr>
          <w:sz w:val="20"/>
          <w:szCs w:val="20"/>
        </w:rPr>
      </w:pPr>
      <w:r w:rsidRPr="003407CC">
        <w:rPr>
          <w:rStyle w:val="Strong"/>
          <w:sz w:val="20"/>
          <w:szCs w:val="20"/>
        </w:rPr>
        <w:t>Localized Price Books</w:t>
      </w:r>
      <w:r w:rsidRPr="003407CC">
        <w:rPr>
          <w:sz w:val="20"/>
          <w:szCs w:val="20"/>
        </w:rPr>
        <w:t xml:space="preserve">: You can generate localized price books using the FX rates, uplifts, duties, taxes, and rounding rules from the ESW Pricing Advisor. For more information, </w:t>
      </w:r>
      <w:r w:rsidR="00356056" w:rsidRPr="003407CC">
        <w:rPr>
          <w:sz w:val="20"/>
          <w:szCs w:val="20"/>
        </w:rPr>
        <w:t>see</w:t>
      </w:r>
      <w:r w:rsidRPr="003407CC">
        <w:rPr>
          <w:sz w:val="20"/>
          <w:szCs w:val="20"/>
        </w:rPr>
        <w:t> </w:t>
      </w:r>
      <w:r w:rsidR="00B77EFB" w:rsidRPr="003407CC">
        <w:rPr>
          <w:sz w:val="20"/>
          <w:szCs w:val="20"/>
        </w:rPr>
        <w:t>“</w:t>
      </w:r>
      <w:r w:rsidR="00356056" w:rsidRPr="003407CC">
        <w:rPr>
          <w:sz w:val="20"/>
          <w:szCs w:val="20"/>
        </w:rPr>
        <w:t>Localized Pricebooks</w:t>
      </w:r>
      <w:r w:rsidR="00B77EFB" w:rsidRPr="003407CC">
        <w:rPr>
          <w:sz w:val="20"/>
          <w:szCs w:val="20"/>
        </w:rPr>
        <w:t>”</w:t>
      </w:r>
      <w:r w:rsidR="00356056" w:rsidRPr="003407CC">
        <w:rPr>
          <w:sz w:val="20"/>
          <w:szCs w:val="20"/>
        </w:rPr>
        <w:t xml:space="preserve"> section in </w:t>
      </w:r>
      <w:r w:rsidR="00D86312" w:rsidRPr="003407CC">
        <w:rPr>
          <w:sz w:val="20"/>
          <w:szCs w:val="20"/>
        </w:rPr>
        <w:t xml:space="preserve">the </w:t>
      </w:r>
      <w:r w:rsidR="00B77EFB" w:rsidRPr="003407CC">
        <w:rPr>
          <w:sz w:val="20"/>
          <w:szCs w:val="20"/>
        </w:rPr>
        <w:t>“</w:t>
      </w:r>
      <w:r w:rsidR="00356056" w:rsidRPr="003407CC">
        <w:rPr>
          <w:sz w:val="20"/>
          <w:szCs w:val="20"/>
        </w:rPr>
        <w:t>eShopWorld_Pricing_Integration.docx</w:t>
      </w:r>
      <w:r w:rsidR="00B77EFB" w:rsidRPr="003407CC">
        <w:rPr>
          <w:sz w:val="20"/>
          <w:szCs w:val="20"/>
        </w:rPr>
        <w:t>”</w:t>
      </w:r>
      <w:r w:rsidR="00356056" w:rsidRPr="003407CC">
        <w:rPr>
          <w:sz w:val="20"/>
          <w:szCs w:val="20"/>
        </w:rPr>
        <w:t xml:space="preserve"> guide.</w:t>
      </w:r>
    </w:p>
    <w:p w14:paraId="751D806E" w14:textId="2A318268" w:rsidR="005F11BA" w:rsidRPr="003407CC" w:rsidRDefault="005F11BA" w:rsidP="002D000F">
      <w:pPr>
        <w:pStyle w:val="ListParagraph"/>
        <w:numPr>
          <w:ilvl w:val="0"/>
          <w:numId w:val="1"/>
        </w:numPr>
        <w:jc w:val="both"/>
        <w:rPr>
          <w:rFonts w:cs="Arial"/>
          <w:sz w:val="20"/>
          <w:szCs w:val="20"/>
        </w:rPr>
      </w:pPr>
      <w:r w:rsidRPr="003407CC">
        <w:rPr>
          <w:rStyle w:val="Strong"/>
          <w:rFonts w:cs="Arial"/>
          <w:sz w:val="20"/>
          <w:szCs w:val="20"/>
        </w:rPr>
        <w:t>Multiple FX Rates</w:t>
      </w:r>
      <w:r w:rsidRPr="003407CC">
        <w:rPr>
          <w:rFonts w:cs="Arial"/>
          <w:sz w:val="20"/>
          <w:szCs w:val="20"/>
        </w:rPr>
        <w:t xml:space="preserve">: You can set up multiple base/settlement currencies per tenant. For more information on this feature, </w:t>
      </w:r>
      <w:bookmarkStart w:id="3" w:name="_Hlk72390655"/>
      <w:r w:rsidR="00B77EFB" w:rsidRPr="003407CC">
        <w:rPr>
          <w:rFonts w:cs="Arial"/>
          <w:sz w:val="20"/>
          <w:szCs w:val="20"/>
        </w:rPr>
        <w:t>see “</w:t>
      </w:r>
      <w:r w:rsidR="00D86312" w:rsidRPr="003407CC">
        <w:rPr>
          <w:rFonts w:eastAsia="Verdana" w:cs="Arial"/>
          <w:color w:val="323232"/>
          <w:sz w:val="20"/>
          <w:szCs w:val="20"/>
          <w:lang w:val="en-IE" w:eastAsia="en-IE"/>
        </w:rPr>
        <w:t>Multiple FX Rates Pricing</w:t>
      </w:r>
      <w:r w:rsidR="00B77EFB" w:rsidRPr="003407CC">
        <w:rPr>
          <w:rFonts w:cs="Arial"/>
          <w:sz w:val="20"/>
          <w:szCs w:val="20"/>
        </w:rPr>
        <w:t>”</w:t>
      </w:r>
      <w:r w:rsidR="00D86312" w:rsidRPr="003407CC">
        <w:rPr>
          <w:rFonts w:cs="Arial"/>
          <w:sz w:val="20"/>
          <w:szCs w:val="20"/>
        </w:rPr>
        <w:t xml:space="preserve"> section in the “eShopWorld_Pricing_Integration.docx”</w:t>
      </w:r>
      <w:bookmarkEnd w:id="3"/>
      <w:r w:rsidRPr="003407CC">
        <w:rPr>
          <w:rFonts w:cs="Arial"/>
          <w:sz w:val="20"/>
          <w:szCs w:val="20"/>
        </w:rPr>
        <w:t>.</w:t>
      </w:r>
    </w:p>
    <w:p w14:paraId="07D4EC22" w14:textId="77777777" w:rsidR="005F11BA" w:rsidRPr="003407CC" w:rsidRDefault="005F11BA" w:rsidP="002D000F">
      <w:pPr>
        <w:pStyle w:val="p"/>
        <w:numPr>
          <w:ilvl w:val="0"/>
          <w:numId w:val="1"/>
        </w:numPr>
        <w:jc w:val="both"/>
        <w:rPr>
          <w:sz w:val="20"/>
          <w:szCs w:val="20"/>
        </w:rPr>
      </w:pPr>
      <w:r w:rsidRPr="003407CC">
        <w:rPr>
          <w:rStyle w:val="Strong"/>
          <w:sz w:val="20"/>
          <w:szCs w:val="20"/>
        </w:rPr>
        <w:t>Promotions</w:t>
      </w:r>
      <w:r w:rsidRPr="003407CC">
        <w:rPr>
          <w:sz w:val="20"/>
          <w:szCs w:val="20"/>
        </w:rPr>
        <w:t>: The ESW cartridge supports promotions in the shopper currency. By default, SFCC supports promotions in the default currency only.</w:t>
      </w:r>
    </w:p>
    <w:p w14:paraId="0E7384AF" w14:textId="77777777" w:rsidR="005F11BA" w:rsidRPr="003407CC" w:rsidRDefault="005F11BA" w:rsidP="002D000F">
      <w:pPr>
        <w:pStyle w:val="p"/>
        <w:numPr>
          <w:ilvl w:val="0"/>
          <w:numId w:val="1"/>
        </w:numPr>
        <w:jc w:val="both"/>
        <w:rPr>
          <w:sz w:val="20"/>
          <w:szCs w:val="20"/>
        </w:rPr>
      </w:pPr>
      <w:r w:rsidRPr="003407CC">
        <w:rPr>
          <w:rStyle w:val="Strong"/>
          <w:sz w:val="20"/>
          <w:szCs w:val="20"/>
        </w:rPr>
        <w:lastRenderedPageBreak/>
        <w:t>Shipping Overrides and Shipping Promotion</w:t>
      </w:r>
      <w:r w:rsidRPr="003407CC">
        <w:rPr>
          <w:sz w:val="20"/>
          <w:szCs w:val="20"/>
        </w:rPr>
        <w:t>: For certain countries and regions, the cartridge offers a custom shipping override. You can also offer shipping promotions in selected local markets.</w:t>
      </w:r>
    </w:p>
    <w:p w14:paraId="00B5E720" w14:textId="5EBCF4A0" w:rsidR="005F11BA" w:rsidRPr="003407CC" w:rsidRDefault="005F11BA" w:rsidP="002D000F">
      <w:pPr>
        <w:pStyle w:val="p"/>
        <w:numPr>
          <w:ilvl w:val="0"/>
          <w:numId w:val="1"/>
        </w:numPr>
        <w:jc w:val="both"/>
        <w:rPr>
          <w:sz w:val="20"/>
          <w:szCs w:val="20"/>
        </w:rPr>
      </w:pPr>
      <w:r w:rsidRPr="003407CC">
        <w:rPr>
          <w:rStyle w:val="Strong"/>
          <w:sz w:val="20"/>
          <w:szCs w:val="20"/>
        </w:rPr>
        <w:t>Auto Catalog Sync</w:t>
      </w:r>
      <w:r w:rsidRPr="003407CC">
        <w:rPr>
          <w:sz w:val="20"/>
          <w:szCs w:val="20"/>
        </w:rPr>
        <w:t xml:space="preserve">: The cartridge is integrated with Catalog 2.0, which means that you can send your product </w:t>
      </w:r>
      <w:proofErr w:type="spellStart"/>
      <w:r w:rsidRPr="003407CC">
        <w:rPr>
          <w:sz w:val="20"/>
          <w:szCs w:val="20"/>
        </w:rPr>
        <w:t>catalog</w:t>
      </w:r>
      <w:proofErr w:type="spellEnd"/>
      <w:r w:rsidRPr="003407CC">
        <w:rPr>
          <w:sz w:val="20"/>
          <w:szCs w:val="20"/>
        </w:rPr>
        <w:t xml:space="preserve"> details to ESW using the Catalog file transfer method. For more information on this feature, </w:t>
      </w:r>
      <w:r w:rsidR="0069046C" w:rsidRPr="003407CC">
        <w:rPr>
          <w:sz w:val="20"/>
          <w:szCs w:val="20"/>
        </w:rPr>
        <w:t>see</w:t>
      </w:r>
      <w:r w:rsidRPr="003407CC">
        <w:rPr>
          <w:sz w:val="20"/>
          <w:szCs w:val="20"/>
        </w:rPr>
        <w:t> </w:t>
      </w:r>
      <w:r w:rsidR="0069046C" w:rsidRPr="003407CC">
        <w:rPr>
          <w:sz w:val="20"/>
          <w:szCs w:val="20"/>
        </w:rPr>
        <w:t>“eShopWorld_Catalog_Integration.docx” guide</w:t>
      </w:r>
      <w:r w:rsidRPr="003407CC">
        <w:rPr>
          <w:sz w:val="20"/>
          <w:szCs w:val="20"/>
        </w:rPr>
        <w:t>.</w:t>
      </w:r>
    </w:p>
    <w:p w14:paraId="5D7056EB" w14:textId="7FE2F5B5" w:rsidR="005F11BA" w:rsidRPr="003407CC" w:rsidRDefault="005F11BA" w:rsidP="002D000F">
      <w:pPr>
        <w:pStyle w:val="p"/>
        <w:numPr>
          <w:ilvl w:val="0"/>
          <w:numId w:val="1"/>
        </w:numPr>
        <w:jc w:val="both"/>
        <w:rPr>
          <w:sz w:val="20"/>
          <w:szCs w:val="20"/>
        </w:rPr>
      </w:pPr>
      <w:r w:rsidRPr="003407CC">
        <w:rPr>
          <w:rStyle w:val="Strong"/>
          <w:sz w:val="20"/>
          <w:szCs w:val="20"/>
        </w:rPr>
        <w:t>Auto Sync Package ASN Details in the Hub Model</w:t>
      </w:r>
      <w:r w:rsidRPr="003407CC">
        <w:rPr>
          <w:sz w:val="20"/>
          <w:szCs w:val="20"/>
        </w:rPr>
        <w:t>: The cartridge is integrated with </w:t>
      </w:r>
      <w:hyperlink r:id="rId18" w:history="1">
        <w:r w:rsidRPr="003407CC">
          <w:rPr>
            <w:rStyle w:val="Hyperlink"/>
            <w:sz w:val="20"/>
            <w:szCs w:val="20"/>
          </w:rPr>
          <w:t>Package API v4.0</w:t>
        </w:r>
      </w:hyperlink>
      <w:r w:rsidRPr="003407CC">
        <w:rPr>
          <w:sz w:val="20"/>
          <w:szCs w:val="20"/>
        </w:rPr>
        <w:t> allowing you to send your package details to ESW using an SFCC job.</w:t>
      </w:r>
    </w:p>
    <w:p w14:paraId="39C35A3A" w14:textId="60CE14AC" w:rsidR="005F11BA" w:rsidRPr="003407CC" w:rsidRDefault="005F11BA" w:rsidP="002D000F">
      <w:pPr>
        <w:pStyle w:val="p"/>
        <w:numPr>
          <w:ilvl w:val="0"/>
          <w:numId w:val="1"/>
        </w:numPr>
        <w:jc w:val="both"/>
        <w:rPr>
          <w:sz w:val="20"/>
          <w:szCs w:val="20"/>
        </w:rPr>
      </w:pPr>
      <w:r w:rsidRPr="003407CC">
        <w:rPr>
          <w:rStyle w:val="Strong"/>
          <w:sz w:val="20"/>
          <w:szCs w:val="20"/>
        </w:rPr>
        <w:t>Product Restriction</w:t>
      </w:r>
      <w:r w:rsidRPr="003407CC">
        <w:rPr>
          <w:sz w:val="20"/>
          <w:szCs w:val="20"/>
        </w:rPr>
        <w:t xml:space="preserve">: The cartridge offers product restrictions, which means that you can restrict the product to certain countries only. For more information on this feature, </w:t>
      </w:r>
      <w:r w:rsidR="008A6A42" w:rsidRPr="003407CC">
        <w:rPr>
          <w:sz w:val="20"/>
          <w:szCs w:val="20"/>
        </w:rPr>
        <w:t>see</w:t>
      </w:r>
      <w:r w:rsidRPr="003407CC">
        <w:rPr>
          <w:sz w:val="20"/>
          <w:szCs w:val="20"/>
        </w:rPr>
        <w:t> </w:t>
      </w:r>
      <w:r w:rsidR="008A6A42" w:rsidRPr="003407CC">
        <w:rPr>
          <w:sz w:val="20"/>
          <w:szCs w:val="20"/>
        </w:rPr>
        <w:t>“eShopWorld_Global_Product_Restriction.docx” guide</w:t>
      </w:r>
      <w:r w:rsidRPr="003407CC">
        <w:rPr>
          <w:sz w:val="20"/>
          <w:szCs w:val="20"/>
        </w:rPr>
        <w:t>.</w:t>
      </w:r>
    </w:p>
    <w:p w14:paraId="166934BF" w14:textId="15BF9B5E" w:rsidR="005F11BA" w:rsidRPr="003407CC" w:rsidRDefault="005F11BA" w:rsidP="009C1589">
      <w:pPr>
        <w:pStyle w:val="h3"/>
        <w:jc w:val="both"/>
        <w:rPr>
          <w:rFonts w:ascii="Arial" w:hAnsi="Arial" w:cs="Arial"/>
          <w:sz w:val="28"/>
        </w:rPr>
      </w:pPr>
      <w:bookmarkStart w:id="4" w:name="_Toc110270058"/>
      <w:r w:rsidRPr="003407CC">
        <w:rPr>
          <w:rFonts w:ascii="Arial" w:hAnsi="Arial" w:cs="Arial"/>
          <w:sz w:val="28"/>
        </w:rPr>
        <w:t>Additional information</w:t>
      </w:r>
      <w:bookmarkEnd w:id="4"/>
    </w:p>
    <w:p w14:paraId="5D193669" w14:textId="77777777"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Supported versions</w:t>
      </w:r>
    </w:p>
    <w:p w14:paraId="2B494EBC" w14:textId="13BC1668" w:rsidR="005F11BA" w:rsidRPr="005C359D" w:rsidRDefault="005F11BA" w:rsidP="009C1589">
      <w:pPr>
        <w:pStyle w:val="p"/>
        <w:numPr>
          <w:ilvl w:val="0"/>
          <w:numId w:val="2"/>
        </w:numPr>
        <w:jc w:val="both"/>
        <w:rPr>
          <w:rFonts w:eastAsiaTheme="minorEastAsia"/>
          <w:sz w:val="20"/>
          <w:szCs w:val="20"/>
        </w:rPr>
      </w:pPr>
      <w:r w:rsidRPr="003407CC">
        <w:rPr>
          <w:sz w:val="20"/>
          <w:szCs w:val="20"/>
        </w:rPr>
        <w:t>Site Genesis/Controllers: Supports the latest standard version</w:t>
      </w:r>
    </w:p>
    <w:p w14:paraId="31B43E91" w14:textId="73E7BD62" w:rsidR="005C359D" w:rsidRPr="003407CC" w:rsidRDefault="00B83246" w:rsidP="009C1589">
      <w:pPr>
        <w:pStyle w:val="p"/>
        <w:numPr>
          <w:ilvl w:val="0"/>
          <w:numId w:val="2"/>
        </w:numPr>
        <w:jc w:val="both"/>
        <w:rPr>
          <w:rFonts w:eastAsiaTheme="minorEastAsia"/>
          <w:sz w:val="20"/>
          <w:szCs w:val="20"/>
        </w:rPr>
      </w:pPr>
      <w:r w:rsidRPr="000E2FEC">
        <w:rPr>
          <w:sz w:val="20"/>
          <w:szCs w:val="20"/>
        </w:rPr>
        <w:t>Site Genesis/</w:t>
      </w:r>
      <w:r>
        <w:rPr>
          <w:sz w:val="20"/>
          <w:szCs w:val="20"/>
        </w:rPr>
        <w:t>Pipelines</w:t>
      </w:r>
      <w:r w:rsidRPr="000E2FEC">
        <w:rPr>
          <w:sz w:val="20"/>
          <w:szCs w:val="20"/>
        </w:rPr>
        <w:t xml:space="preserve">: </w:t>
      </w:r>
      <w:r>
        <w:rPr>
          <w:sz w:val="20"/>
          <w:szCs w:val="20"/>
        </w:rPr>
        <w:t xml:space="preserve">Core eShopWorld controllers can be used for ESW backend functionality such as </w:t>
      </w:r>
      <w:proofErr w:type="spellStart"/>
      <w:r>
        <w:rPr>
          <w:sz w:val="20"/>
          <w:szCs w:val="20"/>
        </w:rPr>
        <w:t>preOrder</w:t>
      </w:r>
      <w:proofErr w:type="spellEnd"/>
      <w:r>
        <w:rPr>
          <w:sz w:val="20"/>
          <w:szCs w:val="20"/>
        </w:rPr>
        <w:t xml:space="preserve"> request, order confirmation, order cancellation and validate inventory etc. </w:t>
      </w:r>
      <w:r w:rsidR="00731581">
        <w:rPr>
          <w:sz w:val="20"/>
          <w:szCs w:val="20"/>
        </w:rPr>
        <w:br/>
      </w:r>
      <w:r>
        <w:rPr>
          <w:sz w:val="20"/>
          <w:szCs w:val="20"/>
        </w:rPr>
        <w:t xml:space="preserve">ESW SFCC plugin does not support the SG pipeline version, however retailer can compare and customize the required pipelines in-line with </w:t>
      </w:r>
      <w:proofErr w:type="spellStart"/>
      <w:r>
        <w:rPr>
          <w:sz w:val="20"/>
          <w:szCs w:val="20"/>
        </w:rPr>
        <w:t>sitegenesis</w:t>
      </w:r>
      <w:proofErr w:type="spellEnd"/>
      <w:r>
        <w:rPr>
          <w:sz w:val="20"/>
          <w:szCs w:val="20"/>
        </w:rPr>
        <w:t xml:space="preserve"> controllers provided in ESW SFCC plugin.</w:t>
      </w:r>
    </w:p>
    <w:p w14:paraId="365E4E0D" w14:textId="713F62E4" w:rsidR="005F11BA" w:rsidRDefault="005F11BA" w:rsidP="009C1589">
      <w:pPr>
        <w:pStyle w:val="p"/>
        <w:numPr>
          <w:ilvl w:val="0"/>
          <w:numId w:val="2"/>
        </w:numPr>
        <w:jc w:val="both"/>
        <w:rPr>
          <w:sz w:val="20"/>
          <w:szCs w:val="20"/>
        </w:rPr>
      </w:pPr>
      <w:r w:rsidRPr="003407CC">
        <w:rPr>
          <w:sz w:val="20"/>
          <w:szCs w:val="20"/>
        </w:rPr>
        <w:t>SFRA</w:t>
      </w:r>
      <w:r w:rsidR="005C359D">
        <w:rPr>
          <w:sz w:val="20"/>
          <w:szCs w:val="20"/>
        </w:rPr>
        <w:t>:</w:t>
      </w:r>
      <w:r w:rsidRPr="003407CC">
        <w:rPr>
          <w:sz w:val="20"/>
          <w:szCs w:val="20"/>
        </w:rPr>
        <w:t xml:space="preserve"> </w:t>
      </w:r>
      <w:r w:rsidR="005C359D">
        <w:rPr>
          <w:sz w:val="20"/>
          <w:szCs w:val="20"/>
        </w:rPr>
        <w:t>S</w:t>
      </w:r>
      <w:r w:rsidRPr="003407CC">
        <w:rPr>
          <w:sz w:val="20"/>
          <w:szCs w:val="20"/>
        </w:rPr>
        <w:t>upport</w:t>
      </w:r>
      <w:r w:rsidR="005C359D">
        <w:rPr>
          <w:sz w:val="20"/>
          <w:szCs w:val="20"/>
        </w:rPr>
        <w:t>s</w:t>
      </w:r>
      <w:r w:rsidRPr="003407CC">
        <w:rPr>
          <w:sz w:val="20"/>
          <w:szCs w:val="20"/>
        </w:rPr>
        <w:t xml:space="preserve"> </w:t>
      </w:r>
      <w:r w:rsidR="005C359D">
        <w:rPr>
          <w:sz w:val="20"/>
          <w:szCs w:val="20"/>
        </w:rPr>
        <w:t xml:space="preserve">SFRA </w:t>
      </w:r>
      <w:r w:rsidRPr="003407CC">
        <w:rPr>
          <w:sz w:val="20"/>
          <w:szCs w:val="20"/>
        </w:rPr>
        <w:t>v</w:t>
      </w:r>
      <w:r w:rsidR="00B35877">
        <w:rPr>
          <w:sz w:val="20"/>
          <w:szCs w:val="20"/>
        </w:rPr>
        <w:t>6</w:t>
      </w:r>
      <w:r w:rsidRPr="003407CC">
        <w:rPr>
          <w:sz w:val="20"/>
          <w:szCs w:val="20"/>
        </w:rPr>
        <w:t>.</w:t>
      </w:r>
      <w:r w:rsidR="004D1FB5">
        <w:rPr>
          <w:sz w:val="20"/>
          <w:szCs w:val="20"/>
        </w:rPr>
        <w:t>2</w:t>
      </w:r>
      <w:r w:rsidRPr="003407CC">
        <w:rPr>
          <w:sz w:val="20"/>
          <w:szCs w:val="20"/>
        </w:rPr>
        <w:t xml:space="preserve"> </w:t>
      </w:r>
      <w:r w:rsidR="005C359D">
        <w:rPr>
          <w:sz w:val="20"/>
          <w:szCs w:val="20"/>
        </w:rPr>
        <w:t>with</w:t>
      </w:r>
      <w:r w:rsidRPr="003407CC">
        <w:rPr>
          <w:sz w:val="20"/>
          <w:szCs w:val="20"/>
        </w:rPr>
        <w:t xml:space="preserve"> the compatibility mode </w:t>
      </w:r>
      <w:r w:rsidR="00E40C7D" w:rsidRPr="003407CC">
        <w:rPr>
          <w:sz w:val="20"/>
          <w:szCs w:val="20"/>
        </w:rPr>
        <w:t>2</w:t>
      </w:r>
      <w:r w:rsidR="000124F8">
        <w:rPr>
          <w:sz w:val="20"/>
          <w:szCs w:val="20"/>
        </w:rPr>
        <w:t>2</w:t>
      </w:r>
      <w:r w:rsidRPr="003407CC">
        <w:rPr>
          <w:sz w:val="20"/>
          <w:szCs w:val="20"/>
        </w:rPr>
        <w:t>.</w:t>
      </w:r>
      <w:r w:rsidR="00A8095E">
        <w:rPr>
          <w:sz w:val="20"/>
          <w:szCs w:val="20"/>
        </w:rPr>
        <w:t>7</w:t>
      </w:r>
      <w:r w:rsidRPr="003407CC">
        <w:rPr>
          <w:sz w:val="20"/>
          <w:szCs w:val="20"/>
        </w:rPr>
        <w:t xml:space="preserve"> and under.</w:t>
      </w:r>
    </w:p>
    <w:p w14:paraId="39EC9EE2" w14:textId="78B6470A" w:rsidR="005C359D" w:rsidRPr="003407CC" w:rsidRDefault="005C359D" w:rsidP="005C359D">
      <w:pPr>
        <w:pStyle w:val="p"/>
        <w:numPr>
          <w:ilvl w:val="1"/>
          <w:numId w:val="2"/>
        </w:numPr>
        <w:jc w:val="both"/>
        <w:rPr>
          <w:sz w:val="20"/>
          <w:szCs w:val="20"/>
        </w:rPr>
      </w:pPr>
      <w:r w:rsidRPr="005C359D">
        <w:rPr>
          <w:sz w:val="20"/>
          <w:szCs w:val="20"/>
        </w:rPr>
        <w:t xml:space="preserve">ESW Supports Backwards compatibility till SFRA version </w:t>
      </w:r>
      <w:r w:rsidR="0010141C">
        <w:rPr>
          <w:sz w:val="20"/>
          <w:szCs w:val="20"/>
        </w:rPr>
        <w:t>4</w:t>
      </w:r>
      <w:r w:rsidRPr="005C359D">
        <w:rPr>
          <w:sz w:val="20"/>
          <w:szCs w:val="20"/>
        </w:rPr>
        <w:t>.</w:t>
      </w:r>
      <w:r w:rsidR="0010141C">
        <w:rPr>
          <w:sz w:val="20"/>
          <w:szCs w:val="20"/>
        </w:rPr>
        <w:t>4</w:t>
      </w:r>
      <w:r w:rsidRPr="005C359D">
        <w:rPr>
          <w:sz w:val="20"/>
          <w:szCs w:val="20"/>
        </w:rPr>
        <w:t>.</w:t>
      </w:r>
      <w:r w:rsidR="00837ED8">
        <w:rPr>
          <w:sz w:val="20"/>
          <w:szCs w:val="20"/>
        </w:rPr>
        <w:t>0</w:t>
      </w:r>
    </w:p>
    <w:p w14:paraId="5AE514B3" w14:textId="3AEEAA3C"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Partner profile</w:t>
      </w:r>
    </w:p>
    <w:p w14:paraId="2157F7E9" w14:textId="7F95286E" w:rsidR="005F11BA" w:rsidRPr="003407CC" w:rsidRDefault="005F11BA" w:rsidP="009C1589">
      <w:pPr>
        <w:pStyle w:val="p"/>
        <w:jc w:val="both"/>
        <w:rPr>
          <w:rFonts w:eastAsiaTheme="minorEastAsia"/>
          <w:sz w:val="20"/>
          <w:szCs w:val="20"/>
        </w:rPr>
      </w:pPr>
      <w:r w:rsidRPr="003407CC">
        <w:rPr>
          <w:sz w:val="20"/>
          <w:szCs w:val="20"/>
        </w:rPr>
        <w:t>Click </w:t>
      </w:r>
      <w:hyperlink r:id="rId19" w:history="1">
        <w:r w:rsidRPr="003407CC">
          <w:rPr>
            <w:rStyle w:val="Hyperlink"/>
            <w:sz w:val="20"/>
            <w:szCs w:val="20"/>
          </w:rPr>
          <w:t>here </w:t>
        </w:r>
      </w:hyperlink>
      <w:r w:rsidRPr="003407CC">
        <w:rPr>
          <w:sz w:val="20"/>
          <w:szCs w:val="20"/>
        </w:rPr>
        <w:t>to view the SFCC- ESW partner marketplace.</w:t>
      </w:r>
    </w:p>
    <w:p w14:paraId="46CE7A2A" w14:textId="3679A37E"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Roadmap</w:t>
      </w:r>
    </w:p>
    <w:p w14:paraId="7A3172E6" w14:textId="77777777" w:rsidR="005F11BA" w:rsidRPr="003407CC" w:rsidRDefault="005F11BA" w:rsidP="009C1589">
      <w:pPr>
        <w:pStyle w:val="p"/>
        <w:jc w:val="both"/>
        <w:rPr>
          <w:sz w:val="20"/>
          <w:szCs w:val="20"/>
        </w:rPr>
      </w:pPr>
      <w:r w:rsidRPr="003407CC">
        <w:rPr>
          <w:sz w:val="20"/>
          <w:szCs w:val="20"/>
        </w:rPr>
        <w:t>ESW regularly introduces new features and enhancements to the cartridge. The following is the roadmap of the SFCC-ESW supported services:</w:t>
      </w:r>
    </w:p>
    <w:p w14:paraId="7253B0AE" w14:textId="5D5ABAC3" w:rsidR="005F11BA" w:rsidRPr="003407CC" w:rsidRDefault="003723FD" w:rsidP="005F11BA">
      <w:pPr>
        <w:rPr>
          <w:rFonts w:ascii="Arial" w:eastAsia="Times New Roman" w:hAnsi="Arial" w:cs="Arial"/>
        </w:rPr>
      </w:pPr>
      <w:r>
        <w:rPr>
          <w:rFonts w:ascii="Arial" w:eastAsia="Times New Roman" w:hAnsi="Arial" w:cs="Arial"/>
          <w:noProof/>
        </w:rPr>
        <w:lastRenderedPageBreak/>
        <w:drawing>
          <wp:inline distT="0" distB="0" distL="0" distR="0" wp14:anchorId="7CBBBF5A" wp14:editId="580EAAEC">
            <wp:extent cx="5639289" cy="15911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639289" cy="1591194"/>
                    </a:xfrm>
                    <a:prstGeom prst="rect">
                      <a:avLst/>
                    </a:prstGeom>
                  </pic:spPr>
                </pic:pic>
              </a:graphicData>
            </a:graphic>
          </wp:inline>
        </w:drawing>
      </w:r>
    </w:p>
    <w:p w14:paraId="61901E91" w14:textId="1232E9BB" w:rsidR="00D8281F" w:rsidRPr="003407CC" w:rsidRDefault="00D8281F" w:rsidP="009C1589">
      <w:pPr>
        <w:pStyle w:val="h1"/>
        <w:jc w:val="both"/>
        <w:rPr>
          <w:rFonts w:ascii="Arial" w:hAnsi="Arial" w:cs="Arial"/>
          <w:sz w:val="28"/>
          <w:szCs w:val="28"/>
        </w:rPr>
      </w:pPr>
      <w:bookmarkStart w:id="5" w:name="_Toc110270059"/>
      <w:r w:rsidRPr="003407CC">
        <w:rPr>
          <w:rFonts w:ascii="Arial" w:hAnsi="Arial" w:cs="Arial"/>
          <w:sz w:val="28"/>
          <w:szCs w:val="28"/>
        </w:rPr>
        <w:lastRenderedPageBreak/>
        <w:t>Supported Features</w:t>
      </w:r>
      <w:bookmarkEnd w:id="5"/>
    </w:p>
    <w:p w14:paraId="4FB4DA02" w14:textId="032E9672" w:rsidR="00D8281F" w:rsidRPr="003407CC" w:rsidRDefault="00D8281F" w:rsidP="009C1589">
      <w:pPr>
        <w:pStyle w:val="h2"/>
        <w:jc w:val="both"/>
        <w:rPr>
          <w:rFonts w:ascii="Arial" w:hAnsi="Arial" w:cs="Arial"/>
          <w:sz w:val="28"/>
          <w:szCs w:val="28"/>
        </w:rPr>
      </w:pPr>
      <w:bookmarkStart w:id="6" w:name="_Toc72250833"/>
      <w:bookmarkStart w:id="7" w:name="_Toc110270060"/>
      <w:r w:rsidRPr="003407CC">
        <w:rPr>
          <w:rFonts w:ascii="Arial" w:hAnsi="Arial" w:cs="Arial"/>
          <w:sz w:val="28"/>
          <w:szCs w:val="28"/>
        </w:rPr>
        <w:t>ESW Storefront Components</w:t>
      </w:r>
      <w:bookmarkEnd w:id="6"/>
      <w:bookmarkEnd w:id="7"/>
    </w:p>
    <w:p w14:paraId="7887D802" w14:textId="3FB76F1A" w:rsidR="00D8281F" w:rsidRPr="003407CC" w:rsidRDefault="00626F20" w:rsidP="009C1589">
      <w:pPr>
        <w:pStyle w:val="p"/>
        <w:jc w:val="both"/>
        <w:rPr>
          <w:sz w:val="20"/>
          <w:szCs w:val="20"/>
        </w:rPr>
      </w:pPr>
      <w:r w:rsidRPr="003407CC">
        <w:rPr>
          <w:sz w:val="20"/>
          <w:szCs w:val="20"/>
        </w:rPr>
        <w:t xml:space="preserve">ESW Cartridge supports Welcome mat, footer and header widgets. </w:t>
      </w:r>
      <w:r w:rsidR="00D8281F" w:rsidRPr="003407CC">
        <w:rPr>
          <w:sz w:val="20"/>
          <w:szCs w:val="20"/>
        </w:rPr>
        <w:t>The welcome mat is a modal window that is displayed when shoppers visit your online store for the first time. Using the welcome mat, shoppers can change their shipping country, language, and currency. When shoppers click the header or footer widget, the welcome mat appears again. The country, language, and currency preferences can then be updated via the welcome mat and applied to the storefront</w:t>
      </w:r>
      <w:r w:rsidR="004A4349" w:rsidRPr="003407CC">
        <w:rPr>
          <w:sz w:val="20"/>
          <w:szCs w:val="20"/>
        </w:rPr>
        <w:t>.</w:t>
      </w:r>
    </w:p>
    <w:p w14:paraId="633ECD50" w14:textId="34D1E867" w:rsidR="004A4349" w:rsidRPr="003407CC" w:rsidRDefault="004A4349" w:rsidP="009C1589">
      <w:pPr>
        <w:pStyle w:val="p"/>
        <w:jc w:val="both"/>
        <w:rPr>
          <w:sz w:val="20"/>
          <w:szCs w:val="20"/>
        </w:rPr>
      </w:pPr>
      <w:r w:rsidRPr="003407CC">
        <w:rPr>
          <w:sz w:val="20"/>
          <w:szCs w:val="20"/>
        </w:rPr>
        <w:t xml:space="preserve">For more details, please refer to </w:t>
      </w:r>
      <w:r w:rsidRPr="003407CC">
        <w:rPr>
          <w:b/>
          <w:bCs/>
          <w:sz w:val="20"/>
          <w:szCs w:val="20"/>
        </w:rPr>
        <w:t>“eShopWorld_Storefront_Components.docx”</w:t>
      </w:r>
      <w:r w:rsidRPr="003407CC">
        <w:rPr>
          <w:sz w:val="20"/>
          <w:szCs w:val="20"/>
        </w:rPr>
        <w:t xml:space="preserve"> document.</w:t>
      </w:r>
    </w:p>
    <w:p w14:paraId="6007A9E7" w14:textId="2F259148" w:rsidR="00BC6EAB" w:rsidRPr="003407CC" w:rsidRDefault="00BC6EAB" w:rsidP="009C1589">
      <w:pPr>
        <w:pStyle w:val="h2"/>
        <w:jc w:val="both"/>
        <w:rPr>
          <w:rFonts w:ascii="Arial" w:hAnsi="Arial" w:cs="Arial"/>
          <w:sz w:val="28"/>
          <w:szCs w:val="28"/>
        </w:rPr>
      </w:pPr>
      <w:bookmarkStart w:id="8" w:name="_Toc110270061"/>
      <w:r w:rsidRPr="003407CC">
        <w:rPr>
          <w:rFonts w:ascii="Arial" w:hAnsi="Arial" w:cs="Arial"/>
          <w:sz w:val="28"/>
          <w:szCs w:val="28"/>
        </w:rPr>
        <w:t>Pricing Integration</w:t>
      </w:r>
      <w:bookmarkEnd w:id="8"/>
    </w:p>
    <w:p w14:paraId="19560844" w14:textId="77777777" w:rsidR="0005150D" w:rsidRPr="003407CC" w:rsidRDefault="00626F20" w:rsidP="009C1589">
      <w:pPr>
        <w:pStyle w:val="p"/>
        <w:jc w:val="both"/>
        <w:rPr>
          <w:sz w:val="20"/>
          <w:szCs w:val="20"/>
        </w:rPr>
      </w:pPr>
      <w:r w:rsidRPr="003407CC">
        <w:rPr>
          <w:sz w:val="20"/>
          <w:szCs w:val="20"/>
        </w:rPr>
        <w:t xml:space="preserve">ESW Cartridge supports Pricing Integration with eShopWorld: </w:t>
      </w:r>
    </w:p>
    <w:p w14:paraId="3AEFB885" w14:textId="47DD630C" w:rsidR="0005150D" w:rsidRPr="003407CC" w:rsidRDefault="009334BC" w:rsidP="006C7CA7">
      <w:pPr>
        <w:pStyle w:val="p"/>
        <w:numPr>
          <w:ilvl w:val="0"/>
          <w:numId w:val="33"/>
        </w:numPr>
        <w:jc w:val="both"/>
        <w:rPr>
          <w:sz w:val="20"/>
          <w:szCs w:val="20"/>
        </w:rPr>
      </w:pPr>
      <w:r w:rsidRPr="003407CC">
        <w:rPr>
          <w:sz w:val="20"/>
          <w:szCs w:val="20"/>
        </w:rPr>
        <w:t>Pricing Models (Fixed, Calculated)</w:t>
      </w:r>
      <w:r w:rsidR="0005150D" w:rsidRPr="003407CC">
        <w:rPr>
          <w:sz w:val="20"/>
          <w:szCs w:val="20"/>
        </w:rPr>
        <w:t>;</w:t>
      </w:r>
      <w:r w:rsidRPr="003407CC">
        <w:rPr>
          <w:sz w:val="20"/>
          <w:szCs w:val="20"/>
        </w:rPr>
        <w:t xml:space="preserve"> </w:t>
      </w:r>
    </w:p>
    <w:p w14:paraId="59E0D10D" w14:textId="089D2586" w:rsidR="0005150D" w:rsidRPr="003407CC" w:rsidRDefault="009334BC" w:rsidP="006C7CA7">
      <w:pPr>
        <w:pStyle w:val="p"/>
        <w:numPr>
          <w:ilvl w:val="0"/>
          <w:numId w:val="33"/>
        </w:numPr>
        <w:jc w:val="both"/>
        <w:rPr>
          <w:sz w:val="20"/>
          <w:szCs w:val="20"/>
        </w:rPr>
      </w:pPr>
      <w:r w:rsidRPr="003407CC">
        <w:rPr>
          <w:sz w:val="20"/>
          <w:szCs w:val="20"/>
        </w:rPr>
        <w:t>ESW rounding prices (fixed, multiple)</w:t>
      </w:r>
      <w:r w:rsidR="0005150D" w:rsidRPr="003407CC">
        <w:rPr>
          <w:sz w:val="20"/>
          <w:szCs w:val="20"/>
        </w:rPr>
        <w:t>;</w:t>
      </w:r>
    </w:p>
    <w:p w14:paraId="1E2E08E2" w14:textId="6F2DDF32" w:rsidR="0005150D" w:rsidRPr="003407CC" w:rsidRDefault="009334BC" w:rsidP="006C7CA7">
      <w:pPr>
        <w:pStyle w:val="p"/>
        <w:numPr>
          <w:ilvl w:val="0"/>
          <w:numId w:val="33"/>
        </w:numPr>
        <w:jc w:val="both"/>
        <w:rPr>
          <w:sz w:val="20"/>
          <w:szCs w:val="20"/>
        </w:rPr>
      </w:pPr>
      <w:r w:rsidRPr="003407CC">
        <w:rPr>
          <w:sz w:val="20"/>
          <w:szCs w:val="20"/>
        </w:rPr>
        <w:t xml:space="preserve">Multiple FX Rates Pricing (allows to set up multiple base and settlement currencies), Localized Pricebooks (allows you to generate localized pricebooks using the </w:t>
      </w:r>
      <w:proofErr w:type="spellStart"/>
      <w:r w:rsidRPr="003407CC">
        <w:rPr>
          <w:sz w:val="20"/>
          <w:szCs w:val="20"/>
        </w:rPr>
        <w:t>the</w:t>
      </w:r>
      <w:proofErr w:type="spellEnd"/>
      <w:r w:rsidRPr="003407CC">
        <w:rPr>
          <w:sz w:val="20"/>
          <w:szCs w:val="20"/>
        </w:rPr>
        <w:t xml:space="preserve"> FX rates, uplifts, duties, taxes, and rounding rules from the ESW Pricing Advisor)</w:t>
      </w:r>
      <w:r w:rsidR="0005150D" w:rsidRPr="003407CC">
        <w:rPr>
          <w:sz w:val="20"/>
          <w:szCs w:val="20"/>
        </w:rPr>
        <w:t>;</w:t>
      </w:r>
    </w:p>
    <w:p w14:paraId="2A3E1EDA" w14:textId="03CB5D36" w:rsidR="0005150D" w:rsidRPr="003407CC" w:rsidRDefault="009334BC" w:rsidP="006C7CA7">
      <w:pPr>
        <w:pStyle w:val="p"/>
        <w:numPr>
          <w:ilvl w:val="0"/>
          <w:numId w:val="33"/>
        </w:numPr>
        <w:jc w:val="both"/>
        <w:rPr>
          <w:sz w:val="20"/>
          <w:szCs w:val="20"/>
        </w:rPr>
      </w:pPr>
      <w:r w:rsidRPr="003407CC">
        <w:rPr>
          <w:sz w:val="20"/>
          <w:szCs w:val="20"/>
        </w:rPr>
        <w:t>Localized Promotions (effective way of creating international promotions for countries that use the ESW Fixed Pricing model)</w:t>
      </w:r>
      <w:r w:rsidR="0005150D" w:rsidRPr="003407CC">
        <w:rPr>
          <w:sz w:val="20"/>
          <w:szCs w:val="20"/>
        </w:rPr>
        <w:t>;</w:t>
      </w:r>
      <w:r w:rsidRPr="003407CC">
        <w:rPr>
          <w:sz w:val="20"/>
          <w:szCs w:val="20"/>
        </w:rPr>
        <w:t xml:space="preserve"> </w:t>
      </w:r>
    </w:p>
    <w:p w14:paraId="2C230656" w14:textId="6D211C0D" w:rsidR="00BC6EAB" w:rsidRPr="003407CC" w:rsidRDefault="009334BC" w:rsidP="006C7CA7">
      <w:pPr>
        <w:pStyle w:val="p"/>
        <w:numPr>
          <w:ilvl w:val="0"/>
          <w:numId w:val="33"/>
        </w:numPr>
        <w:jc w:val="both"/>
        <w:rPr>
          <w:sz w:val="20"/>
          <w:szCs w:val="20"/>
        </w:rPr>
      </w:pPr>
      <w:r w:rsidRPr="003407CC">
        <w:rPr>
          <w:b/>
          <w:bCs/>
          <w:sz w:val="20"/>
          <w:szCs w:val="20"/>
        </w:rPr>
        <w:t>Localized Front-end Prices</w:t>
      </w:r>
      <w:r w:rsidRPr="003407CC">
        <w:rPr>
          <w:sz w:val="20"/>
          <w:szCs w:val="20"/>
        </w:rPr>
        <w:t xml:space="preserve"> (the feature used to enhance shopper’s localized experience by converting front-end prices configured in Content Slots/ Assets &amp; Promotional Call-out Messages).</w:t>
      </w:r>
    </w:p>
    <w:p w14:paraId="1931FDD4" w14:textId="7A4A6532" w:rsidR="009334BC" w:rsidRPr="003407CC" w:rsidRDefault="009334BC" w:rsidP="009C1589">
      <w:pPr>
        <w:pStyle w:val="p"/>
        <w:jc w:val="both"/>
        <w:rPr>
          <w:sz w:val="20"/>
          <w:szCs w:val="20"/>
        </w:rPr>
      </w:pPr>
      <w:r w:rsidRPr="003407CC">
        <w:rPr>
          <w:sz w:val="20"/>
          <w:szCs w:val="20"/>
        </w:rPr>
        <w:t xml:space="preserve">For more details, please refer to </w:t>
      </w:r>
      <w:r w:rsidRPr="003407CC">
        <w:rPr>
          <w:b/>
          <w:bCs/>
          <w:sz w:val="20"/>
          <w:szCs w:val="20"/>
        </w:rPr>
        <w:t>“eShopWorld_Pricing_Integration.docx”</w:t>
      </w:r>
      <w:r w:rsidRPr="003407CC">
        <w:rPr>
          <w:sz w:val="20"/>
          <w:szCs w:val="20"/>
        </w:rPr>
        <w:t xml:space="preserve"> document.</w:t>
      </w:r>
    </w:p>
    <w:p w14:paraId="29402260" w14:textId="3DC88187" w:rsidR="000F17D6" w:rsidRPr="003407CC" w:rsidRDefault="000F17D6" w:rsidP="009C1589">
      <w:pPr>
        <w:pStyle w:val="h2"/>
        <w:jc w:val="both"/>
        <w:rPr>
          <w:rFonts w:ascii="Arial" w:hAnsi="Arial" w:cs="Arial"/>
          <w:sz w:val="28"/>
          <w:szCs w:val="28"/>
        </w:rPr>
      </w:pPr>
      <w:bookmarkStart w:id="9" w:name="_Toc72250845"/>
      <w:bookmarkStart w:id="10" w:name="_Toc110270062"/>
      <w:r w:rsidRPr="003407CC">
        <w:rPr>
          <w:rFonts w:ascii="Arial" w:hAnsi="Arial" w:cs="Arial"/>
          <w:sz w:val="28"/>
          <w:szCs w:val="28"/>
        </w:rPr>
        <w:t>Shipping Methods Integration</w:t>
      </w:r>
      <w:bookmarkEnd w:id="9"/>
      <w:bookmarkEnd w:id="10"/>
    </w:p>
    <w:p w14:paraId="7A2B6151" w14:textId="52EC3243" w:rsidR="000F17D6" w:rsidRPr="003407CC" w:rsidRDefault="006E182B" w:rsidP="009C1589">
      <w:pPr>
        <w:pStyle w:val="p"/>
        <w:jc w:val="both"/>
        <w:rPr>
          <w:sz w:val="20"/>
          <w:szCs w:val="20"/>
        </w:rPr>
      </w:pPr>
      <w:r w:rsidRPr="003407CC">
        <w:rPr>
          <w:sz w:val="20"/>
          <w:szCs w:val="20"/>
        </w:rPr>
        <w:t>The shipping methods are displayed on the ESW checkout depending on how the ESW Override Shipping custom preference is set.</w:t>
      </w:r>
    </w:p>
    <w:p w14:paraId="4A5105A3" w14:textId="57B10E8D" w:rsidR="006E182B" w:rsidRPr="003407CC" w:rsidRDefault="006E182B" w:rsidP="009C1589">
      <w:pPr>
        <w:pStyle w:val="p"/>
        <w:jc w:val="both"/>
        <w:rPr>
          <w:sz w:val="20"/>
          <w:szCs w:val="20"/>
        </w:rPr>
      </w:pPr>
      <w:r w:rsidRPr="003407CC">
        <w:rPr>
          <w:sz w:val="20"/>
          <w:szCs w:val="20"/>
        </w:rPr>
        <w:t xml:space="preserve">For more details, please refer to </w:t>
      </w:r>
      <w:r w:rsidRPr="003407CC">
        <w:rPr>
          <w:b/>
          <w:bCs/>
          <w:sz w:val="20"/>
          <w:szCs w:val="20"/>
        </w:rPr>
        <w:t>“eShopWorld_Shipping_Methods_Integration.docx”</w:t>
      </w:r>
      <w:r w:rsidRPr="003407CC">
        <w:rPr>
          <w:sz w:val="20"/>
          <w:szCs w:val="20"/>
        </w:rPr>
        <w:t xml:space="preserve"> document.</w:t>
      </w:r>
    </w:p>
    <w:p w14:paraId="3E881928" w14:textId="77777777" w:rsidR="009C6F29" w:rsidRPr="003407CC" w:rsidRDefault="009C6F29" w:rsidP="009C1589">
      <w:pPr>
        <w:pStyle w:val="p"/>
        <w:jc w:val="both"/>
        <w:rPr>
          <w:sz w:val="20"/>
          <w:szCs w:val="20"/>
        </w:rPr>
      </w:pPr>
    </w:p>
    <w:p w14:paraId="0639D685" w14:textId="1C9E91D0" w:rsidR="009C6F29" w:rsidRPr="003407CC" w:rsidRDefault="009C6F29" w:rsidP="009C1589">
      <w:pPr>
        <w:pStyle w:val="h2"/>
        <w:jc w:val="both"/>
        <w:rPr>
          <w:rFonts w:ascii="Arial" w:hAnsi="Arial" w:cs="Arial"/>
          <w:sz w:val="28"/>
          <w:szCs w:val="28"/>
        </w:rPr>
      </w:pPr>
      <w:bookmarkStart w:id="11" w:name="_Toc72250851"/>
      <w:bookmarkStart w:id="12" w:name="_Toc110270063"/>
      <w:r w:rsidRPr="003407CC">
        <w:rPr>
          <w:rFonts w:ascii="Arial" w:hAnsi="Arial" w:cs="Arial"/>
          <w:sz w:val="28"/>
          <w:szCs w:val="28"/>
        </w:rPr>
        <w:lastRenderedPageBreak/>
        <w:t>Checkout Integration</w:t>
      </w:r>
      <w:bookmarkEnd w:id="11"/>
      <w:bookmarkEnd w:id="12"/>
    </w:p>
    <w:p w14:paraId="35C3F1A7" w14:textId="5ADB6137" w:rsidR="009C6F29" w:rsidRPr="003407CC" w:rsidRDefault="009C6F29" w:rsidP="009C1589">
      <w:pPr>
        <w:pStyle w:val="p"/>
        <w:jc w:val="both"/>
        <w:rPr>
          <w:sz w:val="20"/>
          <w:szCs w:val="20"/>
        </w:rPr>
      </w:pPr>
      <w:r w:rsidRPr="003407CC">
        <w:rPr>
          <w:sz w:val="20"/>
          <w:szCs w:val="20"/>
        </w:rPr>
        <w:t>The ESW Checkout page is displayed when shoppers click </w:t>
      </w:r>
      <w:r w:rsidRPr="003407CC">
        <w:rPr>
          <w:b/>
          <w:bCs/>
          <w:sz w:val="20"/>
          <w:szCs w:val="20"/>
        </w:rPr>
        <w:t>Checkout</w:t>
      </w:r>
      <w:r w:rsidRPr="003407CC">
        <w:rPr>
          <w:sz w:val="20"/>
          <w:szCs w:val="20"/>
        </w:rPr>
        <w:t> on the Cart page. On the ESW Checkout page, shoppers can enter their delivery address, contact details, and payment details. Shoppers can also select their preferred shipping method.</w:t>
      </w:r>
    </w:p>
    <w:p w14:paraId="5F26FA43" w14:textId="4FAB5C03" w:rsidR="009C6F29" w:rsidRPr="003407CC" w:rsidRDefault="009C6F29" w:rsidP="009C1589">
      <w:pPr>
        <w:pStyle w:val="p"/>
        <w:jc w:val="both"/>
        <w:rPr>
          <w:sz w:val="20"/>
          <w:szCs w:val="20"/>
        </w:rPr>
      </w:pPr>
      <w:r w:rsidRPr="003407CC">
        <w:rPr>
          <w:sz w:val="20"/>
          <w:szCs w:val="20"/>
        </w:rPr>
        <w:t xml:space="preserve">For more details, please refer to </w:t>
      </w:r>
      <w:r w:rsidRPr="003407CC">
        <w:rPr>
          <w:b/>
          <w:bCs/>
          <w:sz w:val="20"/>
          <w:szCs w:val="20"/>
        </w:rPr>
        <w:t>“eShopWorld_Checkout_Integration.docx”</w:t>
      </w:r>
      <w:r w:rsidRPr="003407CC">
        <w:rPr>
          <w:sz w:val="20"/>
          <w:szCs w:val="20"/>
        </w:rPr>
        <w:t xml:space="preserve"> document.</w:t>
      </w:r>
    </w:p>
    <w:p w14:paraId="5BDBC6E5" w14:textId="0234916D" w:rsidR="0008073D" w:rsidRPr="003407CC" w:rsidRDefault="0008073D" w:rsidP="009C1589">
      <w:pPr>
        <w:pStyle w:val="h2"/>
        <w:jc w:val="both"/>
        <w:rPr>
          <w:rFonts w:ascii="Arial" w:hAnsi="Arial" w:cs="Arial"/>
          <w:sz w:val="28"/>
          <w:szCs w:val="28"/>
        </w:rPr>
      </w:pPr>
      <w:bookmarkStart w:id="13" w:name="_Toc72250853"/>
      <w:bookmarkStart w:id="14" w:name="_Toc110270064"/>
      <w:r w:rsidRPr="003407CC">
        <w:rPr>
          <w:rFonts w:ascii="Arial" w:hAnsi="Arial" w:cs="Arial"/>
          <w:sz w:val="28"/>
          <w:szCs w:val="28"/>
        </w:rPr>
        <w:t>Order Confirmation Integration</w:t>
      </w:r>
      <w:bookmarkEnd w:id="13"/>
      <w:bookmarkEnd w:id="14"/>
    </w:p>
    <w:p w14:paraId="1EDDDBF4" w14:textId="242451FE" w:rsidR="0008073D" w:rsidRDefault="0008073D" w:rsidP="009C1589">
      <w:pPr>
        <w:pStyle w:val="p"/>
        <w:jc w:val="both"/>
        <w:rPr>
          <w:sz w:val="20"/>
          <w:szCs w:val="20"/>
        </w:rPr>
      </w:pPr>
      <w:r w:rsidRPr="003407CC">
        <w:rPr>
          <w:sz w:val="20"/>
          <w:szCs w:val="20"/>
        </w:rPr>
        <w:t>The Order Confirmation page is displayed after the order is placed. The screen displays the items that the shopper ordered, the total price they paid, and the delivery and payment addresses.</w:t>
      </w:r>
    </w:p>
    <w:p w14:paraId="206A5624" w14:textId="5B005811" w:rsidR="00F25936" w:rsidRPr="003407CC" w:rsidRDefault="00F25936" w:rsidP="009C1589">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1A30D13C" w14:textId="5B8308B2" w:rsidR="0008073D" w:rsidRPr="003407CC" w:rsidRDefault="0008073D" w:rsidP="009C1589">
      <w:pPr>
        <w:pStyle w:val="p"/>
        <w:jc w:val="both"/>
        <w:rPr>
          <w:sz w:val="20"/>
          <w:szCs w:val="20"/>
        </w:rPr>
      </w:pPr>
      <w:r w:rsidRPr="003407CC">
        <w:rPr>
          <w:sz w:val="20"/>
          <w:szCs w:val="20"/>
        </w:rPr>
        <w:t xml:space="preserve">For more details, please refer to </w:t>
      </w:r>
      <w:r w:rsidRPr="003407CC">
        <w:rPr>
          <w:b/>
          <w:bCs/>
          <w:sz w:val="20"/>
          <w:szCs w:val="20"/>
        </w:rPr>
        <w:t>“eShopWorld_Order_Confirmation_Integration.docx”</w:t>
      </w:r>
      <w:r w:rsidRPr="003407CC">
        <w:rPr>
          <w:sz w:val="20"/>
          <w:szCs w:val="20"/>
        </w:rPr>
        <w:t xml:space="preserve"> document.</w:t>
      </w:r>
    </w:p>
    <w:p w14:paraId="4ED7F090" w14:textId="4B1633F6" w:rsidR="00C2467C" w:rsidRPr="003407CC" w:rsidRDefault="00C2467C" w:rsidP="009C1589">
      <w:pPr>
        <w:pStyle w:val="h2"/>
        <w:jc w:val="both"/>
        <w:rPr>
          <w:rFonts w:ascii="Arial" w:hAnsi="Arial" w:cs="Arial"/>
          <w:sz w:val="28"/>
          <w:szCs w:val="28"/>
        </w:rPr>
      </w:pPr>
      <w:bookmarkStart w:id="15" w:name="_Toc72250856"/>
      <w:bookmarkStart w:id="16" w:name="_Toc110270065"/>
      <w:r w:rsidRPr="003407CC">
        <w:rPr>
          <w:rFonts w:ascii="Arial" w:hAnsi="Arial" w:cs="Arial"/>
          <w:sz w:val="28"/>
          <w:szCs w:val="28"/>
        </w:rPr>
        <w:t>Catalog Integration</w:t>
      </w:r>
      <w:bookmarkEnd w:id="15"/>
      <w:bookmarkEnd w:id="16"/>
    </w:p>
    <w:p w14:paraId="55F70965" w14:textId="7DA45827" w:rsidR="00C2467C" w:rsidRPr="003407CC" w:rsidRDefault="00DA7CDC" w:rsidP="009C1589">
      <w:pPr>
        <w:pStyle w:val="p"/>
        <w:jc w:val="both"/>
        <w:rPr>
          <w:sz w:val="20"/>
          <w:szCs w:val="20"/>
        </w:rPr>
      </w:pPr>
      <w:r w:rsidRPr="003407CC">
        <w:rPr>
          <w:sz w:val="20"/>
          <w:szCs w:val="20"/>
        </w:rPr>
        <w:t xml:space="preserve">ESW requires a product </w:t>
      </w:r>
      <w:proofErr w:type="spellStart"/>
      <w:r w:rsidRPr="003407CC">
        <w:rPr>
          <w:sz w:val="20"/>
          <w:szCs w:val="20"/>
        </w:rPr>
        <w:t>catalog</w:t>
      </w:r>
      <w:proofErr w:type="spellEnd"/>
      <w:r w:rsidRPr="003407CC">
        <w:rPr>
          <w:sz w:val="20"/>
          <w:szCs w:val="20"/>
        </w:rPr>
        <w:t xml:space="preserve"> from retailers as a part of the onboarding process. A product </w:t>
      </w:r>
      <w:proofErr w:type="spellStart"/>
      <w:r w:rsidRPr="003407CC">
        <w:rPr>
          <w:sz w:val="20"/>
          <w:szCs w:val="20"/>
        </w:rPr>
        <w:t>catalog</w:t>
      </w:r>
      <w:proofErr w:type="spellEnd"/>
      <w:r w:rsidRPr="003407CC">
        <w:rPr>
          <w:sz w:val="20"/>
          <w:szCs w:val="20"/>
        </w:rPr>
        <w:t xml:space="preserve"> includes data about the products that you want to sell internationally through the ESW Checkout and ship using the ESW logistics services. The data typically includes Product Code, Product Description, Country of Origin, Weight, HS Code, and so on. Sending the product </w:t>
      </w:r>
      <w:proofErr w:type="spellStart"/>
      <w:r w:rsidRPr="003407CC">
        <w:rPr>
          <w:sz w:val="20"/>
          <w:szCs w:val="20"/>
        </w:rPr>
        <w:t>catalog</w:t>
      </w:r>
      <w:proofErr w:type="spellEnd"/>
      <w:r w:rsidRPr="003407CC">
        <w:rPr>
          <w:sz w:val="20"/>
          <w:szCs w:val="20"/>
        </w:rPr>
        <w:t xml:space="preserve"> information is crucial as it allows ESW to accurately calculate the duties &amp; taxes and ensure export compliance and customs clearance.</w:t>
      </w:r>
    </w:p>
    <w:p w14:paraId="24D6DBFC" w14:textId="2E48C589" w:rsidR="00DA7CDC" w:rsidRPr="003407CC" w:rsidRDefault="00DA7CDC" w:rsidP="009C1589">
      <w:pPr>
        <w:pStyle w:val="p"/>
        <w:jc w:val="both"/>
        <w:rPr>
          <w:sz w:val="20"/>
          <w:szCs w:val="20"/>
        </w:rPr>
      </w:pPr>
      <w:r w:rsidRPr="003407CC">
        <w:rPr>
          <w:sz w:val="20"/>
          <w:szCs w:val="20"/>
        </w:rPr>
        <w:t xml:space="preserve">For more details, please refer to </w:t>
      </w:r>
      <w:r w:rsidRPr="003407CC">
        <w:rPr>
          <w:b/>
          <w:bCs/>
          <w:sz w:val="20"/>
          <w:szCs w:val="20"/>
        </w:rPr>
        <w:t>“eShopWorld_Catalog_Integration.docx”</w:t>
      </w:r>
      <w:r w:rsidRPr="003407CC">
        <w:rPr>
          <w:sz w:val="20"/>
          <w:szCs w:val="20"/>
        </w:rPr>
        <w:t xml:space="preserve"> document.</w:t>
      </w:r>
    </w:p>
    <w:p w14:paraId="722D8B28" w14:textId="49333685" w:rsidR="00D43FCF" w:rsidRPr="003407CC" w:rsidRDefault="00D43FCF" w:rsidP="009C1589">
      <w:pPr>
        <w:pStyle w:val="h2"/>
        <w:jc w:val="both"/>
        <w:rPr>
          <w:rFonts w:ascii="Arial" w:hAnsi="Arial" w:cs="Arial"/>
          <w:sz w:val="28"/>
          <w:szCs w:val="28"/>
        </w:rPr>
      </w:pPr>
      <w:bookmarkStart w:id="17" w:name="_Toc72250859"/>
      <w:bookmarkStart w:id="18" w:name="_Toc110270066"/>
      <w:r w:rsidRPr="003407CC">
        <w:rPr>
          <w:rFonts w:ascii="Arial" w:hAnsi="Arial" w:cs="Arial"/>
          <w:sz w:val="28"/>
          <w:szCs w:val="28"/>
        </w:rPr>
        <w:t>Package Integration</w:t>
      </w:r>
      <w:bookmarkEnd w:id="17"/>
      <w:bookmarkEnd w:id="18"/>
    </w:p>
    <w:p w14:paraId="6B46AC0E" w14:textId="77777777" w:rsidR="00D43FCF" w:rsidRPr="003407CC" w:rsidRDefault="00D43FCF" w:rsidP="009C1589">
      <w:pPr>
        <w:pStyle w:val="p"/>
        <w:jc w:val="both"/>
        <w:rPr>
          <w:sz w:val="20"/>
          <w:szCs w:val="20"/>
        </w:rPr>
      </w:pPr>
      <w:r w:rsidRPr="003407CC">
        <w:rPr>
          <w:sz w:val="20"/>
          <w:szCs w:val="20"/>
        </w:rPr>
        <w:t>ESW provides a range of models, such as Hub and Ship from Store (</w:t>
      </w:r>
      <w:proofErr w:type="spellStart"/>
      <w:r w:rsidRPr="003407CC">
        <w:rPr>
          <w:sz w:val="20"/>
          <w:szCs w:val="20"/>
        </w:rPr>
        <w:t>Hubless</w:t>
      </w:r>
      <w:proofErr w:type="spellEnd"/>
      <w:r w:rsidRPr="003407CC">
        <w:rPr>
          <w:sz w:val="20"/>
          <w:szCs w:val="20"/>
        </w:rPr>
        <w:t xml:space="preserve">) for retailers to </w:t>
      </w:r>
      <w:proofErr w:type="spellStart"/>
      <w:r w:rsidRPr="003407CC">
        <w:rPr>
          <w:sz w:val="20"/>
          <w:szCs w:val="20"/>
        </w:rPr>
        <w:t>fulfill</w:t>
      </w:r>
      <w:proofErr w:type="spellEnd"/>
      <w:r w:rsidRPr="003407CC">
        <w:rPr>
          <w:sz w:val="20"/>
          <w:szCs w:val="20"/>
        </w:rPr>
        <w:t xml:space="preserve"> the orders. Each model has a different order process flow.</w:t>
      </w:r>
    </w:p>
    <w:p w14:paraId="562A48A0" w14:textId="2FCB00AB" w:rsidR="00D43FCF" w:rsidRPr="003407CC" w:rsidRDefault="00D43FCF" w:rsidP="009C1589">
      <w:pPr>
        <w:pStyle w:val="p"/>
        <w:jc w:val="both"/>
        <w:rPr>
          <w:sz w:val="20"/>
          <w:szCs w:val="20"/>
        </w:rPr>
      </w:pPr>
      <w:r w:rsidRPr="003407CC">
        <w:rPr>
          <w:sz w:val="20"/>
          <w:szCs w:val="20"/>
        </w:rPr>
        <w:t>The ESW-SFCC cartridge allows retailers to synchronize their shipment/package data with the ESW Package Service through the Hub model.</w:t>
      </w:r>
    </w:p>
    <w:p w14:paraId="19E57F95" w14:textId="0A55B64C" w:rsidR="00D43FCF" w:rsidRPr="003407CC" w:rsidRDefault="00465BD9" w:rsidP="009C1589">
      <w:pPr>
        <w:pStyle w:val="p"/>
        <w:jc w:val="both"/>
        <w:rPr>
          <w:sz w:val="20"/>
          <w:szCs w:val="20"/>
        </w:rPr>
      </w:pPr>
      <w:r w:rsidRPr="003407CC">
        <w:rPr>
          <w:sz w:val="20"/>
          <w:szCs w:val="20"/>
        </w:rPr>
        <w:t xml:space="preserve">For more details, please refer to </w:t>
      </w:r>
      <w:r w:rsidRPr="003407CC">
        <w:rPr>
          <w:b/>
          <w:bCs/>
          <w:sz w:val="20"/>
          <w:szCs w:val="20"/>
        </w:rPr>
        <w:t>“eShopWorld_Package_Integration.docx”</w:t>
      </w:r>
      <w:r w:rsidRPr="003407CC">
        <w:rPr>
          <w:sz w:val="20"/>
          <w:szCs w:val="20"/>
        </w:rPr>
        <w:t xml:space="preserve"> document.</w:t>
      </w:r>
    </w:p>
    <w:p w14:paraId="153F3C6E" w14:textId="77777777" w:rsidR="00465BD9" w:rsidRPr="003407CC" w:rsidRDefault="00465BD9" w:rsidP="009C1589">
      <w:pPr>
        <w:pStyle w:val="p"/>
        <w:jc w:val="both"/>
        <w:rPr>
          <w:sz w:val="20"/>
          <w:szCs w:val="20"/>
        </w:rPr>
      </w:pPr>
    </w:p>
    <w:p w14:paraId="2C39D18E" w14:textId="77777777" w:rsidR="009752F1" w:rsidRDefault="009752F1" w:rsidP="009752F1">
      <w:pPr>
        <w:pStyle w:val="h2"/>
        <w:jc w:val="both"/>
        <w:rPr>
          <w:rFonts w:ascii="Arial" w:hAnsi="Arial" w:cs="Arial"/>
          <w:sz w:val="28"/>
          <w:szCs w:val="28"/>
        </w:rPr>
      </w:pPr>
      <w:bookmarkStart w:id="19" w:name="_Toc110270067"/>
      <w:bookmarkStart w:id="20" w:name="_Toc72250861"/>
      <w:r w:rsidRPr="00E42CCD">
        <w:rPr>
          <w:rFonts w:ascii="Arial" w:hAnsi="Arial" w:cs="Arial"/>
          <w:sz w:val="28"/>
          <w:szCs w:val="28"/>
        </w:rPr>
        <w:t>Order Cancellation Integration</w:t>
      </w:r>
      <w:bookmarkEnd w:id="19"/>
    </w:p>
    <w:p w14:paraId="41290FEC" w14:textId="77777777" w:rsidR="009752F1" w:rsidRPr="00E42CCD" w:rsidRDefault="009752F1" w:rsidP="009752F1">
      <w:pPr>
        <w:pStyle w:val="p"/>
        <w:jc w:val="both"/>
        <w:rPr>
          <w:sz w:val="20"/>
          <w:szCs w:val="20"/>
        </w:rPr>
      </w:pPr>
      <w:r w:rsidRPr="00E42CCD">
        <w:rPr>
          <w:sz w:val="20"/>
          <w:szCs w:val="20"/>
        </w:rPr>
        <w:t>ESW plugin allows retailers to synchronize cancelled orders status between SFCC &amp; ESW regardless of where order cancellation triggered first, whether in SFCC or ESW.</w:t>
      </w:r>
    </w:p>
    <w:p w14:paraId="5F54BAAE" w14:textId="77777777" w:rsidR="009752F1" w:rsidRPr="003407CC" w:rsidRDefault="009752F1" w:rsidP="009752F1">
      <w:pPr>
        <w:pStyle w:val="p"/>
        <w:jc w:val="both"/>
        <w:rPr>
          <w:sz w:val="20"/>
          <w:szCs w:val="20"/>
        </w:rPr>
      </w:pPr>
      <w:r w:rsidRPr="003407CC">
        <w:rPr>
          <w:sz w:val="20"/>
          <w:szCs w:val="20"/>
        </w:rPr>
        <w:t xml:space="preserve">For more details, please refer to </w:t>
      </w:r>
      <w:r w:rsidRPr="00E42CCD">
        <w:rPr>
          <w:sz w:val="20"/>
          <w:szCs w:val="20"/>
        </w:rPr>
        <w:t>“</w:t>
      </w:r>
      <w:r w:rsidRPr="00E42CCD">
        <w:rPr>
          <w:b/>
          <w:bCs/>
          <w:sz w:val="20"/>
          <w:szCs w:val="20"/>
        </w:rPr>
        <w:t>eShopWorld_Order_Cancellation_Integration.docx</w:t>
      </w:r>
      <w:r w:rsidRPr="00E42CCD">
        <w:rPr>
          <w:sz w:val="20"/>
          <w:szCs w:val="20"/>
        </w:rPr>
        <w:t>”</w:t>
      </w:r>
      <w:r w:rsidRPr="003407CC">
        <w:rPr>
          <w:sz w:val="20"/>
          <w:szCs w:val="20"/>
        </w:rPr>
        <w:t xml:space="preserve"> document.</w:t>
      </w:r>
    </w:p>
    <w:p w14:paraId="508A9F45" w14:textId="77777777" w:rsidR="009752F1" w:rsidRPr="00E42CCD" w:rsidRDefault="009752F1" w:rsidP="009752F1">
      <w:pPr>
        <w:rPr>
          <w:rFonts w:ascii="Arial" w:hAnsi="Arial" w:cs="Arial"/>
        </w:rPr>
      </w:pPr>
    </w:p>
    <w:p w14:paraId="247B8112" w14:textId="655005F1" w:rsidR="00E200A0" w:rsidRPr="003407CC" w:rsidRDefault="00E200A0" w:rsidP="009C1589">
      <w:pPr>
        <w:pStyle w:val="h2"/>
        <w:jc w:val="both"/>
        <w:rPr>
          <w:rFonts w:ascii="Arial" w:hAnsi="Arial" w:cs="Arial"/>
          <w:sz w:val="28"/>
          <w:szCs w:val="28"/>
        </w:rPr>
      </w:pPr>
      <w:bookmarkStart w:id="21" w:name="_Toc110270068"/>
      <w:r w:rsidRPr="003407CC">
        <w:rPr>
          <w:rFonts w:ascii="Arial" w:eastAsia="Times New Roman" w:hAnsi="Arial" w:cs="Arial"/>
          <w:sz w:val="28"/>
          <w:szCs w:val="28"/>
        </w:rPr>
        <w:t>Global Product Restriction</w:t>
      </w:r>
      <w:bookmarkEnd w:id="20"/>
      <w:bookmarkEnd w:id="21"/>
    </w:p>
    <w:p w14:paraId="478BB77F" w14:textId="0B6C022E" w:rsidR="00E200A0" w:rsidRPr="003407CC" w:rsidRDefault="00E200A0" w:rsidP="009C1589">
      <w:pPr>
        <w:pStyle w:val="p"/>
        <w:jc w:val="both"/>
        <w:rPr>
          <w:sz w:val="20"/>
          <w:szCs w:val="20"/>
        </w:rPr>
      </w:pPr>
      <w:r w:rsidRPr="003407CC">
        <w:rPr>
          <w:sz w:val="20"/>
          <w:szCs w:val="20"/>
        </w:rPr>
        <w:t>Considering different needs and availability of products over the global market, if you want to sell a product in a few targeted countries and not all, you can do so using the ESW Custom Product Level attribute. Using this attribute, you restrict the product from being sold in the countries that you specify within the cartridge.</w:t>
      </w:r>
    </w:p>
    <w:p w14:paraId="499C42D3" w14:textId="30769929" w:rsidR="00E200A0" w:rsidRPr="003407CC" w:rsidRDefault="00E200A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“eShopWorld_Global_Product_Restriction.docx”</w:t>
      </w:r>
      <w:r w:rsidRPr="003407CC">
        <w:rPr>
          <w:sz w:val="20"/>
          <w:szCs w:val="20"/>
        </w:rPr>
        <w:t xml:space="preserve"> document.</w:t>
      </w:r>
    </w:p>
    <w:p w14:paraId="5924FA72" w14:textId="7A182456" w:rsidR="000275F0" w:rsidRPr="003407CC" w:rsidRDefault="000275F0" w:rsidP="009C1589">
      <w:pPr>
        <w:pStyle w:val="h2"/>
        <w:jc w:val="both"/>
        <w:rPr>
          <w:rFonts w:ascii="Arial" w:hAnsi="Arial" w:cs="Arial"/>
          <w:sz w:val="28"/>
          <w:szCs w:val="28"/>
        </w:rPr>
      </w:pPr>
      <w:bookmarkStart w:id="22" w:name="_Toc72250864"/>
      <w:bookmarkStart w:id="23" w:name="_Toc110270069"/>
      <w:r w:rsidRPr="003407CC">
        <w:rPr>
          <w:rFonts w:ascii="Arial" w:hAnsi="Arial" w:cs="Arial"/>
          <w:sz w:val="28"/>
          <w:szCs w:val="28"/>
        </w:rPr>
        <w:t>Global Product Returns Prohibition</w:t>
      </w:r>
      <w:bookmarkEnd w:id="22"/>
      <w:bookmarkEnd w:id="23"/>
    </w:p>
    <w:p w14:paraId="3A0D7392" w14:textId="31860D98" w:rsidR="000275F0" w:rsidRPr="003407CC" w:rsidRDefault="000275F0" w:rsidP="009C1589">
      <w:pPr>
        <w:pStyle w:val="p"/>
        <w:jc w:val="both"/>
        <w:rPr>
          <w:sz w:val="20"/>
          <w:szCs w:val="20"/>
        </w:rPr>
      </w:pPr>
      <w:r w:rsidRPr="003407CC">
        <w:rPr>
          <w:sz w:val="20"/>
          <w:szCs w:val="20"/>
        </w:rPr>
        <w:t>Considering different needs and availability of products over the global market, if you want to prohibit a product return in a few targeted or all countries, you can do so using the ESW Custom Product Level attribute. Using this attribute, you restrict the product from being returned in the countries that you specify within the cartridge.</w:t>
      </w:r>
    </w:p>
    <w:p w14:paraId="7EC44958" w14:textId="1D643477" w:rsidR="000275F0" w:rsidRDefault="000275F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“eShopWorld_Global_Product_Returns_Prohibition.docx”</w:t>
      </w:r>
      <w:r w:rsidRPr="003407CC">
        <w:rPr>
          <w:sz w:val="20"/>
          <w:szCs w:val="20"/>
        </w:rPr>
        <w:t xml:space="preserve"> document.</w:t>
      </w:r>
    </w:p>
    <w:p w14:paraId="283D8463" w14:textId="5B0C848F" w:rsidR="00C93A34" w:rsidRDefault="00C93A34" w:rsidP="009C1589">
      <w:pPr>
        <w:pStyle w:val="p"/>
        <w:jc w:val="both"/>
        <w:rPr>
          <w:sz w:val="20"/>
          <w:szCs w:val="20"/>
        </w:rPr>
      </w:pPr>
    </w:p>
    <w:p w14:paraId="0A463D71" w14:textId="79602DE8" w:rsidR="00C93A34" w:rsidRPr="00C93A34" w:rsidRDefault="00C93A34" w:rsidP="00C93A34">
      <w:pPr>
        <w:pStyle w:val="Heading2"/>
        <w:rPr>
          <w:rFonts w:ascii="Arial" w:hAnsi="Arial" w:cs="Arial"/>
          <w:b/>
          <w:bCs/>
          <w:sz w:val="28"/>
          <w:szCs w:val="28"/>
        </w:rPr>
      </w:pPr>
      <w:bookmarkStart w:id="24" w:name="_Toc110270070"/>
      <w:r w:rsidRPr="00C93A34">
        <w:rPr>
          <w:rFonts w:ascii="Arial" w:hAnsi="Arial" w:cs="Arial"/>
          <w:b/>
          <w:bCs/>
          <w:sz w:val="28"/>
          <w:szCs w:val="28"/>
        </w:rPr>
        <w:t>Promotions Integration</w:t>
      </w:r>
      <w:bookmarkEnd w:id="24"/>
    </w:p>
    <w:p w14:paraId="7259F141" w14:textId="77777777" w:rsidR="00D83C41" w:rsidRDefault="00D83C41" w:rsidP="00736D9C">
      <w:pPr>
        <w:jc w:val="both"/>
        <w:rPr>
          <w:rFonts w:ascii="Arial" w:hAnsi="Arial" w:cs="Arial"/>
        </w:rPr>
      </w:pPr>
      <w:r>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ESW cartridge allows retailers to unlock these limitation for international markets by using custom promotion attributes. </w:t>
      </w:r>
    </w:p>
    <w:p w14:paraId="7F89512E" w14:textId="77777777" w:rsidR="00D83C41" w:rsidRDefault="00D83C41" w:rsidP="00736D9C">
      <w:pPr>
        <w:jc w:val="both"/>
        <w:rPr>
          <w:rFonts w:ascii="Arial" w:hAnsi="Arial" w:cs="Arial"/>
        </w:rPr>
      </w:pPr>
    </w:p>
    <w:p w14:paraId="51FC5A9B" w14:textId="77777777" w:rsidR="00D83C41" w:rsidRDefault="00D83C41" w:rsidP="00736D9C">
      <w:pPr>
        <w:jc w:val="both"/>
        <w:rPr>
          <w:rFonts w:ascii="Arial" w:hAnsi="Arial" w:cs="Arial"/>
        </w:rPr>
      </w:pPr>
      <w:r>
        <w:rPr>
          <w:rFonts w:ascii="Arial" w:hAnsi="Arial" w:cs="Arial"/>
        </w:rPr>
        <w:t>For more details, please refer to “</w:t>
      </w:r>
      <w:r>
        <w:rPr>
          <w:rFonts w:ascii="Arial" w:hAnsi="Arial" w:cs="Arial"/>
          <w:b/>
          <w:bCs/>
        </w:rPr>
        <w:t>eshopWorld_Promotions_Integration.docx”</w:t>
      </w:r>
    </w:p>
    <w:p w14:paraId="3042A65E" w14:textId="07F537B2" w:rsidR="00A32BA9" w:rsidRDefault="00A32BA9" w:rsidP="00C93A34">
      <w:pPr>
        <w:rPr>
          <w:rFonts w:ascii="Arial" w:hAnsi="Arial" w:cs="Arial"/>
          <w:b/>
          <w:bCs/>
        </w:rPr>
      </w:pPr>
    </w:p>
    <w:p w14:paraId="65666F72" w14:textId="25CE42B4" w:rsidR="00A32BA9" w:rsidRDefault="00A32BA9" w:rsidP="00C93A34">
      <w:pPr>
        <w:rPr>
          <w:rFonts w:ascii="Arial" w:hAnsi="Arial" w:cs="Arial"/>
          <w:b/>
          <w:bCs/>
        </w:rPr>
      </w:pPr>
    </w:p>
    <w:p w14:paraId="74E1C882" w14:textId="14D60A42" w:rsidR="00A32BA9" w:rsidRDefault="00A32BA9" w:rsidP="00C93A34">
      <w:pPr>
        <w:rPr>
          <w:rFonts w:ascii="Arial" w:hAnsi="Arial" w:cs="Arial"/>
          <w:b/>
          <w:bCs/>
        </w:rPr>
      </w:pPr>
    </w:p>
    <w:p w14:paraId="22C878DA" w14:textId="40EEE784" w:rsidR="00A32BA9" w:rsidRPr="00C93A34" w:rsidRDefault="00A32BA9" w:rsidP="00A32BA9">
      <w:pPr>
        <w:pStyle w:val="Heading2"/>
        <w:rPr>
          <w:rFonts w:ascii="Arial" w:hAnsi="Arial" w:cs="Arial"/>
          <w:b/>
          <w:bCs/>
          <w:sz w:val="28"/>
          <w:szCs w:val="28"/>
        </w:rPr>
      </w:pPr>
      <w:r>
        <w:rPr>
          <w:rFonts w:ascii="Arial" w:hAnsi="Arial" w:cs="Arial"/>
          <w:b/>
          <w:bCs/>
          <w:sz w:val="28"/>
          <w:szCs w:val="28"/>
        </w:rPr>
        <w:t>Checkout Shopper Registration</w:t>
      </w:r>
    </w:p>
    <w:p w14:paraId="0A3B8B56" w14:textId="77777777" w:rsidR="00D83C41" w:rsidRDefault="00D83C41" w:rsidP="00736D9C">
      <w:pPr>
        <w:jc w:val="both"/>
        <w:rPr>
          <w:rFonts w:ascii="Arial" w:hAnsi="Arial" w:cs="Arial"/>
        </w:rPr>
      </w:pPr>
      <w:r w:rsidRPr="00D20EC2">
        <w:rPr>
          <w:rFonts w:ascii="Arial" w:hAnsi="Arial" w:cs="Arial"/>
        </w:rPr>
        <w:t xml:space="preserve">Following are some benefits of using the checkout shoppers’ registration feature. </w:t>
      </w:r>
    </w:p>
    <w:p w14:paraId="761F2298" w14:textId="77777777" w:rsidR="00D83C41" w:rsidRPr="00D20EC2" w:rsidRDefault="00D83C41" w:rsidP="00736D9C">
      <w:pPr>
        <w:spacing w:before="100"/>
        <w:jc w:val="both"/>
        <w:rPr>
          <w:rFonts w:ascii="Arial" w:hAnsi="Arial" w:cs="Arial"/>
        </w:rPr>
      </w:pPr>
      <w:r w:rsidRPr="00D20EC2">
        <w:rPr>
          <w:rFonts w:ascii="Arial" w:hAnsi="Arial" w:cs="Arial"/>
        </w:rPr>
        <w:t xml:space="preserve">This ESW SFCC </w:t>
      </w:r>
      <w:r>
        <w:rPr>
          <w:rFonts w:ascii="Arial" w:hAnsi="Arial" w:cs="Arial"/>
        </w:rPr>
        <w:t>feature</w:t>
      </w:r>
      <w:r w:rsidRPr="00D20EC2">
        <w:rPr>
          <w:rFonts w:ascii="Arial" w:hAnsi="Arial" w:cs="Arial"/>
        </w:rPr>
        <w:t xml:space="preserve"> allows for building up an international shoppers database.</w:t>
      </w:r>
    </w:p>
    <w:p w14:paraId="237F20D3" w14:textId="77777777" w:rsidR="00D83C41" w:rsidRPr="00D20EC2" w:rsidRDefault="00D83C41" w:rsidP="00736D9C">
      <w:r w:rsidRPr="00D20EC2">
        <w:t>Offer international shoppers promotions based on their purchase history.</w:t>
      </w:r>
    </w:p>
    <w:p w14:paraId="5F1AFF04" w14:textId="77777777" w:rsidR="00D83C41" w:rsidRPr="00D20EC2" w:rsidRDefault="00D83C41" w:rsidP="00736D9C">
      <w:pPr>
        <w:spacing w:before="100"/>
        <w:jc w:val="both"/>
        <w:rPr>
          <w:rFonts w:ascii="Arial" w:hAnsi="Arial" w:cs="Arial"/>
        </w:rPr>
      </w:pPr>
      <w:r w:rsidRPr="00D20EC2">
        <w:rPr>
          <w:rFonts w:ascii="Arial" w:hAnsi="Arial" w:cs="Arial"/>
        </w:rPr>
        <w:t>Allow shoppers to track orders using the logged-in shopper’s dashboard.</w:t>
      </w:r>
    </w:p>
    <w:p w14:paraId="29B6176B" w14:textId="77777777" w:rsidR="00D83C41" w:rsidRPr="00D20EC2" w:rsidRDefault="00D83C41" w:rsidP="00736D9C">
      <w:pPr>
        <w:spacing w:before="100"/>
        <w:jc w:val="both"/>
        <w:rPr>
          <w:rFonts w:ascii="Arial" w:hAnsi="Arial" w:cs="Arial"/>
        </w:rPr>
      </w:pPr>
      <w:r w:rsidRPr="00D20EC2">
        <w:rPr>
          <w:rFonts w:ascii="Arial" w:hAnsi="Arial" w:cs="Arial"/>
        </w:rPr>
        <w:t>Conversion rate of existing customers will be higher due to saving time on checkout.</w:t>
      </w:r>
    </w:p>
    <w:p w14:paraId="49AD2AFA" w14:textId="77777777" w:rsidR="00D83C41" w:rsidRDefault="00D83C41" w:rsidP="00736D9C">
      <w:pPr>
        <w:spacing w:before="100"/>
        <w:jc w:val="both"/>
        <w:rPr>
          <w:rFonts w:ascii="Arial" w:hAnsi="Arial" w:cs="Arial"/>
        </w:rPr>
      </w:pPr>
      <w:r w:rsidRPr="00D20EC2">
        <w:rPr>
          <w:rFonts w:ascii="Arial" w:hAnsi="Arial" w:cs="Arial"/>
        </w:rPr>
        <w:t>In addition to checkout shoppers’ registration, the Chances of winning retailers will increase by adding this feature</w:t>
      </w:r>
    </w:p>
    <w:p w14:paraId="1356A120" w14:textId="77777777" w:rsidR="00D83C41" w:rsidRPr="00D20EC2" w:rsidRDefault="00D83C41" w:rsidP="00D83C41">
      <w:pPr>
        <w:rPr>
          <w:rFonts w:ascii="Arial" w:hAnsi="Arial" w:cs="Arial"/>
        </w:rPr>
      </w:pPr>
    </w:p>
    <w:p w14:paraId="2C01D4F5" w14:textId="7190C8DD" w:rsidR="00515092" w:rsidRDefault="00D83C41" w:rsidP="00D83C41">
      <w:pPr>
        <w:rPr>
          <w:rFonts w:ascii="Arial" w:hAnsi="Arial" w:cs="Arial"/>
          <w:b/>
          <w:bCs/>
        </w:rPr>
      </w:pPr>
      <w:r w:rsidRPr="00C93A34">
        <w:rPr>
          <w:rFonts w:ascii="Arial" w:hAnsi="Arial" w:cs="Arial"/>
        </w:rPr>
        <w:t>For more details, please refer to “</w:t>
      </w:r>
      <w:proofErr w:type="spellStart"/>
      <w:r w:rsidRPr="00B60275">
        <w:rPr>
          <w:rFonts w:ascii="Arial" w:hAnsi="Arial" w:cs="Arial"/>
          <w:b/>
          <w:bCs/>
        </w:rPr>
        <w:t>eShopWorld_Checkout_Shoppers_Registration</w:t>
      </w:r>
      <w:proofErr w:type="spellEnd"/>
      <w:r w:rsidRPr="00B60275">
        <w:rPr>
          <w:rFonts w:ascii="Arial" w:hAnsi="Arial" w:cs="Arial"/>
          <w:b/>
          <w:bCs/>
        </w:rPr>
        <w:t>_ Integration</w:t>
      </w:r>
      <w:r w:rsidRPr="00C93A34">
        <w:rPr>
          <w:rFonts w:ascii="Arial" w:hAnsi="Arial" w:cs="Arial"/>
          <w:b/>
          <w:bCs/>
        </w:rPr>
        <w:t>.docx”</w:t>
      </w:r>
    </w:p>
    <w:p w14:paraId="5A76BC72" w14:textId="18284C7D" w:rsidR="00515092" w:rsidRDefault="00515092" w:rsidP="00D83C41">
      <w:pPr>
        <w:rPr>
          <w:rFonts w:ascii="Arial" w:hAnsi="Arial" w:cs="Arial"/>
          <w:b/>
          <w:bCs/>
        </w:rPr>
      </w:pPr>
    </w:p>
    <w:p w14:paraId="5D0B208A" w14:textId="77777777" w:rsidR="00515092" w:rsidRDefault="00515092" w:rsidP="00D83C41">
      <w:pPr>
        <w:rPr>
          <w:rFonts w:ascii="Arial" w:hAnsi="Arial" w:cs="Arial"/>
          <w:b/>
          <w:bCs/>
        </w:rPr>
      </w:pPr>
    </w:p>
    <w:p w14:paraId="79D55028" w14:textId="3B1FD66A" w:rsidR="00515092" w:rsidRPr="00C93A34" w:rsidRDefault="003E1D7B" w:rsidP="00515092">
      <w:pPr>
        <w:pStyle w:val="Heading2"/>
        <w:rPr>
          <w:rFonts w:ascii="Arial" w:hAnsi="Arial" w:cs="Arial"/>
          <w:b/>
          <w:bCs/>
          <w:sz w:val="28"/>
          <w:szCs w:val="28"/>
        </w:rPr>
      </w:pPr>
      <w:r>
        <w:rPr>
          <w:rFonts w:ascii="Arial" w:hAnsi="Arial" w:cs="Arial"/>
          <w:b/>
          <w:bCs/>
          <w:sz w:val="28"/>
          <w:szCs w:val="28"/>
        </w:rPr>
        <w:t>ESW Share Marketing Opt-In</w:t>
      </w:r>
    </w:p>
    <w:p w14:paraId="14D9904B" w14:textId="71427E1F" w:rsidR="00515092" w:rsidRPr="0049486F" w:rsidRDefault="00756D0F" w:rsidP="00736D9C">
      <w:pPr>
        <w:rPr>
          <w:rFonts w:ascii="Arial" w:hAnsi="Arial" w:cs="Arial"/>
        </w:rPr>
      </w:pPr>
      <w:r w:rsidRPr="0049486F">
        <w:rPr>
          <w:rFonts w:ascii="Arial" w:hAnsi="Arial" w:cs="Arial"/>
        </w:rPr>
        <w:t>This ESW opt-in allows retailers to create separate newsletters or intimidation emails for ESW opted-in shoppers</w:t>
      </w:r>
      <w:r w:rsidR="00515092" w:rsidRPr="0049486F">
        <w:rPr>
          <w:rFonts w:ascii="Arial" w:hAnsi="Arial" w:cs="Arial"/>
        </w:rPr>
        <w:t>.</w:t>
      </w:r>
      <w:r w:rsidRPr="0049486F">
        <w:rPr>
          <w:rFonts w:ascii="Arial" w:hAnsi="Arial" w:cs="Arial"/>
        </w:rPr>
        <w:t xml:space="preserve"> Registered Shoppers stored opt-in preference value can be passed to the pre-order payload, which will turn on opt-in preference on ESW checkout for already opted-in shoppers.</w:t>
      </w:r>
      <w:r w:rsidR="00515092" w:rsidRPr="0049486F">
        <w:rPr>
          <w:rFonts w:ascii="Arial" w:hAnsi="Arial" w:cs="Arial"/>
        </w:rPr>
        <w:t xml:space="preserve"> </w:t>
      </w:r>
    </w:p>
    <w:p w14:paraId="4B2ADC83" w14:textId="77777777" w:rsidR="00736D9C" w:rsidRPr="0049486F" w:rsidRDefault="00736D9C" w:rsidP="00736D9C">
      <w:pPr>
        <w:rPr>
          <w:rFonts w:ascii="Arial" w:hAnsi="Arial" w:cs="Arial"/>
        </w:rPr>
      </w:pPr>
    </w:p>
    <w:p w14:paraId="7981546D" w14:textId="273F9CCE" w:rsidR="00515092" w:rsidRDefault="00515092" w:rsidP="00736D9C">
      <w:pPr>
        <w:rPr>
          <w:rFonts w:ascii="Arial" w:hAnsi="Arial" w:cs="Arial"/>
          <w:b/>
          <w:bCs/>
        </w:rPr>
      </w:pPr>
      <w:r w:rsidRPr="0049486F">
        <w:rPr>
          <w:rFonts w:ascii="Arial" w:hAnsi="Arial" w:cs="Arial"/>
        </w:rPr>
        <w:t>For more details, please refer to “</w:t>
      </w:r>
      <w:proofErr w:type="spellStart"/>
      <w:r w:rsidR="00736D9C" w:rsidRPr="0049486F">
        <w:rPr>
          <w:rFonts w:ascii="Arial" w:hAnsi="Arial" w:cs="Arial"/>
          <w:b/>
          <w:bCs/>
        </w:rPr>
        <w:t>eShopWorld_ESW_Share_Marketing_Opt_In_Integration</w:t>
      </w:r>
      <w:proofErr w:type="spellEnd"/>
      <w:r w:rsidR="00736D9C" w:rsidRPr="0049486F">
        <w:rPr>
          <w:rFonts w:ascii="Arial" w:hAnsi="Arial" w:cs="Arial"/>
          <w:b/>
          <w:bCs/>
        </w:rPr>
        <w:t xml:space="preserve"> </w:t>
      </w:r>
      <w:r w:rsidRPr="0049486F">
        <w:rPr>
          <w:rFonts w:ascii="Arial" w:hAnsi="Arial" w:cs="Arial"/>
          <w:b/>
          <w:bCs/>
        </w:rPr>
        <w:t>docx”</w:t>
      </w:r>
    </w:p>
    <w:p w14:paraId="4E6F5949" w14:textId="20C1262E" w:rsidR="0019749D" w:rsidRDefault="0019749D" w:rsidP="00736D9C">
      <w:pPr>
        <w:rPr>
          <w:rFonts w:ascii="Arial" w:hAnsi="Arial" w:cs="Arial"/>
          <w:b/>
          <w:bCs/>
        </w:rPr>
      </w:pPr>
    </w:p>
    <w:p w14:paraId="4A57D2FB" w14:textId="20E47B31" w:rsidR="0019749D" w:rsidRDefault="0019749D" w:rsidP="0019749D">
      <w:pPr>
        <w:pStyle w:val="Heading2"/>
        <w:rPr>
          <w:rFonts w:ascii="Arial" w:hAnsi="Arial" w:cs="Arial"/>
          <w:b/>
          <w:bCs/>
          <w:sz w:val="28"/>
          <w:szCs w:val="28"/>
        </w:rPr>
      </w:pPr>
      <w:proofErr w:type="spellStart"/>
      <w:r>
        <w:rPr>
          <w:rFonts w:ascii="Arial" w:hAnsi="Arial" w:cs="Arial"/>
          <w:b/>
          <w:bCs/>
          <w:sz w:val="28"/>
          <w:szCs w:val="28"/>
        </w:rPr>
        <w:t>Mamenta</w:t>
      </w:r>
      <w:proofErr w:type="spellEnd"/>
      <w:r>
        <w:rPr>
          <w:rFonts w:ascii="Arial" w:hAnsi="Arial" w:cs="Arial"/>
          <w:b/>
          <w:bCs/>
          <w:sz w:val="28"/>
          <w:szCs w:val="28"/>
        </w:rPr>
        <w:t xml:space="preserve"> Integration</w:t>
      </w:r>
    </w:p>
    <w:p w14:paraId="7856C48A" w14:textId="77777777" w:rsidR="0019749D" w:rsidRPr="0019749D" w:rsidRDefault="0019749D" w:rsidP="00057CBF"/>
    <w:p w14:paraId="1D3FFA2F" w14:textId="127BEA97" w:rsidR="0019749D" w:rsidRDefault="0019749D" w:rsidP="0019749D">
      <w:pPr>
        <w:numPr>
          <w:ilvl w:val="0"/>
          <w:numId w:val="35"/>
        </w:numPr>
        <w:shd w:val="clear" w:color="auto" w:fill="FFFFFF"/>
        <w:rPr>
          <w:rFonts w:ascii="Arial" w:eastAsia="Times New Roman" w:hAnsi="Arial" w:cs="Arial"/>
          <w:color w:val="000000" w:themeColor="text1"/>
          <w:spacing w:val="-1"/>
        </w:rPr>
      </w:pPr>
      <w:r w:rsidRPr="0019749D">
        <w:rPr>
          <w:rFonts w:ascii="Arial" w:eastAsia="Times New Roman" w:hAnsi="Arial" w:cs="Arial"/>
          <w:color w:val="000000" w:themeColor="text1"/>
          <w:spacing w:val="-1"/>
        </w:rPr>
        <w:t>Retailers will be able</w:t>
      </w:r>
      <w:r w:rsidR="00DC2402">
        <w:rPr>
          <w:rFonts w:ascii="Arial" w:eastAsia="Times New Roman" w:hAnsi="Arial" w:cs="Arial"/>
          <w:color w:val="000000" w:themeColor="text1"/>
          <w:spacing w:val="-1"/>
        </w:rPr>
        <w:t xml:space="preserve"> post order processing sync for marketplace order and able</w:t>
      </w:r>
      <w:r w:rsidRPr="0019749D">
        <w:rPr>
          <w:rFonts w:ascii="Arial" w:eastAsia="Times New Roman" w:hAnsi="Arial" w:cs="Arial"/>
          <w:color w:val="000000" w:themeColor="text1"/>
          <w:spacing w:val="-1"/>
        </w:rPr>
        <w:t xml:space="preserve"> to use the sample product feed to configure their own 3rd party custom product </w:t>
      </w:r>
      <w:r w:rsidR="00DC2402" w:rsidRPr="0019749D">
        <w:rPr>
          <w:rFonts w:ascii="Arial" w:eastAsia="Times New Roman" w:hAnsi="Arial" w:cs="Arial"/>
          <w:color w:val="000000" w:themeColor="text1"/>
          <w:spacing w:val="-1"/>
        </w:rPr>
        <w:t>feeds (e.g.,</w:t>
      </w:r>
      <w:r w:rsidRPr="0019749D">
        <w:rPr>
          <w:rFonts w:ascii="Arial" w:eastAsia="Times New Roman" w:hAnsi="Arial" w:cs="Arial"/>
          <w:color w:val="000000" w:themeColor="text1"/>
          <w:spacing w:val="-1"/>
        </w:rPr>
        <w:t xml:space="preserve"> eBay, Google, Facebook) for all international markets.</w:t>
      </w:r>
    </w:p>
    <w:p w14:paraId="24456A3C" w14:textId="77777777" w:rsidR="0019749D" w:rsidRPr="0019749D" w:rsidRDefault="0019749D" w:rsidP="0019749D">
      <w:pPr>
        <w:shd w:val="clear" w:color="auto" w:fill="FFFFFF"/>
        <w:ind w:left="720"/>
        <w:rPr>
          <w:rFonts w:ascii="Arial" w:eastAsia="Times New Roman" w:hAnsi="Arial" w:cs="Arial"/>
          <w:color w:val="000000" w:themeColor="text1"/>
          <w:spacing w:val="-1"/>
        </w:rPr>
      </w:pPr>
    </w:p>
    <w:p w14:paraId="64A2CC17" w14:textId="72AE5C65" w:rsidR="0019749D" w:rsidRDefault="0019749D" w:rsidP="0019749D">
      <w:pPr>
        <w:pStyle w:val="ListParagraph"/>
        <w:rPr>
          <w:rFonts w:cs="Arial"/>
          <w:b/>
          <w:bCs/>
          <w:color w:val="000000" w:themeColor="text1"/>
          <w:sz w:val="20"/>
          <w:szCs w:val="20"/>
        </w:rPr>
      </w:pPr>
      <w:r w:rsidRPr="0019749D">
        <w:rPr>
          <w:rFonts w:cs="Arial"/>
          <w:color w:val="000000" w:themeColor="text1"/>
          <w:sz w:val="20"/>
          <w:szCs w:val="20"/>
        </w:rPr>
        <w:t>For more details, please refer to “</w:t>
      </w:r>
      <w:r w:rsidRPr="0019749D">
        <w:rPr>
          <w:rFonts w:cs="Arial"/>
          <w:b/>
          <w:bCs/>
          <w:color w:val="000000" w:themeColor="text1"/>
          <w:sz w:val="20"/>
          <w:szCs w:val="20"/>
        </w:rPr>
        <w:t>eShopWorld_Mamenta_Integration.docx”</w:t>
      </w:r>
    </w:p>
    <w:p w14:paraId="4A3789A4" w14:textId="77777777" w:rsidR="00FD12F5" w:rsidRPr="0019749D" w:rsidRDefault="00FD12F5" w:rsidP="0019749D">
      <w:pPr>
        <w:pStyle w:val="ListParagraph"/>
        <w:rPr>
          <w:rFonts w:cs="Arial"/>
          <w:b/>
          <w:bCs/>
          <w:color w:val="000000" w:themeColor="text1"/>
          <w:sz w:val="20"/>
          <w:szCs w:val="20"/>
        </w:rPr>
      </w:pPr>
    </w:p>
    <w:p w14:paraId="45CF5DFB" w14:textId="35DF7361" w:rsidR="00FD12F5" w:rsidRDefault="00FD12F5" w:rsidP="00FD12F5">
      <w:pPr>
        <w:pStyle w:val="Heading2"/>
        <w:rPr>
          <w:rFonts w:ascii="Arial" w:hAnsi="Arial" w:cs="Arial"/>
          <w:b/>
          <w:bCs/>
          <w:sz w:val="28"/>
          <w:szCs w:val="28"/>
        </w:rPr>
      </w:pPr>
      <w:r>
        <w:rPr>
          <w:rFonts w:ascii="Arial" w:hAnsi="Arial" w:cs="Arial"/>
          <w:b/>
          <w:bCs/>
          <w:sz w:val="28"/>
          <w:szCs w:val="28"/>
        </w:rPr>
        <w:t>Checkout Metadata Integration</w:t>
      </w:r>
    </w:p>
    <w:p w14:paraId="58E2259A" w14:textId="3F5D0368" w:rsidR="00FD12F5" w:rsidRDefault="00FD12F5" w:rsidP="00FD12F5">
      <w:pPr>
        <w:pStyle w:val="Heading2"/>
        <w:numPr>
          <w:ilvl w:val="0"/>
          <w:numId w:val="36"/>
        </w:numPr>
        <w:rPr>
          <w:rFonts w:ascii="Arial" w:hAnsi="Arial" w:cs="Arial"/>
          <w:color w:val="000000" w:themeColor="text1"/>
          <w:spacing w:val="-1"/>
          <w:shd w:val="clear" w:color="auto" w:fill="FFFFFF"/>
        </w:rPr>
      </w:pPr>
      <w:r w:rsidRPr="00FD12F5">
        <w:rPr>
          <w:rFonts w:ascii="Arial" w:hAnsi="Arial" w:cs="Arial"/>
          <w:color w:val="000000" w:themeColor="text1"/>
          <w:spacing w:val="-1"/>
          <w:shd w:val="clear" w:color="auto" w:fill="FFFFFF"/>
        </w:rPr>
        <w:t>By giving an option to configure Basket and Customer level metadata attributes directly in SFCC to minimize retailers specific code customizations.</w:t>
      </w:r>
    </w:p>
    <w:p w14:paraId="6E587F5A" w14:textId="77777777" w:rsidR="00FD12F5" w:rsidRPr="00FD12F5" w:rsidRDefault="00FD12F5" w:rsidP="00057CBF">
      <w:pPr>
        <w:rPr>
          <w:shd w:val="clear" w:color="auto" w:fill="FFFFFF"/>
        </w:rPr>
      </w:pPr>
    </w:p>
    <w:p w14:paraId="2D85E3B7" w14:textId="14B09F9F" w:rsidR="00FD12F5" w:rsidRDefault="00FD12F5" w:rsidP="00FD12F5">
      <w:pPr>
        <w:pStyle w:val="Heading2"/>
        <w:numPr>
          <w:ilvl w:val="0"/>
          <w:numId w:val="0"/>
        </w:numPr>
        <w:ind w:left="-144"/>
        <w:rPr>
          <w:rFonts w:ascii="Arial" w:hAnsi="Arial" w:cs="Arial"/>
          <w:b/>
          <w:bCs/>
          <w:color w:val="000000" w:themeColor="text1"/>
        </w:rPr>
      </w:pPr>
      <w:r w:rsidRPr="00FD12F5">
        <w:rPr>
          <w:rFonts w:ascii="Arial" w:hAnsi="Arial" w:cs="Arial"/>
          <w:color w:val="000000" w:themeColor="text1"/>
        </w:rPr>
        <w:t xml:space="preserve">          </w:t>
      </w:r>
      <w:r>
        <w:rPr>
          <w:rFonts w:ascii="Arial" w:hAnsi="Arial" w:cs="Arial"/>
          <w:color w:val="000000" w:themeColor="text1"/>
        </w:rPr>
        <w:t xml:space="preserve">   </w:t>
      </w:r>
      <w:r w:rsidRPr="00FD12F5">
        <w:rPr>
          <w:rFonts w:ascii="Arial" w:hAnsi="Arial" w:cs="Arial"/>
          <w:color w:val="000000" w:themeColor="text1"/>
        </w:rPr>
        <w:t>For more details, please refer to “</w:t>
      </w:r>
      <w:r w:rsidRPr="00FD12F5">
        <w:rPr>
          <w:rFonts w:ascii="Arial" w:hAnsi="Arial" w:cs="Arial"/>
          <w:b/>
          <w:bCs/>
          <w:color w:val="000000" w:themeColor="text1"/>
        </w:rPr>
        <w:t>eShopWorld_Checkout_Metadata_Integration.docx”</w:t>
      </w:r>
    </w:p>
    <w:p w14:paraId="56E84823" w14:textId="28245B74" w:rsidR="00100B72" w:rsidRDefault="00100B72" w:rsidP="00057CBF">
      <w:pPr>
        <w:rPr>
          <w:shd w:val="clear" w:color="auto" w:fill="FFFFFF"/>
        </w:rPr>
      </w:pPr>
    </w:p>
    <w:p w14:paraId="32A4911D" w14:textId="0D7D8D13" w:rsidR="00100B72" w:rsidRDefault="00100B72" w:rsidP="00100B72">
      <w:pPr>
        <w:pStyle w:val="Heading2"/>
        <w:rPr>
          <w:rFonts w:ascii="Arial" w:hAnsi="Arial" w:cs="Arial"/>
          <w:b/>
          <w:bCs/>
          <w:sz w:val="28"/>
          <w:szCs w:val="28"/>
        </w:rPr>
      </w:pPr>
      <w:r>
        <w:rPr>
          <w:rFonts w:ascii="Arial" w:hAnsi="Arial" w:cs="Arial"/>
          <w:b/>
          <w:bCs/>
          <w:sz w:val="28"/>
          <w:szCs w:val="28"/>
        </w:rPr>
        <w:t xml:space="preserve">Order Appeasement </w:t>
      </w:r>
      <w:proofErr w:type="spellStart"/>
      <w:r>
        <w:rPr>
          <w:rFonts w:ascii="Arial" w:hAnsi="Arial" w:cs="Arial"/>
          <w:b/>
          <w:bCs/>
          <w:sz w:val="28"/>
          <w:szCs w:val="28"/>
        </w:rPr>
        <w:t>Integraion</w:t>
      </w:r>
      <w:proofErr w:type="spellEnd"/>
    </w:p>
    <w:p w14:paraId="5CCA1253" w14:textId="77777777" w:rsidR="000B15FD" w:rsidRPr="000B15FD" w:rsidRDefault="000B15FD" w:rsidP="000B15FD">
      <w:pPr>
        <w:numPr>
          <w:ilvl w:val="0"/>
          <w:numId w:val="37"/>
        </w:numPr>
        <w:shd w:val="clear" w:color="auto" w:fill="FFFFFF"/>
        <w:rPr>
          <w:rFonts w:ascii="Arial" w:eastAsia="Times New Roman" w:hAnsi="Arial" w:cs="Arial"/>
          <w:color w:val="000000" w:themeColor="text1"/>
          <w:spacing w:val="-1"/>
        </w:rPr>
      </w:pPr>
      <w:r w:rsidRPr="000B15FD">
        <w:rPr>
          <w:rFonts w:ascii="Arial" w:eastAsia="Times New Roman" w:hAnsi="Arial" w:cs="Arial"/>
          <w:color w:val="000000" w:themeColor="text1"/>
          <w:spacing w:val="-1"/>
        </w:rPr>
        <w:t>Appeasement integration with SFCC will allow the retailer to access the Appeasement information directly through SFCC and send them to their respective OMS/WMS/financial systems.</w:t>
      </w:r>
    </w:p>
    <w:p w14:paraId="70342A18" w14:textId="77777777" w:rsidR="00100B72" w:rsidRPr="00FD12F5" w:rsidRDefault="00100B72" w:rsidP="00057CBF">
      <w:pPr>
        <w:rPr>
          <w:shd w:val="clear" w:color="auto" w:fill="FFFFFF"/>
        </w:rPr>
      </w:pPr>
    </w:p>
    <w:p w14:paraId="5956D8E3" w14:textId="0315B89D" w:rsidR="004F399C" w:rsidRDefault="00100B72" w:rsidP="004F399C">
      <w:pPr>
        <w:pStyle w:val="Heading2"/>
        <w:numPr>
          <w:ilvl w:val="0"/>
          <w:numId w:val="0"/>
        </w:numPr>
        <w:ind w:left="-144"/>
        <w:rPr>
          <w:rFonts w:ascii="Arial" w:hAnsi="Arial" w:cs="Arial"/>
          <w:b/>
          <w:bCs/>
          <w:color w:val="000000" w:themeColor="text1"/>
        </w:rPr>
      </w:pPr>
      <w:r w:rsidRPr="00FD12F5">
        <w:rPr>
          <w:rFonts w:ascii="Arial" w:hAnsi="Arial" w:cs="Arial"/>
          <w:color w:val="000000" w:themeColor="text1"/>
        </w:rPr>
        <w:t xml:space="preserve">          </w:t>
      </w:r>
      <w:r>
        <w:rPr>
          <w:rFonts w:ascii="Arial" w:hAnsi="Arial" w:cs="Arial"/>
          <w:color w:val="000000" w:themeColor="text1"/>
        </w:rPr>
        <w:t xml:space="preserve">   </w:t>
      </w:r>
      <w:r w:rsidRPr="00FD12F5">
        <w:rPr>
          <w:rFonts w:ascii="Arial" w:hAnsi="Arial" w:cs="Arial"/>
          <w:color w:val="000000" w:themeColor="text1"/>
        </w:rPr>
        <w:t>For more details, please refer to “</w:t>
      </w:r>
      <w:r w:rsidR="001D4F11" w:rsidRPr="00905347">
        <w:rPr>
          <w:rFonts w:ascii="Arial" w:hAnsi="Arial" w:cs="Arial"/>
          <w:b/>
          <w:bCs/>
          <w:color w:val="000000" w:themeColor="text1"/>
        </w:rPr>
        <w:t>eShopWorld_Order_Appeasement_Integration.docx</w:t>
      </w:r>
    </w:p>
    <w:p w14:paraId="5DC523B1" w14:textId="6EF719E9" w:rsidR="004F399C" w:rsidRDefault="004F399C" w:rsidP="00057CBF"/>
    <w:p w14:paraId="49F49A2B" w14:textId="42E04B77" w:rsidR="004F399C" w:rsidRDefault="005C2A38" w:rsidP="004F399C">
      <w:pPr>
        <w:pStyle w:val="Heading2"/>
        <w:rPr>
          <w:rFonts w:ascii="Arial" w:hAnsi="Arial" w:cs="Arial"/>
          <w:b/>
          <w:bCs/>
          <w:sz w:val="28"/>
          <w:szCs w:val="28"/>
        </w:rPr>
      </w:pPr>
      <w:r>
        <w:rPr>
          <w:rFonts w:ascii="Arial" w:hAnsi="Arial" w:cs="Arial"/>
          <w:b/>
          <w:bCs/>
          <w:sz w:val="28"/>
          <w:szCs w:val="28"/>
        </w:rPr>
        <w:t xml:space="preserve"> </w:t>
      </w:r>
      <w:r w:rsidRPr="005C2A38">
        <w:rPr>
          <w:rFonts w:ascii="Arial" w:hAnsi="Arial" w:cs="Arial"/>
          <w:b/>
          <w:bCs/>
          <w:sz w:val="28"/>
          <w:szCs w:val="28"/>
        </w:rPr>
        <w:t>Share service/webhooks logs on retailer platform</w:t>
      </w:r>
    </w:p>
    <w:p w14:paraId="47CB46AD" w14:textId="79A01AB9" w:rsidR="004F399C" w:rsidRPr="000B15FD" w:rsidRDefault="005C2A38" w:rsidP="004F399C">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share service health related information with ESW through a specific JSON like file structure.</w:t>
      </w:r>
    </w:p>
    <w:p w14:paraId="5C6339A1" w14:textId="77777777" w:rsidR="004F399C" w:rsidRPr="00FD12F5" w:rsidRDefault="004F399C" w:rsidP="00057CBF">
      <w:pPr>
        <w:rPr>
          <w:shd w:val="clear" w:color="auto" w:fill="FFFFFF"/>
        </w:rPr>
      </w:pPr>
    </w:p>
    <w:p w14:paraId="18A9ECF8" w14:textId="06B9EE6B" w:rsidR="004F399C" w:rsidRPr="004F399C" w:rsidRDefault="004F399C" w:rsidP="004F399C">
      <w:pPr>
        <w:pStyle w:val="Heading2"/>
        <w:numPr>
          <w:ilvl w:val="0"/>
          <w:numId w:val="0"/>
        </w:numPr>
        <w:ind w:left="-144"/>
        <w:rPr>
          <w:rFonts w:ascii="Arial" w:hAnsi="Arial" w:cs="Arial"/>
          <w:b/>
          <w:bCs/>
          <w:color w:val="000000" w:themeColor="text1"/>
        </w:rPr>
      </w:pPr>
      <w:r w:rsidRPr="00FD12F5">
        <w:rPr>
          <w:rFonts w:ascii="Arial" w:hAnsi="Arial" w:cs="Arial"/>
          <w:color w:val="000000" w:themeColor="text1"/>
        </w:rPr>
        <w:t xml:space="preserve">          </w:t>
      </w:r>
      <w:r>
        <w:rPr>
          <w:rFonts w:ascii="Arial" w:hAnsi="Arial" w:cs="Arial"/>
          <w:color w:val="000000" w:themeColor="text1"/>
        </w:rPr>
        <w:t xml:space="preserve">   </w:t>
      </w:r>
      <w:r w:rsidRPr="00FD12F5">
        <w:rPr>
          <w:rFonts w:ascii="Arial" w:hAnsi="Arial" w:cs="Arial"/>
          <w:color w:val="000000" w:themeColor="text1"/>
        </w:rPr>
        <w:t xml:space="preserve">For more details, please refer to </w:t>
      </w:r>
      <w:r w:rsidR="005C2A38">
        <w:rPr>
          <w:rFonts w:ascii="Arial" w:hAnsi="Arial" w:cs="Arial"/>
          <w:color w:val="000000" w:themeColor="text1"/>
        </w:rPr>
        <w:t>"</w:t>
      </w:r>
      <w:proofErr w:type="spellStart"/>
      <w:r w:rsidR="005C2A38" w:rsidRPr="005C2A38">
        <w:rPr>
          <w:rFonts w:ascii="Arial" w:hAnsi="Arial" w:cs="Arial"/>
          <w:b/>
          <w:bCs/>
          <w:color w:val="000000" w:themeColor="text1"/>
        </w:rPr>
        <w:t>eShopWorld_Specific_Logs_On_Retailers_Platform</w:t>
      </w:r>
      <w:proofErr w:type="spellEnd"/>
      <w:r w:rsidR="005C2A38">
        <w:rPr>
          <w:rFonts w:ascii="Arial" w:hAnsi="Arial" w:cs="Arial"/>
          <w:b/>
          <w:bCs/>
          <w:color w:val="000000" w:themeColor="text1"/>
        </w:rPr>
        <w:t>”</w:t>
      </w:r>
    </w:p>
    <w:p w14:paraId="322DC4D2" w14:textId="77777777" w:rsidR="0019749D" w:rsidRPr="00C93A34" w:rsidRDefault="0019749D" w:rsidP="00057CBF"/>
    <w:p w14:paraId="3C0A7FCB" w14:textId="77777777" w:rsidR="00515092" w:rsidRDefault="00515092" w:rsidP="00D83C41">
      <w:pPr>
        <w:rPr>
          <w:rFonts w:ascii="Arial" w:hAnsi="Arial" w:cs="Arial"/>
          <w:b/>
          <w:bCs/>
        </w:rPr>
      </w:pPr>
    </w:p>
    <w:p w14:paraId="57EFC8ED" w14:textId="24FC12C0" w:rsidR="00515092" w:rsidRDefault="00515092" w:rsidP="00D83C41">
      <w:pPr>
        <w:rPr>
          <w:rFonts w:ascii="Arial" w:hAnsi="Arial" w:cs="Arial"/>
          <w:b/>
          <w:bCs/>
        </w:rPr>
      </w:pPr>
    </w:p>
    <w:p w14:paraId="756823BE" w14:textId="77777777" w:rsidR="00515092" w:rsidRDefault="00515092" w:rsidP="00D83C41">
      <w:pPr>
        <w:rPr>
          <w:rFonts w:ascii="Arial" w:hAnsi="Arial" w:cs="Arial"/>
          <w:b/>
          <w:bCs/>
        </w:rPr>
      </w:pPr>
    </w:p>
    <w:p w14:paraId="72543029" w14:textId="77777777" w:rsidR="00A32BA9" w:rsidRDefault="00A32BA9" w:rsidP="00C93A34">
      <w:pPr>
        <w:rPr>
          <w:rFonts w:ascii="Arial" w:hAnsi="Arial" w:cs="Arial"/>
          <w:b/>
          <w:bCs/>
        </w:rPr>
      </w:pPr>
    </w:p>
    <w:p w14:paraId="4FD85520" w14:textId="77777777" w:rsidR="00A32BA9" w:rsidRPr="00C93A34" w:rsidRDefault="00A32BA9" w:rsidP="00C93A34">
      <w:pPr>
        <w:rPr>
          <w:rFonts w:ascii="Arial" w:hAnsi="Arial" w:cs="Arial"/>
        </w:rPr>
      </w:pPr>
    </w:p>
    <w:p w14:paraId="7630F4CF" w14:textId="1CBF7907" w:rsidR="007F4596" w:rsidRPr="003407CC" w:rsidRDefault="007F4596" w:rsidP="009C1589">
      <w:pPr>
        <w:pStyle w:val="h1"/>
        <w:jc w:val="both"/>
        <w:rPr>
          <w:rFonts w:ascii="Arial" w:hAnsi="Arial" w:cs="Arial"/>
          <w:sz w:val="24"/>
          <w:szCs w:val="24"/>
        </w:rPr>
      </w:pPr>
      <w:bookmarkStart w:id="25" w:name="_Toc110270071"/>
      <w:r w:rsidRPr="003407CC">
        <w:rPr>
          <w:rFonts w:ascii="Arial" w:hAnsi="Arial" w:cs="Arial"/>
          <w:sz w:val="24"/>
          <w:szCs w:val="24"/>
        </w:rPr>
        <w:lastRenderedPageBreak/>
        <w:t>Working with SFCC Business Manager</w:t>
      </w:r>
      <w:bookmarkEnd w:id="25"/>
    </w:p>
    <w:p w14:paraId="4FA35628" w14:textId="38C8DE28" w:rsidR="0021500D" w:rsidRPr="003407CC" w:rsidRDefault="0021500D" w:rsidP="009C1589">
      <w:pPr>
        <w:pStyle w:val="h2"/>
        <w:jc w:val="both"/>
        <w:rPr>
          <w:rFonts w:ascii="Arial" w:hAnsi="Arial" w:cs="Arial"/>
          <w:sz w:val="28"/>
          <w:szCs w:val="28"/>
        </w:rPr>
      </w:pPr>
      <w:bookmarkStart w:id="26" w:name="_Toc110270072"/>
      <w:r w:rsidRPr="003407CC">
        <w:rPr>
          <w:rFonts w:ascii="Arial" w:hAnsi="Arial" w:cs="Arial"/>
          <w:sz w:val="28"/>
          <w:szCs w:val="28"/>
        </w:rPr>
        <w:t>Merchant Tools</w:t>
      </w:r>
      <w:bookmarkEnd w:id="26"/>
    </w:p>
    <w:p w14:paraId="6292A4EF" w14:textId="5BCBDD4A" w:rsidR="0021500D" w:rsidRDefault="0021500D" w:rsidP="009C1589">
      <w:pPr>
        <w:pStyle w:val="p"/>
        <w:jc w:val="both"/>
        <w:rPr>
          <w:sz w:val="20"/>
          <w:szCs w:val="20"/>
        </w:rPr>
      </w:pPr>
      <w:r w:rsidRPr="003407CC">
        <w:rPr>
          <w:sz w:val="20"/>
          <w:szCs w:val="20"/>
        </w:rPr>
        <w:t>The </w:t>
      </w:r>
      <w:r w:rsidRPr="003407CC">
        <w:rPr>
          <w:rStyle w:val="Strong"/>
          <w:sz w:val="20"/>
          <w:szCs w:val="20"/>
        </w:rPr>
        <w:t>Merchant Tools</w:t>
      </w:r>
      <w:r w:rsidRPr="003407CC">
        <w:rPr>
          <w:sz w:val="20"/>
          <w:szCs w:val="20"/>
        </w:rPr>
        <w:t> section allows you to manage the site-specific aspects of the application. You can also manage the site-specific ESW configuration.</w:t>
      </w:r>
    </w:p>
    <w:p w14:paraId="36F54FD4" w14:textId="437BB723" w:rsidR="004C2FB7" w:rsidRPr="003407CC" w:rsidRDefault="00976069" w:rsidP="009C1589">
      <w:pPr>
        <w:pStyle w:val="p"/>
        <w:jc w:val="both"/>
        <w:rPr>
          <w:rFonts w:eastAsiaTheme="minorEastAsia"/>
          <w:sz w:val="20"/>
          <w:szCs w:val="20"/>
        </w:rPr>
      </w:pPr>
      <w:r>
        <w:rPr>
          <w:rFonts w:eastAsiaTheme="minorEastAsia"/>
          <w:noProof/>
          <w:sz w:val="20"/>
          <w:szCs w:val="20"/>
        </w:rPr>
        <w:drawing>
          <wp:inline distT="0" distB="0" distL="0" distR="0" wp14:anchorId="7C2D9C64" wp14:editId="63CCB39D">
            <wp:extent cx="6296025" cy="4174490"/>
            <wp:effectExtent l="0" t="0" r="9525" b="0"/>
            <wp:docPr id="30" name="Picture 3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96025" cy="4174490"/>
                    </a:xfrm>
                    <a:prstGeom prst="rect">
                      <a:avLst/>
                    </a:prstGeom>
                  </pic:spPr>
                </pic:pic>
              </a:graphicData>
            </a:graphic>
          </wp:inline>
        </w:drawing>
      </w:r>
    </w:p>
    <w:p w14:paraId="319FC5DF" w14:textId="5501BBF9" w:rsidR="0021500D" w:rsidRPr="003407CC" w:rsidRDefault="0021500D" w:rsidP="009C1589">
      <w:pPr>
        <w:pStyle w:val="h3"/>
        <w:jc w:val="both"/>
        <w:rPr>
          <w:rFonts w:ascii="Arial" w:hAnsi="Arial" w:cs="Arial"/>
          <w:sz w:val="28"/>
        </w:rPr>
      </w:pPr>
      <w:bookmarkStart w:id="27" w:name="_Toc110270073"/>
      <w:r w:rsidRPr="003407CC">
        <w:rPr>
          <w:rFonts w:ascii="Arial" w:hAnsi="Arial" w:cs="Arial"/>
          <w:sz w:val="28"/>
        </w:rPr>
        <w:t>Site Preferences &gt; Custom Preferences</w:t>
      </w:r>
      <w:bookmarkEnd w:id="27"/>
    </w:p>
    <w:p w14:paraId="5976D5A0" w14:textId="77777777" w:rsidR="0021500D" w:rsidRPr="003407CC" w:rsidRDefault="0021500D" w:rsidP="009C1589">
      <w:pPr>
        <w:pStyle w:val="p"/>
        <w:jc w:val="both"/>
        <w:rPr>
          <w:rFonts w:eastAsiaTheme="minorEastAsia"/>
          <w:sz w:val="20"/>
          <w:szCs w:val="20"/>
        </w:rPr>
      </w:pPr>
      <w:r w:rsidRPr="003407CC">
        <w:rPr>
          <w:sz w:val="20"/>
          <w:szCs w:val="20"/>
        </w:rPr>
        <w:t>You can use </w:t>
      </w:r>
      <w:r w:rsidRPr="003407CC">
        <w:rPr>
          <w:rStyle w:val="Strong"/>
          <w:sz w:val="20"/>
          <w:szCs w:val="20"/>
        </w:rPr>
        <w:t>Custom Preferences</w:t>
      </w:r>
      <w:r w:rsidRPr="003407CC">
        <w:rPr>
          <w:sz w:val="20"/>
          <w:szCs w:val="20"/>
        </w:rPr>
        <w:t> to manage ESW-specific configurations of the cartridge. You can access Custom Preferences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Custom Preferences</w:t>
      </w:r>
      <w:r w:rsidRPr="003407CC">
        <w:rPr>
          <w:sz w:val="20"/>
          <w:szCs w:val="20"/>
        </w:rPr>
        <w:t>.</w:t>
      </w:r>
    </w:p>
    <w:p w14:paraId="5D5AC840" w14:textId="0C7BF0D4" w:rsidR="0021500D" w:rsidRPr="003407CC" w:rsidRDefault="004C2FB7" w:rsidP="00891390">
      <w:pPr>
        <w:pStyle w:val="p"/>
        <w:jc w:val="both"/>
        <w:rPr>
          <w:sz w:val="20"/>
          <w:szCs w:val="20"/>
        </w:rPr>
      </w:pPr>
      <w:r>
        <w:rPr>
          <w:sz w:val="20"/>
          <w:szCs w:val="20"/>
        </w:rPr>
        <w:t xml:space="preserve">After importing eShopWorld </w:t>
      </w:r>
      <w:r w:rsidR="004B5698">
        <w:rPr>
          <w:sz w:val="20"/>
          <w:szCs w:val="20"/>
        </w:rPr>
        <w:t xml:space="preserve">SFCC plugin </w:t>
      </w:r>
      <w:r>
        <w:rPr>
          <w:sz w:val="20"/>
          <w:szCs w:val="20"/>
        </w:rPr>
        <w:t xml:space="preserve">metadata mentioned below in </w:t>
      </w:r>
      <w:r w:rsidR="001A1948" w:rsidRPr="001A1948">
        <w:rPr>
          <w:b/>
          <w:bCs/>
          <w:sz w:val="20"/>
          <w:szCs w:val="20"/>
        </w:rPr>
        <w:t>ESW Cartridge I</w:t>
      </w:r>
      <w:r w:rsidRPr="001A1948">
        <w:rPr>
          <w:b/>
          <w:bCs/>
          <w:sz w:val="20"/>
          <w:szCs w:val="20"/>
        </w:rPr>
        <w:t>nstallation</w:t>
      </w:r>
      <w:r w:rsidR="005910DC">
        <w:rPr>
          <w:b/>
          <w:bCs/>
          <w:sz w:val="20"/>
          <w:szCs w:val="20"/>
        </w:rPr>
        <w:t>,</w:t>
      </w:r>
      <w:r>
        <w:rPr>
          <w:sz w:val="20"/>
          <w:szCs w:val="20"/>
        </w:rPr>
        <w:t xml:space="preserve"> following</w:t>
      </w:r>
      <w:r w:rsidR="0021500D" w:rsidRPr="003407CC">
        <w:rPr>
          <w:sz w:val="20"/>
          <w:szCs w:val="20"/>
        </w:rPr>
        <w:t xml:space="preserve"> ESW configuration </w:t>
      </w:r>
      <w:r>
        <w:rPr>
          <w:sz w:val="20"/>
          <w:szCs w:val="20"/>
        </w:rPr>
        <w:t>groups will be available</w:t>
      </w:r>
      <w:r w:rsidR="0021500D" w:rsidRPr="003407CC">
        <w:rPr>
          <w:sz w:val="20"/>
          <w:szCs w:val="20"/>
        </w:rPr>
        <w:t>.</w:t>
      </w:r>
    </w:p>
    <w:p w14:paraId="7EC11590" w14:textId="4535F375" w:rsidR="0021500D" w:rsidRDefault="0021500D" w:rsidP="0021500D">
      <w:pPr>
        <w:rPr>
          <w:rFonts w:ascii="Arial" w:eastAsia="Times New Roman" w:hAnsi="Arial" w:cs="Arial"/>
        </w:rPr>
      </w:pPr>
    </w:p>
    <w:p w14:paraId="4E911A88" w14:textId="5A40024F" w:rsidR="00A52AC4" w:rsidRPr="003407CC" w:rsidRDefault="003805DF" w:rsidP="0021500D">
      <w:pPr>
        <w:rPr>
          <w:rFonts w:ascii="Arial" w:eastAsia="Times New Roman" w:hAnsi="Arial" w:cs="Arial"/>
        </w:rPr>
      </w:pPr>
      <w:r w:rsidRPr="003805DF">
        <w:rPr>
          <w:rFonts w:ascii="Arial" w:eastAsia="Times New Roman" w:hAnsi="Arial" w:cs="Arial"/>
          <w:noProof/>
        </w:rPr>
        <w:lastRenderedPageBreak/>
        <w:drawing>
          <wp:inline distT="0" distB="0" distL="0" distR="0" wp14:anchorId="64A581D7" wp14:editId="6CE3731E">
            <wp:extent cx="6296025" cy="2257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6025" cy="2257425"/>
                    </a:xfrm>
                    <a:prstGeom prst="rect">
                      <a:avLst/>
                    </a:prstGeom>
                  </pic:spPr>
                </pic:pic>
              </a:graphicData>
            </a:graphic>
          </wp:inline>
        </w:drawing>
      </w:r>
    </w:p>
    <w:p w14:paraId="50653F1B" w14:textId="77777777" w:rsidR="0021500D" w:rsidRPr="003407CC" w:rsidRDefault="0021500D" w:rsidP="0021500D">
      <w:pPr>
        <w:pStyle w:val="NormalWeb"/>
        <w:jc w:val="center"/>
        <w:rPr>
          <w:rFonts w:eastAsiaTheme="minorEastAsia" w:cs="Arial"/>
          <w:sz w:val="20"/>
          <w:szCs w:val="20"/>
        </w:rPr>
      </w:pPr>
      <w:r w:rsidRPr="003407CC">
        <w:rPr>
          <w:rStyle w:val="Emphasis"/>
          <w:rFonts w:cs="Arial"/>
          <w:sz w:val="20"/>
          <w:szCs w:val="20"/>
        </w:rPr>
        <w:t>Custom Site Preference Groups</w:t>
      </w:r>
    </w:p>
    <w:p w14:paraId="36EB4813" w14:textId="3CE4ECCC" w:rsidR="0021500D" w:rsidRPr="002A3069" w:rsidRDefault="0021500D" w:rsidP="002A3069">
      <w:pPr>
        <w:pStyle w:val="h3"/>
        <w:jc w:val="both"/>
        <w:rPr>
          <w:rFonts w:ascii="Arial" w:hAnsi="Arial" w:cs="Arial"/>
          <w:sz w:val="28"/>
        </w:rPr>
      </w:pPr>
      <w:bookmarkStart w:id="28" w:name="ESWPricingConfiguration"/>
      <w:bookmarkStart w:id="29" w:name="_Toc110270074"/>
      <w:bookmarkEnd w:id="28"/>
      <w:r w:rsidRPr="002A3069">
        <w:rPr>
          <w:rFonts w:ascii="Arial" w:hAnsi="Arial" w:cs="Arial"/>
          <w:sz w:val="28"/>
        </w:rPr>
        <w:t>Site Preferences &gt; Privacy</w:t>
      </w:r>
      <w:bookmarkEnd w:id="29"/>
    </w:p>
    <w:p w14:paraId="4E94238D" w14:textId="549A53A2" w:rsidR="0021500D" w:rsidRPr="002A3069" w:rsidRDefault="0021500D" w:rsidP="002A3069">
      <w:pPr>
        <w:pStyle w:val="p"/>
        <w:jc w:val="both"/>
        <w:rPr>
          <w:rFonts w:eastAsiaTheme="minorEastAsia"/>
          <w:sz w:val="20"/>
          <w:szCs w:val="20"/>
        </w:rPr>
      </w:pPr>
      <w:r w:rsidRPr="003407CC">
        <w:rPr>
          <w:sz w:val="20"/>
          <w:szCs w:val="20"/>
        </w:rPr>
        <w:t>You can access</w:t>
      </w:r>
      <w:r w:rsidRPr="003407CC">
        <w:rPr>
          <w:rStyle w:val="Strong"/>
          <w:sz w:val="20"/>
          <w:szCs w:val="20"/>
        </w:rPr>
        <w:t> Privacy</w:t>
      </w:r>
      <w:r w:rsidRPr="003407CC">
        <w:rPr>
          <w:sz w:val="20"/>
          <w:szCs w:val="20"/>
        </w:rPr>
        <w:t> settings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Privacy</w:t>
      </w:r>
      <w:r w:rsidRPr="003407CC">
        <w:rPr>
          <w:sz w:val="20"/>
          <w:szCs w:val="20"/>
        </w:rPr>
        <w:t>.</w:t>
      </w:r>
    </w:p>
    <w:p w14:paraId="2424A5ED" w14:textId="77777777" w:rsidR="0021500D" w:rsidRPr="003407CC" w:rsidRDefault="0021500D" w:rsidP="009C1589">
      <w:pPr>
        <w:pStyle w:val="NormalWeb"/>
        <w:jc w:val="both"/>
        <w:rPr>
          <w:rFonts w:eastAsiaTheme="minorEastAsia" w:cs="Arial"/>
          <w:sz w:val="20"/>
          <w:szCs w:val="20"/>
        </w:rPr>
      </w:pPr>
      <w:r w:rsidRPr="003407CC">
        <w:rPr>
          <w:rFonts w:cs="Arial"/>
          <w:sz w:val="20"/>
          <w:szCs w:val="20"/>
        </w:rPr>
        <w:t>The following screen is displayed when you click </w:t>
      </w:r>
      <w:r w:rsidRPr="003407CC">
        <w:rPr>
          <w:rStyle w:val="Strong"/>
          <w:rFonts w:cs="Arial"/>
          <w:sz w:val="20"/>
          <w:szCs w:val="20"/>
        </w:rPr>
        <w:t>Privacy</w:t>
      </w:r>
      <w:r w:rsidRPr="003407CC">
        <w:rPr>
          <w:rFonts w:cs="Arial"/>
          <w:sz w:val="20"/>
          <w:szCs w:val="20"/>
        </w:rPr>
        <w:t>:</w:t>
      </w:r>
    </w:p>
    <w:p w14:paraId="2CFE3670" w14:textId="68007C38" w:rsidR="0021500D" w:rsidRPr="003407CC" w:rsidRDefault="008E300A" w:rsidP="0021500D">
      <w:pPr>
        <w:rPr>
          <w:rFonts w:ascii="Arial" w:eastAsia="Times New Roman" w:hAnsi="Arial" w:cs="Arial"/>
        </w:rPr>
      </w:pPr>
      <w:r w:rsidRPr="003407CC">
        <w:rPr>
          <w:rFonts w:ascii="Arial" w:hAnsi="Arial" w:cs="Arial"/>
          <w:noProof/>
        </w:rPr>
        <w:drawing>
          <wp:inline distT="0" distB="0" distL="0" distR="0" wp14:anchorId="6700EC07" wp14:editId="36E80B98">
            <wp:extent cx="6296025" cy="2181860"/>
            <wp:effectExtent l="0" t="0" r="9525" b="88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2181860"/>
                    </a:xfrm>
                    <a:prstGeom prst="rect">
                      <a:avLst/>
                    </a:prstGeom>
                    <a:noFill/>
                    <a:ln>
                      <a:noFill/>
                    </a:ln>
                  </pic:spPr>
                </pic:pic>
              </a:graphicData>
            </a:graphic>
          </wp:inline>
        </w:drawing>
      </w:r>
    </w:p>
    <w:p w14:paraId="2F7B2926" w14:textId="77777777" w:rsidR="0021500D" w:rsidRPr="003407CC" w:rsidRDefault="0021500D" w:rsidP="009C1589">
      <w:pPr>
        <w:pStyle w:val="h4"/>
        <w:jc w:val="both"/>
        <w:rPr>
          <w:rFonts w:ascii="Arial" w:hAnsi="Arial" w:cs="Arial"/>
          <w:sz w:val="28"/>
          <w:szCs w:val="28"/>
        </w:rPr>
      </w:pPr>
      <w:r w:rsidRPr="003407CC">
        <w:rPr>
          <w:rFonts w:ascii="Arial" w:hAnsi="Arial" w:cs="Arial"/>
          <w:sz w:val="28"/>
          <w:szCs w:val="28"/>
        </w:rPr>
        <w:t>Privacy Settings</w:t>
      </w:r>
    </w:p>
    <w:p w14:paraId="22E67511" w14:textId="77777777" w:rsidR="0021500D" w:rsidRPr="003407CC" w:rsidRDefault="0021500D" w:rsidP="009C1589">
      <w:pPr>
        <w:pStyle w:val="p"/>
        <w:jc w:val="both"/>
        <w:rPr>
          <w:rFonts w:eastAsiaTheme="minorEastAsia"/>
          <w:sz w:val="20"/>
          <w:szCs w:val="20"/>
        </w:rPr>
      </w:pPr>
      <w:r w:rsidRPr="003407CC">
        <w:rPr>
          <w:sz w:val="20"/>
          <w:szCs w:val="20"/>
        </w:rPr>
        <w:t>The following options are available on this screen:</w:t>
      </w:r>
    </w:p>
    <w:p w14:paraId="7E25D3FB" w14:textId="77777777" w:rsidR="0021500D" w:rsidRPr="003407CC" w:rsidRDefault="0021500D" w:rsidP="00203776">
      <w:pPr>
        <w:pStyle w:val="p"/>
        <w:numPr>
          <w:ilvl w:val="0"/>
          <w:numId w:val="4"/>
        </w:numPr>
        <w:jc w:val="both"/>
        <w:rPr>
          <w:sz w:val="20"/>
          <w:szCs w:val="20"/>
        </w:rPr>
      </w:pPr>
      <w:r w:rsidRPr="003407CC">
        <w:rPr>
          <w:rStyle w:val="Strong"/>
          <w:sz w:val="20"/>
          <w:szCs w:val="20"/>
        </w:rPr>
        <w:t>Tracking (Default for New Storefront Session)</w:t>
      </w:r>
      <w:r w:rsidRPr="003407CC">
        <w:rPr>
          <w:sz w:val="20"/>
          <w:szCs w:val="20"/>
        </w:rPr>
        <w:t>: This is a mandatory attribute. Select Enabled to enable session tracking.</w:t>
      </w:r>
    </w:p>
    <w:p w14:paraId="0C4236FA" w14:textId="1D160A68" w:rsidR="0021500D" w:rsidRDefault="0021500D" w:rsidP="00203776">
      <w:pPr>
        <w:pStyle w:val="p"/>
        <w:numPr>
          <w:ilvl w:val="0"/>
          <w:numId w:val="4"/>
        </w:numPr>
        <w:jc w:val="both"/>
        <w:rPr>
          <w:sz w:val="20"/>
          <w:szCs w:val="20"/>
        </w:rPr>
      </w:pPr>
      <w:r w:rsidRPr="003407CC">
        <w:rPr>
          <w:rStyle w:val="Strong"/>
          <w:sz w:val="20"/>
          <w:szCs w:val="20"/>
        </w:rPr>
        <w:t>Clickstream Honors Session DNT</w:t>
      </w:r>
      <w:r w:rsidRPr="003407CC">
        <w:rPr>
          <w:sz w:val="20"/>
          <w:szCs w:val="20"/>
        </w:rPr>
        <w:t>: This is a mandatory attribute. The clickstream events are collected regardless of the session's DNT status.</w:t>
      </w:r>
    </w:p>
    <w:p w14:paraId="39090079" w14:textId="6A91837A" w:rsidR="004E3AB2" w:rsidRPr="004E3AB2" w:rsidRDefault="001A0808" w:rsidP="004E3AB2">
      <w:pPr>
        <w:pStyle w:val="h3"/>
        <w:jc w:val="both"/>
        <w:rPr>
          <w:rFonts w:ascii="Arial" w:hAnsi="Arial" w:cs="Arial"/>
          <w:sz w:val="28"/>
        </w:rPr>
      </w:pPr>
      <w:bookmarkStart w:id="30" w:name="_Toc110270075"/>
      <w:r w:rsidRPr="001A0808">
        <w:rPr>
          <w:rFonts w:ascii="Arial" w:hAnsi="Arial" w:cs="Arial"/>
          <w:sz w:val="28"/>
        </w:rPr>
        <w:lastRenderedPageBreak/>
        <w:t xml:space="preserve">Site Preferences &gt; </w:t>
      </w:r>
      <w:r>
        <w:rPr>
          <w:rFonts w:ascii="Arial" w:hAnsi="Arial" w:cs="Arial"/>
          <w:sz w:val="28"/>
        </w:rPr>
        <w:t>Order</w:t>
      </w:r>
      <w:bookmarkEnd w:id="30"/>
      <w:r w:rsidR="004E3AB2">
        <w:rPr>
          <w:rFonts w:ascii="Arial" w:hAnsi="Arial" w:cs="Arial"/>
          <w:sz w:val="28"/>
        </w:rPr>
        <w:tab/>
      </w:r>
    </w:p>
    <w:p w14:paraId="1731A52F" w14:textId="08FD77E5" w:rsidR="00AF14F0" w:rsidRDefault="00AF14F0" w:rsidP="00AF14F0">
      <w:pPr>
        <w:pStyle w:val="p"/>
        <w:jc w:val="both"/>
        <w:rPr>
          <w:sz w:val="20"/>
          <w:szCs w:val="20"/>
        </w:rPr>
      </w:pPr>
      <w:r w:rsidRPr="00AF14F0">
        <w:rPr>
          <w:b/>
          <w:bCs/>
          <w:sz w:val="20"/>
          <w:szCs w:val="20"/>
        </w:rPr>
        <w:t>Limit Storefront Order Access:</w:t>
      </w:r>
      <w:r w:rsidRPr="00AF14F0">
        <w:rPr>
          <w:sz w:val="20"/>
          <w:szCs w:val="20"/>
        </w:rPr>
        <w:t xml:space="preserve"> Please set the setting to </w:t>
      </w:r>
      <w:r>
        <w:rPr>
          <w:sz w:val="20"/>
          <w:szCs w:val="20"/>
        </w:rPr>
        <w:t>“</w:t>
      </w:r>
      <w:r w:rsidRPr="00AF14F0">
        <w:rPr>
          <w:sz w:val="20"/>
          <w:szCs w:val="20"/>
        </w:rPr>
        <w:t>NO</w:t>
      </w:r>
      <w:r>
        <w:rPr>
          <w:sz w:val="20"/>
          <w:szCs w:val="20"/>
        </w:rPr>
        <w:t>”</w:t>
      </w:r>
      <w:r w:rsidRPr="00AF14F0">
        <w:rPr>
          <w:sz w:val="20"/>
          <w:szCs w:val="20"/>
        </w:rPr>
        <w:t xml:space="preserve"> (as shown on the screenshot below).</w:t>
      </w:r>
    </w:p>
    <w:p w14:paraId="7EED4D60" w14:textId="561A9ABD" w:rsidR="00D72BFB" w:rsidRDefault="00D72BFB" w:rsidP="00AF14F0">
      <w:pPr>
        <w:pStyle w:val="p"/>
        <w:jc w:val="both"/>
        <w:rPr>
          <w:sz w:val="20"/>
          <w:szCs w:val="20"/>
        </w:rPr>
      </w:pPr>
      <w:r>
        <w:rPr>
          <w:noProof/>
        </w:rPr>
        <w:drawing>
          <wp:inline distT="0" distB="0" distL="0" distR="0" wp14:anchorId="5A2D5F08" wp14:editId="5142ACE7">
            <wp:extent cx="6296025" cy="68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6025" cy="685800"/>
                    </a:xfrm>
                    <a:prstGeom prst="rect">
                      <a:avLst/>
                    </a:prstGeom>
                  </pic:spPr>
                </pic:pic>
              </a:graphicData>
            </a:graphic>
          </wp:inline>
        </w:drawing>
      </w:r>
    </w:p>
    <w:p w14:paraId="55AF205F" w14:textId="3AA73D31" w:rsidR="00D72BFB" w:rsidRPr="00AF14F0" w:rsidRDefault="00D72BFB" w:rsidP="00AF14F0">
      <w:pPr>
        <w:pStyle w:val="p"/>
        <w:jc w:val="both"/>
        <w:rPr>
          <w:sz w:val="20"/>
          <w:szCs w:val="20"/>
        </w:rPr>
      </w:pPr>
      <w:r w:rsidRPr="00882A99">
        <w:rPr>
          <w:b/>
          <w:bCs/>
          <w:sz w:val="20"/>
          <w:szCs w:val="20"/>
        </w:rPr>
        <w:t>Failed Orders Settings:</w:t>
      </w:r>
      <w:r>
        <w:rPr>
          <w:sz w:val="20"/>
          <w:szCs w:val="20"/>
        </w:rPr>
        <w:t xml:space="preserve"> By default, this field is empty, which means that SFCC will not automatically fail orders in CREATED status, so please set it to the desired amount of time (minutes). For example, 4320 (3 days).</w:t>
      </w:r>
    </w:p>
    <w:p w14:paraId="2C0A2863" w14:textId="77777777" w:rsidR="004E3AB2" w:rsidRDefault="00BE242C" w:rsidP="001A0808">
      <w:pPr>
        <w:pStyle w:val="p"/>
        <w:jc w:val="both"/>
        <w:rPr>
          <w:b/>
          <w:bCs/>
          <w:sz w:val="20"/>
          <w:szCs w:val="20"/>
        </w:rPr>
      </w:pPr>
      <w:r>
        <w:rPr>
          <w:noProof/>
        </w:rPr>
        <w:drawing>
          <wp:inline distT="0" distB="0" distL="0" distR="0" wp14:anchorId="4D36E600" wp14:editId="3234A080">
            <wp:extent cx="6296025" cy="43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6025" cy="438150"/>
                    </a:xfrm>
                    <a:prstGeom prst="rect">
                      <a:avLst/>
                    </a:prstGeom>
                  </pic:spPr>
                </pic:pic>
              </a:graphicData>
            </a:graphic>
          </wp:inline>
        </w:drawing>
      </w:r>
    </w:p>
    <w:p w14:paraId="138144EE" w14:textId="50C8FA48" w:rsidR="006A21AE" w:rsidRPr="006A21AE" w:rsidRDefault="004E3AB2" w:rsidP="006A21AE">
      <w:pPr>
        <w:pStyle w:val="Heading3"/>
        <w:rPr>
          <w:rFonts w:ascii="Arial" w:hAnsi="Arial" w:cs="Arial"/>
          <w:b/>
          <w:bCs/>
          <w:sz w:val="28"/>
          <w:szCs w:val="28"/>
        </w:rPr>
      </w:pPr>
      <w:bookmarkStart w:id="31" w:name="_Toc110270076"/>
      <w:r w:rsidRPr="00EE615B">
        <w:rPr>
          <w:rFonts w:ascii="Arial" w:hAnsi="Arial" w:cs="Arial"/>
          <w:b/>
          <w:bCs/>
          <w:sz w:val="28"/>
          <w:szCs w:val="28"/>
        </w:rPr>
        <w:t>Custom Objects</w:t>
      </w:r>
      <w:bookmarkEnd w:id="31"/>
    </w:p>
    <w:p w14:paraId="002AE259" w14:textId="565BB211" w:rsidR="00E01867" w:rsidRPr="001318A0" w:rsidRDefault="00E01867" w:rsidP="00075654"/>
    <w:p w14:paraId="3353A215" w14:textId="07B32292" w:rsidR="00EE615B" w:rsidRPr="00393F0B" w:rsidRDefault="00963F7E" w:rsidP="008F4787">
      <w:pPr>
        <w:rPr>
          <w:rFonts w:ascii="Arial" w:hAnsi="Arial" w:cs="Arial"/>
        </w:rPr>
      </w:pPr>
      <w:r w:rsidRPr="00393F0B">
        <w:rPr>
          <w:rFonts w:ascii="Arial" w:hAnsi="Arial" w:cs="Arial"/>
        </w:rPr>
        <w:t xml:space="preserve">ESW cartridge uses custom objects to store </w:t>
      </w:r>
      <w:r w:rsidR="00393F0B" w:rsidRPr="00393F0B">
        <w:rPr>
          <w:rFonts w:ascii="Arial" w:hAnsi="Arial" w:cs="Arial"/>
        </w:rPr>
        <w:t xml:space="preserve">ESW pricing advisor data, supported </w:t>
      </w:r>
      <w:r w:rsidRPr="00393F0B">
        <w:rPr>
          <w:rFonts w:ascii="Arial" w:hAnsi="Arial" w:cs="Arial"/>
        </w:rPr>
        <w:t>countries and currencies</w:t>
      </w:r>
      <w:r w:rsidR="00393F0B" w:rsidRPr="00393F0B">
        <w:rPr>
          <w:rFonts w:ascii="Arial" w:hAnsi="Arial" w:cs="Arial"/>
        </w:rPr>
        <w:t xml:space="preserve">. </w:t>
      </w:r>
      <w:r w:rsidRPr="00393F0B">
        <w:rPr>
          <w:rFonts w:ascii="Arial" w:hAnsi="Arial" w:cs="Arial"/>
        </w:rPr>
        <w:t xml:space="preserve">This includes </w:t>
      </w:r>
      <w:r w:rsidR="00393F0B" w:rsidRPr="00393F0B">
        <w:rPr>
          <w:rFonts w:ascii="Arial" w:hAnsi="Arial" w:cs="Arial"/>
        </w:rPr>
        <w:t xml:space="preserve">the </w:t>
      </w:r>
      <w:r w:rsidRPr="00393F0B">
        <w:rPr>
          <w:rFonts w:ascii="Arial" w:hAnsi="Arial" w:cs="Arial"/>
        </w:rPr>
        <w:t xml:space="preserve">countries’ base currency, default currency, </w:t>
      </w:r>
      <w:proofErr w:type="spellStart"/>
      <w:r w:rsidRPr="00393F0B">
        <w:rPr>
          <w:rFonts w:ascii="Arial" w:hAnsi="Arial" w:cs="Arial"/>
        </w:rPr>
        <w:t>Fx</w:t>
      </w:r>
      <w:proofErr w:type="spellEnd"/>
      <w:r w:rsidRPr="00393F0B">
        <w:rPr>
          <w:rFonts w:ascii="Arial" w:hAnsi="Arial" w:cs="Arial"/>
        </w:rPr>
        <w:t xml:space="preserve"> rates, country adjustments, rounding model and pricing model. </w:t>
      </w:r>
    </w:p>
    <w:p w14:paraId="3BEEF82B" w14:textId="59B34D48" w:rsidR="00DD612E" w:rsidRPr="00393F0B" w:rsidRDefault="00DD612E" w:rsidP="00075654">
      <w:pPr>
        <w:rPr>
          <w:rFonts w:ascii="Arial" w:hAnsi="Arial" w:cs="Arial"/>
        </w:rPr>
      </w:pPr>
    </w:p>
    <w:p w14:paraId="4EA89DD2" w14:textId="18A043E2" w:rsidR="00DD612E" w:rsidRPr="00393F0B" w:rsidRDefault="00393F0B" w:rsidP="008F4787">
      <w:pPr>
        <w:rPr>
          <w:rFonts w:ascii="Arial" w:hAnsi="Arial" w:cs="Arial"/>
        </w:rPr>
      </w:pPr>
      <w:r w:rsidRPr="00393F0B">
        <w:rPr>
          <w:rFonts w:ascii="Arial" w:hAnsi="Arial" w:cs="Arial"/>
        </w:rPr>
        <w:t>After r</w:t>
      </w:r>
      <w:r w:rsidR="00DD612E" w:rsidRPr="00393F0B">
        <w:rPr>
          <w:rFonts w:ascii="Arial" w:hAnsi="Arial" w:cs="Arial"/>
        </w:rPr>
        <w:t xml:space="preserve">unning the </w:t>
      </w:r>
      <w:r w:rsidRPr="00393F0B">
        <w:rPr>
          <w:rFonts w:ascii="Arial" w:hAnsi="Arial" w:cs="Arial"/>
          <w:b/>
          <w:bCs/>
        </w:rPr>
        <w:t>R</w:t>
      </w:r>
      <w:r w:rsidR="00DD612E" w:rsidRPr="00393F0B">
        <w:rPr>
          <w:rFonts w:ascii="Arial" w:hAnsi="Arial" w:cs="Arial"/>
          <w:b/>
          <w:bCs/>
        </w:rPr>
        <w:t xml:space="preserve">etailer </w:t>
      </w:r>
      <w:r w:rsidRPr="00393F0B">
        <w:rPr>
          <w:rFonts w:ascii="Arial" w:hAnsi="Arial" w:cs="Arial"/>
          <w:b/>
          <w:bCs/>
        </w:rPr>
        <w:t>P</w:t>
      </w:r>
      <w:r w:rsidR="00DD612E" w:rsidRPr="00393F0B">
        <w:rPr>
          <w:rFonts w:ascii="Arial" w:hAnsi="Arial" w:cs="Arial"/>
          <w:b/>
          <w:bCs/>
        </w:rPr>
        <w:t xml:space="preserve">ricing </w:t>
      </w:r>
      <w:r w:rsidRPr="00393F0B">
        <w:rPr>
          <w:rFonts w:ascii="Arial" w:hAnsi="Arial" w:cs="Arial"/>
          <w:b/>
          <w:bCs/>
        </w:rPr>
        <w:t>F</w:t>
      </w:r>
      <w:r w:rsidR="00DD612E" w:rsidRPr="00393F0B">
        <w:rPr>
          <w:rFonts w:ascii="Arial" w:hAnsi="Arial" w:cs="Arial"/>
          <w:b/>
          <w:bCs/>
        </w:rPr>
        <w:t>eed</w:t>
      </w:r>
      <w:r w:rsidR="004D7198" w:rsidRPr="00393F0B">
        <w:rPr>
          <w:rFonts w:ascii="Arial" w:hAnsi="Arial" w:cs="Arial"/>
        </w:rPr>
        <w:t xml:space="preserve"> job will populate the ESW_PA_DATA data custom objects containing pricing</w:t>
      </w:r>
      <w:r w:rsidR="008F4787" w:rsidRPr="00393F0B">
        <w:rPr>
          <w:rFonts w:ascii="Arial" w:hAnsi="Arial" w:cs="Arial"/>
        </w:rPr>
        <w:t xml:space="preserve"> </w:t>
      </w:r>
      <w:r w:rsidR="004D7198" w:rsidRPr="00393F0B">
        <w:rPr>
          <w:rFonts w:ascii="Arial" w:hAnsi="Arial" w:cs="Arial"/>
        </w:rPr>
        <w:t>advisor data</w:t>
      </w:r>
      <w:r w:rsidR="003C3707" w:rsidRPr="00393F0B">
        <w:rPr>
          <w:rFonts w:ascii="Arial" w:hAnsi="Arial" w:cs="Arial"/>
        </w:rPr>
        <w:t xml:space="preserve"> for the countries configured on the tenant end.</w:t>
      </w:r>
    </w:p>
    <w:p w14:paraId="69B6B3E4" w14:textId="35199355" w:rsidR="00333450" w:rsidRDefault="00333450" w:rsidP="008F4787"/>
    <w:p w14:paraId="3135FDCB" w14:textId="48CEDA1D" w:rsidR="00333450" w:rsidRDefault="00333450" w:rsidP="008F4787">
      <w:r>
        <w:rPr>
          <w:noProof/>
        </w:rPr>
        <w:drawing>
          <wp:inline distT="0" distB="0" distL="0" distR="0" wp14:anchorId="070DC44F" wp14:editId="40FD19AD">
            <wp:extent cx="6296025" cy="2696210"/>
            <wp:effectExtent l="0" t="0" r="9525"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6"/>
                    <a:stretch>
                      <a:fillRect/>
                    </a:stretch>
                  </pic:blipFill>
                  <pic:spPr>
                    <a:xfrm>
                      <a:off x="0" y="0"/>
                      <a:ext cx="6296025" cy="2696210"/>
                    </a:xfrm>
                    <a:prstGeom prst="rect">
                      <a:avLst/>
                    </a:prstGeom>
                  </pic:spPr>
                </pic:pic>
              </a:graphicData>
            </a:graphic>
          </wp:inline>
        </w:drawing>
      </w:r>
    </w:p>
    <w:p w14:paraId="42926353" w14:textId="63966657" w:rsidR="00333450" w:rsidRPr="00393F0B" w:rsidRDefault="00333450" w:rsidP="008F4787">
      <w:pPr>
        <w:rPr>
          <w:rFonts w:ascii="Arial" w:hAnsi="Arial" w:cs="Arial"/>
          <w:i/>
          <w:iCs/>
        </w:rPr>
      </w:pPr>
      <w:r>
        <w:tab/>
      </w:r>
      <w:r>
        <w:tab/>
      </w:r>
      <w:r>
        <w:tab/>
      </w:r>
      <w:r>
        <w:tab/>
      </w:r>
      <w:r>
        <w:tab/>
      </w:r>
      <w:r w:rsidRPr="00393F0B">
        <w:rPr>
          <w:rFonts w:ascii="Arial" w:hAnsi="Arial" w:cs="Arial"/>
          <w:i/>
          <w:iCs/>
        </w:rPr>
        <w:t>ESW</w:t>
      </w:r>
      <w:r w:rsidR="003C3707" w:rsidRPr="00393F0B">
        <w:rPr>
          <w:rFonts w:ascii="Arial" w:hAnsi="Arial" w:cs="Arial"/>
          <w:i/>
          <w:iCs/>
        </w:rPr>
        <w:t xml:space="preserve"> </w:t>
      </w:r>
      <w:r w:rsidRPr="00393F0B">
        <w:rPr>
          <w:rFonts w:ascii="Arial" w:hAnsi="Arial" w:cs="Arial"/>
          <w:i/>
          <w:iCs/>
        </w:rPr>
        <w:t>PA</w:t>
      </w:r>
      <w:r w:rsidR="003C3707" w:rsidRPr="00393F0B">
        <w:rPr>
          <w:rFonts w:ascii="Arial" w:hAnsi="Arial" w:cs="Arial"/>
          <w:i/>
          <w:iCs/>
        </w:rPr>
        <w:t xml:space="preserve"> Data</w:t>
      </w:r>
      <w:r w:rsidRPr="00393F0B">
        <w:rPr>
          <w:rFonts w:ascii="Arial" w:hAnsi="Arial" w:cs="Arial"/>
          <w:i/>
          <w:iCs/>
        </w:rPr>
        <w:t xml:space="preserve"> Custom Object</w:t>
      </w:r>
    </w:p>
    <w:p w14:paraId="1DE35854" w14:textId="35C04E6E" w:rsidR="00C0560D" w:rsidRPr="00333450" w:rsidRDefault="00C0560D" w:rsidP="00075654"/>
    <w:p w14:paraId="5A9E3FBD" w14:textId="5FC5EF0D" w:rsidR="001318A0" w:rsidRPr="00393F0B" w:rsidRDefault="006A21AE" w:rsidP="00125CBE">
      <w:pPr>
        <w:rPr>
          <w:rFonts w:ascii="Arial" w:hAnsi="Arial" w:cs="Arial"/>
        </w:rPr>
      </w:pPr>
      <w:r w:rsidRPr="00393F0B">
        <w:rPr>
          <w:rFonts w:ascii="Arial" w:hAnsi="Arial" w:cs="Arial"/>
        </w:rPr>
        <w:t>Running</w:t>
      </w:r>
      <w:r w:rsidR="00C0560D" w:rsidRPr="00393F0B">
        <w:rPr>
          <w:rFonts w:ascii="Arial" w:hAnsi="Arial" w:cs="Arial"/>
        </w:rPr>
        <w:t xml:space="preserve"> the </w:t>
      </w:r>
      <w:r w:rsidR="00C0560D" w:rsidRPr="00393F0B">
        <w:rPr>
          <w:rFonts w:ascii="Arial" w:hAnsi="Arial" w:cs="Arial"/>
          <w:b/>
          <w:bCs/>
        </w:rPr>
        <w:t xml:space="preserve">ESW </w:t>
      </w:r>
      <w:r w:rsidR="00393F0B" w:rsidRPr="00393F0B">
        <w:rPr>
          <w:rFonts w:ascii="Arial" w:hAnsi="Arial" w:cs="Arial"/>
          <w:b/>
          <w:bCs/>
        </w:rPr>
        <w:t>R</w:t>
      </w:r>
      <w:r w:rsidR="00C0560D" w:rsidRPr="00393F0B">
        <w:rPr>
          <w:rFonts w:ascii="Arial" w:hAnsi="Arial" w:cs="Arial"/>
          <w:b/>
          <w:bCs/>
        </w:rPr>
        <w:t xml:space="preserve">etailer </w:t>
      </w:r>
      <w:r w:rsidR="00393F0B" w:rsidRPr="00393F0B">
        <w:rPr>
          <w:rFonts w:ascii="Arial" w:hAnsi="Arial" w:cs="Arial"/>
          <w:b/>
          <w:bCs/>
        </w:rPr>
        <w:t>A</w:t>
      </w:r>
      <w:r w:rsidR="00C0560D" w:rsidRPr="00393F0B">
        <w:rPr>
          <w:rFonts w:ascii="Arial" w:hAnsi="Arial" w:cs="Arial"/>
          <w:b/>
          <w:bCs/>
        </w:rPr>
        <w:t xml:space="preserve">uto </w:t>
      </w:r>
      <w:r w:rsidR="00393F0B" w:rsidRPr="00393F0B">
        <w:rPr>
          <w:rFonts w:ascii="Arial" w:hAnsi="Arial" w:cs="Arial"/>
          <w:b/>
          <w:bCs/>
        </w:rPr>
        <w:t>C</w:t>
      </w:r>
      <w:r w:rsidR="00C0560D" w:rsidRPr="00393F0B">
        <w:rPr>
          <w:rFonts w:ascii="Arial" w:hAnsi="Arial" w:cs="Arial"/>
          <w:b/>
          <w:bCs/>
        </w:rPr>
        <w:t>onfigurator</w:t>
      </w:r>
      <w:r w:rsidR="00C0560D" w:rsidRPr="00393F0B">
        <w:rPr>
          <w:rFonts w:ascii="Arial" w:hAnsi="Arial" w:cs="Arial"/>
        </w:rPr>
        <w:t xml:space="preserve"> job will populate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ountries</w:t>
      </w:r>
      <w:r w:rsidR="00C0560D" w:rsidRPr="00393F0B">
        <w:rPr>
          <w:rFonts w:ascii="Arial" w:hAnsi="Arial" w:cs="Arial"/>
        </w:rPr>
        <w:t xml:space="preserve"> and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urrencies</w:t>
      </w:r>
      <w:r w:rsidR="00845123">
        <w:rPr>
          <w:rFonts w:ascii="Arial" w:hAnsi="Arial" w:cs="Arial"/>
        </w:rPr>
        <w:t xml:space="preserve"> and </w:t>
      </w:r>
      <w:r w:rsidR="00C0560D" w:rsidRPr="00393F0B">
        <w:rPr>
          <w:rFonts w:ascii="Arial" w:hAnsi="Arial" w:cs="Arial"/>
        </w:rPr>
        <w:t>custom objects</w:t>
      </w:r>
      <w:r w:rsidR="00A171E1">
        <w:rPr>
          <w:rFonts w:ascii="Arial" w:hAnsi="Arial" w:cs="Arial"/>
        </w:rPr>
        <w:t xml:space="preserve"> with </w:t>
      </w:r>
      <w:proofErr w:type="spellStart"/>
      <w:r w:rsidR="00A171E1">
        <w:rPr>
          <w:rFonts w:ascii="Arial" w:hAnsi="Arial" w:cs="Arial"/>
        </w:rPr>
        <w:t>esw</w:t>
      </w:r>
      <w:proofErr w:type="spellEnd"/>
      <w:r w:rsidR="00A171E1">
        <w:rPr>
          <w:rFonts w:ascii="Arial" w:hAnsi="Arial" w:cs="Arial"/>
        </w:rPr>
        <w:t xml:space="preserve"> supported countries and currencies respectively</w:t>
      </w:r>
      <w:r w:rsidR="00845123">
        <w:rPr>
          <w:rFonts w:ascii="Arial" w:hAnsi="Arial" w:cs="Arial"/>
        </w:rPr>
        <w:t>. This job is also responsible to create ESW_DIAGNOSTIC_DATA custom objects which holds the information regarding cartridge version and SFRA version</w:t>
      </w:r>
      <w:r w:rsidR="006B1226" w:rsidRPr="00393F0B">
        <w:rPr>
          <w:rFonts w:ascii="Arial" w:hAnsi="Arial" w:cs="Arial"/>
        </w:rPr>
        <w:t xml:space="preserve">. </w:t>
      </w:r>
      <w:r w:rsidR="00393F0B">
        <w:rPr>
          <w:rFonts w:ascii="Arial" w:hAnsi="Arial" w:cs="Arial"/>
        </w:rPr>
        <w:t xml:space="preserve">This job should be scheduled </w:t>
      </w:r>
      <w:r w:rsidR="00393F0B" w:rsidRPr="00393F0B">
        <w:rPr>
          <w:rFonts w:ascii="Arial" w:hAnsi="Arial" w:cs="Arial"/>
          <w:b/>
          <w:bCs/>
        </w:rPr>
        <w:t>after</w:t>
      </w:r>
      <w:r w:rsidR="00393F0B">
        <w:rPr>
          <w:rFonts w:ascii="Arial" w:hAnsi="Arial" w:cs="Arial"/>
          <w:b/>
          <w:bCs/>
        </w:rPr>
        <w:t xml:space="preserve"> </w:t>
      </w:r>
      <w:r w:rsidR="00393F0B">
        <w:rPr>
          <w:rFonts w:ascii="Arial" w:hAnsi="Arial" w:cs="Arial"/>
        </w:rPr>
        <w:t>execution of the Retailer Pricing feed job.</w:t>
      </w:r>
    </w:p>
    <w:p w14:paraId="51B24CB5" w14:textId="54E5693E" w:rsidR="004E3AB2" w:rsidRPr="004E3AB2" w:rsidRDefault="00963F7E" w:rsidP="001A0808">
      <w:pPr>
        <w:pStyle w:val="p"/>
        <w:jc w:val="both"/>
        <w:rPr>
          <w:b/>
          <w:bCs/>
          <w:sz w:val="28"/>
          <w:szCs w:val="28"/>
        </w:rPr>
      </w:pPr>
      <w:r>
        <w:rPr>
          <w:noProof/>
        </w:rPr>
        <w:lastRenderedPageBreak/>
        <w:drawing>
          <wp:inline distT="0" distB="0" distL="0" distR="0" wp14:anchorId="000346F8" wp14:editId="4EF81ADC">
            <wp:extent cx="6296025" cy="2914650"/>
            <wp:effectExtent l="0" t="0" r="952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7"/>
                    <a:stretch>
                      <a:fillRect/>
                    </a:stretch>
                  </pic:blipFill>
                  <pic:spPr>
                    <a:xfrm>
                      <a:off x="0" y="0"/>
                      <a:ext cx="6296025" cy="2914650"/>
                    </a:xfrm>
                    <a:prstGeom prst="rect">
                      <a:avLst/>
                    </a:prstGeom>
                  </pic:spPr>
                </pic:pic>
              </a:graphicData>
            </a:graphic>
          </wp:inline>
        </w:drawing>
      </w:r>
    </w:p>
    <w:p w14:paraId="6FBBFBAD" w14:textId="6D9551F7" w:rsidR="004E3AB2" w:rsidRPr="001318A0" w:rsidRDefault="00667BF5" w:rsidP="001A0808">
      <w:pPr>
        <w:pStyle w:val="p"/>
        <w:jc w:val="both"/>
        <w:rPr>
          <w:i/>
          <w:iCs/>
          <w:sz w:val="20"/>
          <w:szCs w:val="20"/>
        </w:rPr>
      </w:pPr>
      <w:commentRangeStart w:id="32"/>
      <w:commentRangeEnd w:id="32"/>
      <w:r>
        <w:rPr>
          <w:rStyle w:val="CommentReference"/>
          <w:rFonts w:ascii="Verdana" w:hAnsi="Verdana" w:cs="Verdana"/>
          <w:color w:val="auto"/>
        </w:rPr>
        <w:commentReference w:id="32"/>
      </w:r>
      <w:r w:rsidR="001318A0">
        <w:rPr>
          <w:sz w:val="20"/>
          <w:szCs w:val="20"/>
        </w:rPr>
        <w:tab/>
      </w:r>
      <w:r w:rsidR="001318A0">
        <w:rPr>
          <w:sz w:val="20"/>
          <w:szCs w:val="20"/>
        </w:rPr>
        <w:tab/>
      </w:r>
      <w:r w:rsidR="001318A0">
        <w:rPr>
          <w:sz w:val="20"/>
          <w:szCs w:val="20"/>
        </w:rPr>
        <w:tab/>
      </w:r>
      <w:r w:rsidR="001318A0">
        <w:rPr>
          <w:sz w:val="20"/>
          <w:szCs w:val="20"/>
        </w:rPr>
        <w:tab/>
      </w:r>
      <w:r w:rsidR="00125CBE">
        <w:rPr>
          <w:sz w:val="20"/>
          <w:szCs w:val="20"/>
        </w:rPr>
        <w:t xml:space="preserve">    </w:t>
      </w:r>
      <w:r w:rsidR="001318A0" w:rsidRPr="001318A0">
        <w:rPr>
          <w:i/>
          <w:iCs/>
          <w:sz w:val="20"/>
          <w:szCs w:val="20"/>
        </w:rPr>
        <w:t>ESW Countries Custom Objects</w:t>
      </w:r>
    </w:p>
    <w:p w14:paraId="316F9B17" w14:textId="77777777" w:rsidR="001318A0" w:rsidRPr="003407CC" w:rsidRDefault="001318A0" w:rsidP="001318A0">
      <w:pPr>
        <w:rPr>
          <w:rFonts w:ascii="Arial" w:eastAsia="Times New Roman" w:hAnsi="Arial" w:cs="Arial"/>
        </w:rPr>
      </w:pPr>
      <w:r>
        <w:rPr>
          <w:noProof/>
        </w:rPr>
        <w:drawing>
          <wp:inline distT="0" distB="0" distL="0" distR="0" wp14:anchorId="3768B28D" wp14:editId="46969CBF">
            <wp:extent cx="6296025" cy="2935605"/>
            <wp:effectExtent l="0" t="0" r="952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2"/>
                    <a:stretch>
                      <a:fillRect/>
                    </a:stretch>
                  </pic:blipFill>
                  <pic:spPr>
                    <a:xfrm>
                      <a:off x="0" y="0"/>
                      <a:ext cx="6296025" cy="2935605"/>
                    </a:xfrm>
                    <a:prstGeom prst="rect">
                      <a:avLst/>
                    </a:prstGeom>
                  </pic:spPr>
                </pic:pic>
              </a:graphicData>
            </a:graphic>
          </wp:inline>
        </w:drawing>
      </w:r>
    </w:p>
    <w:p w14:paraId="133BD22F" w14:textId="4770BA16" w:rsidR="004E3AB2" w:rsidRDefault="001318A0" w:rsidP="0058542C">
      <w:pPr>
        <w:pStyle w:val="NormalWeb"/>
        <w:jc w:val="both"/>
        <w:rPr>
          <w:rFonts w:cs="Arial"/>
          <w:i/>
          <w:iCs/>
          <w:sz w:val="20"/>
          <w:szCs w:val="20"/>
        </w:rPr>
      </w:pPr>
      <w:r>
        <w:rPr>
          <w:rFonts w:cs="Arial"/>
          <w:sz w:val="20"/>
          <w:szCs w:val="20"/>
        </w:rPr>
        <w:tab/>
      </w:r>
      <w:r>
        <w:rPr>
          <w:rFonts w:cs="Arial"/>
          <w:sz w:val="20"/>
          <w:szCs w:val="20"/>
        </w:rPr>
        <w:tab/>
      </w:r>
      <w:r>
        <w:rPr>
          <w:rFonts w:cs="Arial"/>
          <w:sz w:val="20"/>
          <w:szCs w:val="20"/>
        </w:rPr>
        <w:tab/>
      </w:r>
      <w:r>
        <w:rPr>
          <w:rFonts w:cs="Arial"/>
          <w:sz w:val="20"/>
          <w:szCs w:val="20"/>
        </w:rPr>
        <w:tab/>
        <w:t xml:space="preserve">        </w:t>
      </w:r>
      <w:r w:rsidRPr="00464972">
        <w:rPr>
          <w:rFonts w:cs="Arial"/>
          <w:i/>
          <w:iCs/>
          <w:sz w:val="20"/>
          <w:szCs w:val="20"/>
        </w:rPr>
        <w:t>ESW Currencies Custom Objects</w:t>
      </w:r>
    </w:p>
    <w:p w14:paraId="15D6D335" w14:textId="77777777" w:rsidR="00845123" w:rsidRDefault="00845123" w:rsidP="00845123">
      <w:pPr>
        <w:pStyle w:val="NormalWeb"/>
        <w:jc w:val="center"/>
        <w:rPr>
          <w:rFonts w:cs="Arial"/>
          <w:i/>
          <w:iCs/>
          <w:sz w:val="20"/>
          <w:szCs w:val="20"/>
        </w:rPr>
      </w:pPr>
      <w:r>
        <w:rPr>
          <w:noProof/>
        </w:rPr>
        <w:lastRenderedPageBreak/>
        <w:drawing>
          <wp:inline distT="0" distB="0" distL="0" distR="0" wp14:anchorId="23FC8911" wp14:editId="2FA82EEE">
            <wp:extent cx="5943600" cy="1935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35480"/>
                    </a:xfrm>
                    <a:prstGeom prst="rect">
                      <a:avLst/>
                    </a:prstGeom>
                  </pic:spPr>
                </pic:pic>
              </a:graphicData>
            </a:graphic>
          </wp:inline>
        </w:drawing>
      </w:r>
    </w:p>
    <w:p w14:paraId="5E74E8FD" w14:textId="13C30281" w:rsidR="00845123" w:rsidRDefault="00845123" w:rsidP="00845123">
      <w:pPr>
        <w:pStyle w:val="NormalWeb"/>
        <w:jc w:val="center"/>
        <w:rPr>
          <w:rFonts w:cs="Arial"/>
          <w:i/>
          <w:iCs/>
          <w:sz w:val="20"/>
          <w:szCs w:val="20"/>
        </w:rPr>
      </w:pPr>
      <w:r>
        <w:rPr>
          <w:rFonts w:cs="Arial"/>
          <w:i/>
          <w:iCs/>
          <w:sz w:val="20"/>
          <w:szCs w:val="20"/>
        </w:rPr>
        <w:t>ESW_DIAGNOSTIC_DATA</w:t>
      </w:r>
      <w:r w:rsidRPr="00464972">
        <w:rPr>
          <w:rFonts w:cs="Arial"/>
          <w:i/>
          <w:iCs/>
          <w:sz w:val="20"/>
          <w:szCs w:val="20"/>
        </w:rPr>
        <w:t xml:space="preserve"> Custom Objects</w:t>
      </w:r>
    </w:p>
    <w:p w14:paraId="4BC6D256" w14:textId="1EB3C9F8" w:rsidR="00656DC6" w:rsidRPr="003407CC" w:rsidRDefault="004C724F" w:rsidP="009C1589">
      <w:pPr>
        <w:pStyle w:val="h1"/>
        <w:jc w:val="both"/>
        <w:rPr>
          <w:rFonts w:ascii="Arial" w:hAnsi="Arial" w:cs="Arial"/>
          <w:sz w:val="28"/>
          <w:szCs w:val="28"/>
        </w:rPr>
      </w:pPr>
      <w:bookmarkStart w:id="33" w:name="_Toc110270077"/>
      <w:bookmarkStart w:id="34" w:name="HeadlessAttributesMapping"/>
      <w:r w:rsidRPr="003407CC">
        <w:rPr>
          <w:rFonts w:ascii="Arial" w:hAnsi="Arial" w:cs="Arial"/>
          <w:sz w:val="28"/>
          <w:szCs w:val="28"/>
        </w:rPr>
        <w:lastRenderedPageBreak/>
        <w:t xml:space="preserve">ESW Cartridge </w:t>
      </w:r>
      <w:r w:rsidR="003407CC">
        <w:rPr>
          <w:rFonts w:ascii="Arial" w:hAnsi="Arial" w:cs="Arial"/>
          <w:sz w:val="28"/>
          <w:szCs w:val="28"/>
        </w:rPr>
        <w:t>Installation</w:t>
      </w:r>
      <w:bookmarkEnd w:id="33"/>
    </w:p>
    <w:p w14:paraId="0185F46B" w14:textId="054692B2" w:rsidR="00B87E56" w:rsidRPr="003407CC" w:rsidRDefault="00B87E56" w:rsidP="009C1589">
      <w:pPr>
        <w:pStyle w:val="h2"/>
        <w:jc w:val="both"/>
        <w:rPr>
          <w:rFonts w:ascii="Arial" w:hAnsi="Arial" w:cs="Arial"/>
          <w:sz w:val="28"/>
          <w:szCs w:val="28"/>
        </w:rPr>
      </w:pPr>
      <w:bookmarkStart w:id="35" w:name="_Toc110270078"/>
      <w:bookmarkEnd w:id="34"/>
      <w:r w:rsidRPr="003407CC">
        <w:rPr>
          <w:rFonts w:ascii="Arial" w:hAnsi="Arial" w:cs="Arial"/>
          <w:sz w:val="28"/>
          <w:szCs w:val="28"/>
        </w:rPr>
        <w:t>Import Metadata</w:t>
      </w:r>
      <w:bookmarkEnd w:id="35"/>
    </w:p>
    <w:p w14:paraId="22D7A388" w14:textId="5600D3E0" w:rsidR="00B87E56" w:rsidRPr="003407CC" w:rsidRDefault="00CA587D" w:rsidP="009C1589">
      <w:pPr>
        <w:pStyle w:val="p"/>
        <w:ind w:left="360"/>
        <w:jc w:val="both"/>
        <w:rPr>
          <w:sz w:val="20"/>
          <w:szCs w:val="20"/>
        </w:rPr>
      </w:pPr>
      <w:r w:rsidRPr="003407CC">
        <w:rPr>
          <w:sz w:val="20"/>
          <w:szCs w:val="20"/>
        </w:rPr>
        <w:t xml:space="preserve">Before you will start using the ESW cartridge functionality you have to import </w:t>
      </w:r>
      <w:r w:rsidR="002451DD" w:rsidRPr="003407CC">
        <w:rPr>
          <w:sz w:val="20"/>
          <w:szCs w:val="20"/>
        </w:rPr>
        <w:t xml:space="preserve">the </w:t>
      </w:r>
      <w:r w:rsidRPr="003407CC">
        <w:rPr>
          <w:sz w:val="20"/>
          <w:szCs w:val="20"/>
        </w:rPr>
        <w:t xml:space="preserve">metadata </w:t>
      </w:r>
      <w:r w:rsidR="00C0103A" w:rsidRPr="003407CC">
        <w:rPr>
          <w:sz w:val="20"/>
          <w:szCs w:val="20"/>
        </w:rPr>
        <w:t>files</w:t>
      </w:r>
      <w:r w:rsidR="00B87E56" w:rsidRPr="003407CC">
        <w:rPr>
          <w:sz w:val="20"/>
          <w:szCs w:val="20"/>
        </w:rPr>
        <w:t>.</w:t>
      </w:r>
    </w:p>
    <w:tbl>
      <w:tblPr>
        <w:tblStyle w:val="TableGrid"/>
        <w:tblW w:w="9760" w:type="dxa"/>
        <w:tblInd w:w="360" w:type="dxa"/>
        <w:tblLook w:val="04A0" w:firstRow="1" w:lastRow="0" w:firstColumn="1" w:lastColumn="0" w:noHBand="0" w:noVBand="1"/>
      </w:tblPr>
      <w:tblGrid>
        <w:gridCol w:w="3271"/>
        <w:gridCol w:w="4952"/>
        <w:gridCol w:w="1537"/>
      </w:tblGrid>
      <w:tr w:rsidR="00C0103A" w:rsidRPr="003407CC" w14:paraId="428DBFC7" w14:textId="59FB562E" w:rsidTr="00AC2F6A">
        <w:tc>
          <w:tcPr>
            <w:tcW w:w="3271" w:type="dxa"/>
          </w:tcPr>
          <w:p w14:paraId="36EBCC70" w14:textId="4CF3996E" w:rsidR="00C0103A" w:rsidRPr="003407CC" w:rsidRDefault="00C0103A" w:rsidP="00B87E56">
            <w:pPr>
              <w:pStyle w:val="p"/>
              <w:rPr>
                <w:b/>
                <w:bCs/>
                <w:sz w:val="20"/>
                <w:szCs w:val="20"/>
              </w:rPr>
            </w:pPr>
            <w:r w:rsidRPr="003407CC">
              <w:rPr>
                <w:b/>
                <w:bCs/>
                <w:sz w:val="20"/>
                <w:szCs w:val="20"/>
              </w:rPr>
              <w:t>Metadata File Name</w:t>
            </w:r>
          </w:p>
        </w:tc>
        <w:tc>
          <w:tcPr>
            <w:tcW w:w="4952" w:type="dxa"/>
          </w:tcPr>
          <w:p w14:paraId="0F0EB6F6" w14:textId="772568B3" w:rsidR="00C0103A" w:rsidRPr="003407CC" w:rsidRDefault="00C0103A" w:rsidP="00B87E56">
            <w:pPr>
              <w:pStyle w:val="p"/>
              <w:rPr>
                <w:b/>
                <w:bCs/>
                <w:sz w:val="20"/>
                <w:szCs w:val="20"/>
              </w:rPr>
            </w:pPr>
            <w:r w:rsidRPr="003407CC">
              <w:rPr>
                <w:b/>
                <w:bCs/>
                <w:sz w:val="20"/>
                <w:szCs w:val="20"/>
              </w:rPr>
              <w:t>Path</w:t>
            </w:r>
          </w:p>
        </w:tc>
        <w:tc>
          <w:tcPr>
            <w:tcW w:w="1537" w:type="dxa"/>
          </w:tcPr>
          <w:p w14:paraId="1A260E63" w14:textId="2F86E5A0" w:rsidR="00C0103A" w:rsidRPr="003407CC" w:rsidRDefault="00C0103A" w:rsidP="00B87E56">
            <w:pPr>
              <w:pStyle w:val="p"/>
              <w:rPr>
                <w:b/>
                <w:bCs/>
                <w:sz w:val="20"/>
                <w:szCs w:val="20"/>
              </w:rPr>
            </w:pPr>
            <w:r w:rsidRPr="003407CC">
              <w:rPr>
                <w:b/>
                <w:bCs/>
                <w:sz w:val="20"/>
                <w:szCs w:val="20"/>
              </w:rPr>
              <w:t>Description</w:t>
            </w:r>
          </w:p>
        </w:tc>
      </w:tr>
      <w:tr w:rsidR="00C0103A" w:rsidRPr="003407CC" w14:paraId="78F133A4" w14:textId="4102A01D" w:rsidTr="00AC2F6A">
        <w:tc>
          <w:tcPr>
            <w:tcW w:w="3271" w:type="dxa"/>
          </w:tcPr>
          <w:p w14:paraId="530308E9" w14:textId="5A3F6801" w:rsidR="00C0103A" w:rsidRPr="003407CC" w:rsidRDefault="00C0103A" w:rsidP="00C0103A">
            <w:pPr>
              <w:pStyle w:val="p"/>
              <w:rPr>
                <w:sz w:val="20"/>
                <w:szCs w:val="20"/>
              </w:rPr>
            </w:pPr>
            <w:r w:rsidRPr="003407CC">
              <w:rPr>
                <w:sz w:val="20"/>
                <w:szCs w:val="20"/>
              </w:rPr>
              <w:t>customobjects.xml</w:t>
            </w:r>
          </w:p>
        </w:tc>
        <w:tc>
          <w:tcPr>
            <w:tcW w:w="4952" w:type="dxa"/>
          </w:tcPr>
          <w:p w14:paraId="3679C7C2" w14:textId="6C3A5884"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/meta/</w:t>
            </w:r>
          </w:p>
        </w:tc>
        <w:tc>
          <w:tcPr>
            <w:tcW w:w="1537" w:type="dxa"/>
          </w:tcPr>
          <w:p w14:paraId="1CC56290" w14:textId="6A93909B" w:rsidR="00C0103A" w:rsidRPr="003407CC" w:rsidRDefault="00C0103A" w:rsidP="00C0103A">
            <w:pPr>
              <w:pStyle w:val="p"/>
              <w:rPr>
                <w:sz w:val="20"/>
                <w:szCs w:val="20"/>
              </w:rPr>
            </w:pPr>
            <w:r w:rsidRPr="003407CC">
              <w:rPr>
                <w:sz w:val="20"/>
                <w:szCs w:val="20"/>
              </w:rPr>
              <w:t>ESW custom objects for SG, SFRA, Headless</w:t>
            </w:r>
          </w:p>
        </w:tc>
      </w:tr>
      <w:tr w:rsidR="00C0103A" w:rsidRPr="003407CC" w14:paraId="68451E1D" w14:textId="5B62E29C" w:rsidTr="00AC2F6A">
        <w:tc>
          <w:tcPr>
            <w:tcW w:w="3271" w:type="dxa"/>
          </w:tcPr>
          <w:p w14:paraId="5857166F" w14:textId="7545C337" w:rsidR="00C0103A" w:rsidRPr="003407CC" w:rsidRDefault="00C0103A" w:rsidP="00C0103A">
            <w:pPr>
              <w:pStyle w:val="p"/>
              <w:rPr>
                <w:sz w:val="20"/>
                <w:szCs w:val="20"/>
              </w:rPr>
            </w:pPr>
            <w:r w:rsidRPr="003407CC">
              <w:rPr>
                <w:sz w:val="20"/>
                <w:szCs w:val="20"/>
              </w:rPr>
              <w:t>systemobjects.xml</w:t>
            </w:r>
          </w:p>
        </w:tc>
        <w:tc>
          <w:tcPr>
            <w:tcW w:w="4952" w:type="dxa"/>
          </w:tcPr>
          <w:p w14:paraId="200483E8" w14:textId="661C717B"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/meta/</w:t>
            </w:r>
          </w:p>
        </w:tc>
        <w:tc>
          <w:tcPr>
            <w:tcW w:w="1537" w:type="dxa"/>
          </w:tcPr>
          <w:p w14:paraId="7B9C72A1" w14:textId="6E19B076" w:rsidR="00C0103A" w:rsidRPr="003407CC" w:rsidRDefault="00C0103A" w:rsidP="00C0103A">
            <w:pPr>
              <w:pStyle w:val="p"/>
              <w:rPr>
                <w:sz w:val="20"/>
                <w:szCs w:val="20"/>
              </w:rPr>
            </w:pPr>
            <w:r w:rsidRPr="003407CC">
              <w:rPr>
                <w:sz w:val="20"/>
                <w:szCs w:val="20"/>
              </w:rPr>
              <w:t>ESW system objects for SG, SFRA, Headless</w:t>
            </w:r>
          </w:p>
        </w:tc>
      </w:tr>
      <w:tr w:rsidR="00C0103A" w:rsidRPr="003407CC" w14:paraId="39104EF5" w14:textId="3BE68346" w:rsidTr="00AC2F6A">
        <w:tc>
          <w:tcPr>
            <w:tcW w:w="3271" w:type="dxa"/>
          </w:tcPr>
          <w:p w14:paraId="3EA13FA3" w14:textId="50E5B4D9" w:rsidR="00C0103A" w:rsidRPr="003407CC" w:rsidRDefault="00C0103A" w:rsidP="00C0103A">
            <w:pPr>
              <w:pStyle w:val="p"/>
              <w:rPr>
                <w:sz w:val="20"/>
                <w:szCs w:val="20"/>
              </w:rPr>
            </w:pPr>
            <w:r w:rsidRPr="003407CC">
              <w:rPr>
                <w:sz w:val="20"/>
                <w:szCs w:val="20"/>
              </w:rPr>
              <w:t>systemobjects_headless.xml</w:t>
            </w:r>
          </w:p>
        </w:tc>
        <w:tc>
          <w:tcPr>
            <w:tcW w:w="4952" w:type="dxa"/>
          </w:tcPr>
          <w:p w14:paraId="4B1328C8" w14:textId="3661EF0C"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/meta/</w:t>
            </w:r>
          </w:p>
        </w:tc>
        <w:tc>
          <w:tcPr>
            <w:tcW w:w="1537" w:type="dxa"/>
          </w:tcPr>
          <w:p w14:paraId="1546E6C7" w14:textId="096E78B7" w:rsidR="00C0103A" w:rsidRPr="003407CC" w:rsidRDefault="00C0103A" w:rsidP="00C0103A">
            <w:pPr>
              <w:pStyle w:val="p"/>
              <w:rPr>
                <w:sz w:val="20"/>
                <w:szCs w:val="20"/>
              </w:rPr>
            </w:pPr>
            <w:r w:rsidRPr="003407CC">
              <w:rPr>
                <w:sz w:val="20"/>
                <w:szCs w:val="20"/>
              </w:rPr>
              <w:t>ESW system objects for Headless</w:t>
            </w:r>
          </w:p>
        </w:tc>
      </w:tr>
      <w:tr w:rsidR="00C0103A" w:rsidRPr="003407CC" w14:paraId="1C44822D" w14:textId="77777777" w:rsidTr="00AC2F6A">
        <w:tc>
          <w:tcPr>
            <w:tcW w:w="3271" w:type="dxa"/>
          </w:tcPr>
          <w:p w14:paraId="3CAC7476" w14:textId="0B42BF29" w:rsidR="00C0103A" w:rsidRPr="003407CC" w:rsidRDefault="00C0103A" w:rsidP="00C0103A">
            <w:pPr>
              <w:pStyle w:val="p"/>
              <w:rPr>
                <w:sz w:val="20"/>
                <w:szCs w:val="20"/>
              </w:rPr>
            </w:pPr>
            <w:r w:rsidRPr="003407CC">
              <w:rPr>
                <w:sz w:val="20"/>
                <w:szCs w:val="20"/>
              </w:rPr>
              <w:t>services.xml</w:t>
            </w:r>
          </w:p>
        </w:tc>
        <w:tc>
          <w:tcPr>
            <w:tcW w:w="4952" w:type="dxa"/>
          </w:tcPr>
          <w:p w14:paraId="3EFCAB35" w14:textId="5DCB85A3"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w:t>
            </w:r>
          </w:p>
        </w:tc>
        <w:tc>
          <w:tcPr>
            <w:tcW w:w="1537" w:type="dxa"/>
          </w:tcPr>
          <w:p w14:paraId="7E40F002" w14:textId="71E215E2" w:rsidR="00C0103A" w:rsidRPr="003407CC" w:rsidRDefault="00C0103A" w:rsidP="00C0103A">
            <w:pPr>
              <w:pStyle w:val="p"/>
              <w:rPr>
                <w:sz w:val="20"/>
                <w:szCs w:val="20"/>
              </w:rPr>
            </w:pPr>
            <w:r w:rsidRPr="003407CC">
              <w:rPr>
                <w:sz w:val="20"/>
                <w:szCs w:val="20"/>
              </w:rPr>
              <w:t>ESW services</w:t>
            </w:r>
          </w:p>
        </w:tc>
      </w:tr>
      <w:tr w:rsidR="00C0103A" w:rsidRPr="003407CC" w14:paraId="0859E486" w14:textId="77777777" w:rsidTr="00AC2F6A">
        <w:tc>
          <w:tcPr>
            <w:tcW w:w="3271" w:type="dxa"/>
          </w:tcPr>
          <w:p w14:paraId="4F98A592" w14:textId="352C7556" w:rsidR="00C0103A" w:rsidRPr="003407CC" w:rsidRDefault="00C0103A" w:rsidP="00C0103A">
            <w:pPr>
              <w:pStyle w:val="p"/>
              <w:rPr>
                <w:sz w:val="20"/>
                <w:szCs w:val="20"/>
              </w:rPr>
            </w:pPr>
            <w:r w:rsidRPr="003407CC">
              <w:rPr>
                <w:sz w:val="20"/>
                <w:szCs w:val="20"/>
              </w:rPr>
              <w:t>jobs.xml</w:t>
            </w:r>
          </w:p>
        </w:tc>
        <w:tc>
          <w:tcPr>
            <w:tcW w:w="4952" w:type="dxa"/>
          </w:tcPr>
          <w:p w14:paraId="2E14AB35" w14:textId="221FF740"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w:t>
            </w:r>
          </w:p>
        </w:tc>
        <w:tc>
          <w:tcPr>
            <w:tcW w:w="1537" w:type="dxa"/>
          </w:tcPr>
          <w:p w14:paraId="69F8C992" w14:textId="7591B538" w:rsidR="00C0103A" w:rsidRPr="003407CC" w:rsidRDefault="00C0103A" w:rsidP="00C0103A">
            <w:pPr>
              <w:pStyle w:val="p"/>
              <w:rPr>
                <w:sz w:val="20"/>
                <w:szCs w:val="20"/>
              </w:rPr>
            </w:pPr>
            <w:r w:rsidRPr="003407CC">
              <w:rPr>
                <w:sz w:val="20"/>
                <w:szCs w:val="20"/>
              </w:rPr>
              <w:t>ESW jobs</w:t>
            </w:r>
          </w:p>
        </w:tc>
      </w:tr>
      <w:tr w:rsidR="00C0103A" w:rsidRPr="003407CC" w14:paraId="6EAB3E6B" w14:textId="77777777" w:rsidTr="00AC2F6A">
        <w:tc>
          <w:tcPr>
            <w:tcW w:w="3271" w:type="dxa"/>
          </w:tcPr>
          <w:p w14:paraId="020E44A5" w14:textId="4B57DC77" w:rsidR="00C0103A" w:rsidRPr="003407CC" w:rsidRDefault="00C0103A" w:rsidP="00C0103A">
            <w:pPr>
              <w:pStyle w:val="p"/>
              <w:rPr>
                <w:sz w:val="20"/>
                <w:szCs w:val="20"/>
              </w:rPr>
            </w:pPr>
            <w:r w:rsidRPr="003407CC">
              <w:rPr>
                <w:sz w:val="20"/>
                <w:szCs w:val="20"/>
              </w:rPr>
              <w:t>content-assets.xml</w:t>
            </w:r>
          </w:p>
        </w:tc>
        <w:tc>
          <w:tcPr>
            <w:tcW w:w="4952" w:type="dxa"/>
          </w:tcPr>
          <w:p w14:paraId="096807AE" w14:textId="33F2FBBA"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/sites/</w:t>
            </w:r>
            <w:proofErr w:type="spellStart"/>
            <w:r w:rsidRPr="003407CC">
              <w:rPr>
                <w:sz w:val="20"/>
                <w:szCs w:val="20"/>
              </w:rPr>
              <w:t>SiteGenesis</w:t>
            </w:r>
            <w:proofErr w:type="spellEnd"/>
          </w:p>
          <w:p w14:paraId="0BAFE438" w14:textId="35776270" w:rsidR="00C0103A" w:rsidRPr="003407CC" w:rsidRDefault="00C0103A" w:rsidP="00C0103A">
            <w:pPr>
              <w:pStyle w:val="p"/>
              <w:rPr>
                <w:sz w:val="20"/>
                <w:szCs w:val="20"/>
              </w:rPr>
            </w:pPr>
            <w:r w:rsidRPr="003407CC">
              <w:rPr>
                <w:sz w:val="20"/>
                <w:szCs w:val="20"/>
              </w:rPr>
              <w:t>or</w:t>
            </w:r>
          </w:p>
          <w:p w14:paraId="786C0F5C" w14:textId="28B146B9"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/sites/</w:t>
            </w:r>
            <w:proofErr w:type="spellStart"/>
            <w:r w:rsidRPr="003407CC">
              <w:rPr>
                <w:sz w:val="20"/>
                <w:szCs w:val="20"/>
              </w:rPr>
              <w:t>RefArch</w:t>
            </w:r>
            <w:proofErr w:type="spellEnd"/>
          </w:p>
        </w:tc>
        <w:tc>
          <w:tcPr>
            <w:tcW w:w="1537" w:type="dxa"/>
          </w:tcPr>
          <w:p w14:paraId="64962235" w14:textId="2D497171" w:rsidR="00C0103A" w:rsidRPr="003407CC" w:rsidRDefault="00C0103A" w:rsidP="00C0103A">
            <w:pPr>
              <w:pStyle w:val="p"/>
              <w:rPr>
                <w:sz w:val="20"/>
                <w:szCs w:val="20"/>
              </w:rPr>
            </w:pPr>
            <w:r w:rsidRPr="003407CC">
              <w:rPr>
                <w:sz w:val="20"/>
                <w:szCs w:val="20"/>
              </w:rPr>
              <w:t>ESW content assets</w:t>
            </w:r>
          </w:p>
        </w:tc>
      </w:tr>
      <w:tr w:rsidR="00C0103A" w:rsidRPr="003407CC" w14:paraId="24442D7B" w14:textId="77777777" w:rsidTr="00AC2F6A">
        <w:tc>
          <w:tcPr>
            <w:tcW w:w="3271" w:type="dxa"/>
          </w:tcPr>
          <w:p w14:paraId="3E25520E" w14:textId="511957AD" w:rsidR="00C0103A" w:rsidRPr="003407CC" w:rsidRDefault="00C0103A" w:rsidP="00C0103A">
            <w:pPr>
              <w:pStyle w:val="p"/>
              <w:rPr>
                <w:sz w:val="20"/>
                <w:szCs w:val="20"/>
              </w:rPr>
            </w:pPr>
            <w:r w:rsidRPr="003407CC">
              <w:rPr>
                <w:sz w:val="20"/>
                <w:szCs w:val="20"/>
              </w:rPr>
              <w:t>payment-methods.xml</w:t>
            </w:r>
          </w:p>
        </w:tc>
        <w:tc>
          <w:tcPr>
            <w:tcW w:w="4952" w:type="dxa"/>
          </w:tcPr>
          <w:p w14:paraId="379A411C" w14:textId="77777777"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/sites/</w:t>
            </w:r>
            <w:proofErr w:type="spellStart"/>
            <w:r w:rsidRPr="003407CC">
              <w:rPr>
                <w:sz w:val="20"/>
                <w:szCs w:val="20"/>
              </w:rPr>
              <w:t>SiteGenesis</w:t>
            </w:r>
            <w:proofErr w:type="spellEnd"/>
          </w:p>
          <w:p w14:paraId="33C0A5F1" w14:textId="77777777" w:rsidR="00C0103A" w:rsidRPr="003407CC" w:rsidRDefault="00C0103A" w:rsidP="00C0103A">
            <w:pPr>
              <w:pStyle w:val="p"/>
              <w:rPr>
                <w:sz w:val="20"/>
                <w:szCs w:val="20"/>
              </w:rPr>
            </w:pPr>
            <w:r w:rsidRPr="003407CC">
              <w:rPr>
                <w:sz w:val="20"/>
                <w:szCs w:val="20"/>
              </w:rPr>
              <w:t>or</w:t>
            </w:r>
          </w:p>
          <w:p w14:paraId="38C9A8B2" w14:textId="00AACF11"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/sites/</w:t>
            </w:r>
            <w:proofErr w:type="spellStart"/>
            <w:r w:rsidRPr="003407CC">
              <w:rPr>
                <w:sz w:val="20"/>
                <w:szCs w:val="20"/>
              </w:rPr>
              <w:t>RefArch</w:t>
            </w:r>
            <w:proofErr w:type="spellEnd"/>
          </w:p>
        </w:tc>
        <w:tc>
          <w:tcPr>
            <w:tcW w:w="1537" w:type="dxa"/>
          </w:tcPr>
          <w:p w14:paraId="2B5984B0" w14:textId="0BBD3011" w:rsidR="00C0103A" w:rsidRPr="003407CC" w:rsidRDefault="00C0103A" w:rsidP="00C0103A">
            <w:pPr>
              <w:pStyle w:val="p"/>
              <w:rPr>
                <w:sz w:val="20"/>
                <w:szCs w:val="20"/>
              </w:rPr>
            </w:pPr>
            <w:r w:rsidRPr="003407CC">
              <w:rPr>
                <w:sz w:val="20"/>
                <w:szCs w:val="20"/>
              </w:rPr>
              <w:t>ESW payment methods</w:t>
            </w:r>
          </w:p>
        </w:tc>
      </w:tr>
      <w:tr w:rsidR="00AC2F6A" w:rsidRPr="003407CC" w14:paraId="31F51876" w14:textId="77777777" w:rsidTr="00AC2F6A">
        <w:tc>
          <w:tcPr>
            <w:tcW w:w="3271" w:type="dxa"/>
          </w:tcPr>
          <w:p w14:paraId="4F72BA20" w14:textId="5DEB2A32" w:rsidR="00AC2F6A" w:rsidRPr="003407CC" w:rsidRDefault="00AC2F6A" w:rsidP="00AC2F6A">
            <w:pPr>
              <w:pStyle w:val="p"/>
              <w:rPr>
                <w:sz w:val="20"/>
                <w:szCs w:val="20"/>
              </w:rPr>
            </w:pPr>
            <w:r w:rsidRPr="003407CC">
              <w:rPr>
                <w:sz w:val="20"/>
                <w:szCs w:val="20"/>
              </w:rPr>
              <w:t>slots.xml</w:t>
            </w:r>
          </w:p>
        </w:tc>
        <w:tc>
          <w:tcPr>
            <w:tcW w:w="4952" w:type="dxa"/>
          </w:tcPr>
          <w:p w14:paraId="00E73BB6" w14:textId="77777777" w:rsidR="00AC2F6A" w:rsidRPr="003407CC" w:rsidRDefault="00AC2F6A" w:rsidP="00AC2F6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/sites/</w:t>
            </w:r>
            <w:proofErr w:type="spellStart"/>
            <w:r w:rsidRPr="003407CC">
              <w:rPr>
                <w:sz w:val="20"/>
                <w:szCs w:val="20"/>
              </w:rPr>
              <w:t>SiteGenesis</w:t>
            </w:r>
            <w:proofErr w:type="spellEnd"/>
          </w:p>
          <w:p w14:paraId="41EA715C" w14:textId="16458956" w:rsidR="00AC2F6A" w:rsidRPr="003407CC" w:rsidRDefault="00CE2D18" w:rsidP="00AC2F6A">
            <w:pPr>
              <w:pStyle w:val="p"/>
              <w:rPr>
                <w:sz w:val="20"/>
                <w:szCs w:val="20"/>
              </w:rPr>
            </w:pPr>
            <w:r>
              <w:rPr>
                <w:sz w:val="20"/>
                <w:szCs w:val="20"/>
              </w:rPr>
              <w:t>o</w:t>
            </w:r>
            <w:r w:rsidR="00AC2F6A" w:rsidRPr="003407CC">
              <w:rPr>
                <w:sz w:val="20"/>
                <w:szCs w:val="20"/>
              </w:rPr>
              <w:t>r</w:t>
            </w:r>
            <w:r>
              <w:rPr>
                <w:sz w:val="20"/>
                <w:szCs w:val="20"/>
              </w:rPr>
              <w:t xml:space="preserve"> </w:t>
            </w:r>
          </w:p>
          <w:p w14:paraId="7F5B3609" w14:textId="04B25940" w:rsidR="00AC2F6A" w:rsidRPr="003407CC" w:rsidRDefault="00875DF2" w:rsidP="00AC2F6A">
            <w:pPr>
              <w:pStyle w:val="p"/>
              <w:rPr>
                <w:sz w:val="20"/>
                <w:szCs w:val="20"/>
              </w:rPr>
            </w:pPr>
            <w:r w:rsidRPr="003407CC">
              <w:rPr>
                <w:sz w:val="20"/>
                <w:szCs w:val="20"/>
              </w:rPr>
              <w:lastRenderedPageBreak/>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/sites/</w:t>
            </w:r>
            <w:proofErr w:type="spellStart"/>
            <w:r w:rsidRPr="003407CC">
              <w:rPr>
                <w:sz w:val="20"/>
                <w:szCs w:val="20"/>
              </w:rPr>
              <w:t>RefArch</w:t>
            </w:r>
            <w:proofErr w:type="spellEnd"/>
          </w:p>
        </w:tc>
        <w:tc>
          <w:tcPr>
            <w:tcW w:w="1537" w:type="dxa"/>
          </w:tcPr>
          <w:p w14:paraId="6935045B" w14:textId="41696DC0" w:rsidR="00AC2F6A" w:rsidRPr="003407CC" w:rsidRDefault="00AC2F6A" w:rsidP="00AC2F6A">
            <w:pPr>
              <w:pStyle w:val="p"/>
              <w:rPr>
                <w:sz w:val="20"/>
                <w:szCs w:val="20"/>
              </w:rPr>
            </w:pPr>
            <w:r w:rsidRPr="003407CC">
              <w:rPr>
                <w:sz w:val="20"/>
                <w:szCs w:val="20"/>
              </w:rPr>
              <w:lastRenderedPageBreak/>
              <w:t>ESW slots</w:t>
            </w:r>
          </w:p>
        </w:tc>
      </w:tr>
    </w:tbl>
    <w:p w14:paraId="4C06833C" w14:textId="27990F95" w:rsidR="002D121E" w:rsidRPr="003407CC" w:rsidRDefault="006D1987" w:rsidP="00E50121">
      <w:pPr>
        <w:pStyle w:val="p"/>
        <w:numPr>
          <w:ilvl w:val="2"/>
          <w:numId w:val="3"/>
        </w:numPr>
        <w:ind w:left="720"/>
        <w:rPr>
          <w:sz w:val="20"/>
          <w:szCs w:val="20"/>
        </w:rPr>
      </w:pPr>
      <w:r w:rsidRPr="003407CC">
        <w:rPr>
          <w:sz w:val="20"/>
          <w:szCs w:val="20"/>
        </w:rPr>
        <w:t>I</w:t>
      </w:r>
      <w:r w:rsidR="002D121E" w:rsidRPr="003407CC">
        <w:rPr>
          <w:sz w:val="20"/>
          <w:szCs w:val="20"/>
        </w:rPr>
        <w:t xml:space="preserve">mport </w:t>
      </w:r>
      <w:r w:rsidRPr="003407CC">
        <w:rPr>
          <w:b/>
          <w:bCs/>
          <w:sz w:val="20"/>
          <w:szCs w:val="20"/>
        </w:rPr>
        <w:t>customobjects.xml</w:t>
      </w:r>
      <w:r w:rsidRPr="003407CC">
        <w:rPr>
          <w:sz w:val="20"/>
          <w:szCs w:val="20"/>
        </w:rPr>
        <w:t xml:space="preserve">, </w:t>
      </w:r>
      <w:r w:rsidRPr="003407CC">
        <w:rPr>
          <w:b/>
          <w:bCs/>
          <w:sz w:val="20"/>
          <w:szCs w:val="20"/>
        </w:rPr>
        <w:t>systemobjects.xml</w:t>
      </w:r>
      <w:r w:rsidRPr="003407CC">
        <w:rPr>
          <w:sz w:val="20"/>
          <w:szCs w:val="20"/>
        </w:rPr>
        <w:t xml:space="preserve">, </w:t>
      </w:r>
      <w:r w:rsidRPr="003407CC">
        <w:rPr>
          <w:b/>
          <w:bCs/>
          <w:sz w:val="20"/>
          <w:szCs w:val="20"/>
        </w:rPr>
        <w:t>systemobjects_headless.xml</w:t>
      </w:r>
      <w:r w:rsidR="00C5724B">
        <w:rPr>
          <w:b/>
          <w:bCs/>
          <w:sz w:val="20"/>
          <w:szCs w:val="20"/>
        </w:rPr>
        <w:t xml:space="preserve">, </w:t>
      </w:r>
      <w:r w:rsidR="00C5724B" w:rsidRPr="00C5724B">
        <w:rPr>
          <w:b/>
          <w:bCs/>
          <w:sz w:val="20"/>
          <w:szCs w:val="20"/>
        </w:rPr>
        <w:t>esw_diagnostic_customobjects.xml</w:t>
      </w:r>
      <w:r w:rsidR="002D121E" w:rsidRPr="003407CC">
        <w:rPr>
          <w:sz w:val="20"/>
          <w:szCs w:val="20"/>
        </w:rPr>
        <w:t xml:space="preserve"> files in in MERGE mode:</w:t>
      </w:r>
    </w:p>
    <w:p w14:paraId="40612D7E" w14:textId="07CC175D" w:rsidR="006D1987" w:rsidRPr="003407CC" w:rsidRDefault="00074458" w:rsidP="00B87E56">
      <w:pPr>
        <w:pStyle w:val="p"/>
        <w:ind w:left="360"/>
        <w:rPr>
          <w:sz w:val="20"/>
          <w:szCs w:val="20"/>
        </w:rPr>
      </w:pPr>
      <w:r w:rsidRPr="003407CC">
        <w:rPr>
          <w:noProof/>
          <w:sz w:val="20"/>
          <w:szCs w:val="20"/>
        </w:rPr>
        <w:drawing>
          <wp:inline distT="0" distB="0" distL="0" distR="0" wp14:anchorId="3BA8F306" wp14:editId="2C90B59F">
            <wp:extent cx="6296025" cy="21748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025" cy="2174875"/>
                    </a:xfrm>
                    <a:prstGeom prst="rect">
                      <a:avLst/>
                    </a:prstGeom>
                  </pic:spPr>
                </pic:pic>
              </a:graphicData>
            </a:graphic>
          </wp:inline>
        </w:drawing>
      </w:r>
    </w:p>
    <w:p w14:paraId="250A4BD9" w14:textId="1BBC6EAC" w:rsidR="00623302" w:rsidRPr="003407CC" w:rsidRDefault="00623302"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services.xml</w:t>
      </w:r>
      <w:r w:rsidRPr="003407CC">
        <w:rPr>
          <w:sz w:val="20"/>
          <w:szCs w:val="20"/>
        </w:rPr>
        <w:t xml:space="preserve">, </w:t>
      </w:r>
      <w:r w:rsidRPr="003407CC">
        <w:rPr>
          <w:b/>
          <w:bCs/>
          <w:sz w:val="20"/>
          <w:szCs w:val="20"/>
        </w:rPr>
        <w:t xml:space="preserve">jobs.xml </w:t>
      </w:r>
      <w:r w:rsidRPr="003407CC">
        <w:rPr>
          <w:sz w:val="20"/>
          <w:szCs w:val="20"/>
        </w:rPr>
        <w:t>files in in MERGE mode:</w:t>
      </w:r>
    </w:p>
    <w:p w14:paraId="534BFB01" w14:textId="6573C308" w:rsidR="00AF1B3B" w:rsidRPr="003407CC" w:rsidRDefault="00074458" w:rsidP="00B87E56">
      <w:pPr>
        <w:pStyle w:val="p"/>
        <w:ind w:left="360"/>
        <w:rPr>
          <w:sz w:val="20"/>
          <w:szCs w:val="20"/>
        </w:rPr>
      </w:pPr>
      <w:r w:rsidRPr="003407CC">
        <w:rPr>
          <w:noProof/>
          <w:sz w:val="20"/>
          <w:szCs w:val="20"/>
        </w:rPr>
        <w:drawing>
          <wp:inline distT="0" distB="0" distL="0" distR="0" wp14:anchorId="250E082A" wp14:editId="42D940F7">
            <wp:extent cx="6296025" cy="2436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6025" cy="2436495"/>
                    </a:xfrm>
                    <a:prstGeom prst="rect">
                      <a:avLst/>
                    </a:prstGeom>
                  </pic:spPr>
                </pic:pic>
              </a:graphicData>
            </a:graphic>
          </wp:inline>
        </w:drawing>
      </w:r>
    </w:p>
    <w:p w14:paraId="42B0B1FB" w14:textId="7131945D" w:rsidR="00C51E30" w:rsidRPr="003407CC" w:rsidRDefault="00C51E30" w:rsidP="00203776">
      <w:pPr>
        <w:pStyle w:val="p"/>
        <w:numPr>
          <w:ilvl w:val="2"/>
          <w:numId w:val="3"/>
        </w:numPr>
        <w:ind w:left="720"/>
        <w:jc w:val="both"/>
        <w:rPr>
          <w:sz w:val="20"/>
          <w:szCs w:val="20"/>
        </w:rPr>
      </w:pPr>
      <w:r w:rsidRPr="003407CC">
        <w:rPr>
          <w:sz w:val="20"/>
          <w:szCs w:val="20"/>
        </w:rPr>
        <w:t xml:space="preserve">Import </w:t>
      </w:r>
      <w:r w:rsidR="00074458" w:rsidRPr="003407CC">
        <w:rPr>
          <w:b/>
          <w:bCs/>
          <w:sz w:val="20"/>
          <w:szCs w:val="20"/>
        </w:rPr>
        <w:t>content-assets.xml</w:t>
      </w:r>
      <w:r w:rsidRPr="003407CC">
        <w:rPr>
          <w:b/>
          <w:bCs/>
          <w:sz w:val="20"/>
          <w:szCs w:val="20"/>
        </w:rPr>
        <w:t xml:space="preserve"> </w:t>
      </w:r>
      <w:r w:rsidRPr="003407CC">
        <w:rPr>
          <w:sz w:val="20"/>
          <w:szCs w:val="20"/>
        </w:rPr>
        <w:t>file in in MERGE mode:</w:t>
      </w:r>
    </w:p>
    <w:p w14:paraId="16159798" w14:textId="7C173649" w:rsidR="00074458" w:rsidRPr="003407CC" w:rsidRDefault="00135513" w:rsidP="00B87E56">
      <w:pPr>
        <w:pStyle w:val="p"/>
        <w:ind w:left="360"/>
        <w:rPr>
          <w:sz w:val="20"/>
          <w:szCs w:val="20"/>
        </w:rPr>
      </w:pPr>
      <w:r w:rsidRPr="003407CC">
        <w:rPr>
          <w:noProof/>
          <w:sz w:val="20"/>
          <w:szCs w:val="20"/>
        </w:rPr>
        <w:lastRenderedPageBreak/>
        <w:drawing>
          <wp:inline distT="0" distB="0" distL="0" distR="0" wp14:anchorId="549ED1C7" wp14:editId="2261D240">
            <wp:extent cx="6296025" cy="228346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6025" cy="2283460"/>
                    </a:xfrm>
                    <a:prstGeom prst="rect">
                      <a:avLst/>
                    </a:prstGeom>
                  </pic:spPr>
                </pic:pic>
              </a:graphicData>
            </a:graphic>
          </wp:inline>
        </w:drawing>
      </w:r>
    </w:p>
    <w:p w14:paraId="34F8229E" w14:textId="01E71810" w:rsidR="00135513" w:rsidRPr="003407CC" w:rsidRDefault="00135513"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payment-methods.xml</w:t>
      </w:r>
      <w:r w:rsidRPr="003407CC">
        <w:rPr>
          <w:sz w:val="20"/>
          <w:szCs w:val="20"/>
        </w:rPr>
        <w:t xml:space="preserve"> file in in MERGE mode:</w:t>
      </w:r>
    </w:p>
    <w:p w14:paraId="7AE2F784" w14:textId="542FBE0E" w:rsidR="00135513" w:rsidRPr="003407CC" w:rsidRDefault="00E14238" w:rsidP="00B87E56">
      <w:pPr>
        <w:pStyle w:val="p"/>
        <w:ind w:left="360"/>
        <w:rPr>
          <w:sz w:val="20"/>
          <w:szCs w:val="20"/>
        </w:rPr>
      </w:pPr>
      <w:r w:rsidRPr="003407CC">
        <w:rPr>
          <w:noProof/>
          <w:sz w:val="20"/>
          <w:szCs w:val="20"/>
        </w:rPr>
        <w:drawing>
          <wp:inline distT="0" distB="0" distL="0" distR="0" wp14:anchorId="59F007CB" wp14:editId="3F1CB522">
            <wp:extent cx="6296025" cy="30365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6025" cy="3036570"/>
                    </a:xfrm>
                    <a:prstGeom prst="rect">
                      <a:avLst/>
                    </a:prstGeom>
                  </pic:spPr>
                </pic:pic>
              </a:graphicData>
            </a:graphic>
          </wp:inline>
        </w:drawing>
      </w:r>
    </w:p>
    <w:p w14:paraId="469B1207" w14:textId="61E13427" w:rsidR="00C84363" w:rsidRPr="003407CC" w:rsidRDefault="00C84363" w:rsidP="00B87E56">
      <w:pPr>
        <w:pStyle w:val="p"/>
        <w:ind w:left="360"/>
        <w:rPr>
          <w:sz w:val="20"/>
          <w:szCs w:val="20"/>
        </w:rPr>
      </w:pPr>
      <w:r w:rsidRPr="003407CC">
        <w:rPr>
          <w:noProof/>
          <w:sz w:val="20"/>
          <w:szCs w:val="20"/>
        </w:rPr>
        <w:lastRenderedPageBreak/>
        <w:drawing>
          <wp:inline distT="0" distB="0" distL="0" distR="0" wp14:anchorId="179AB7CD" wp14:editId="7065D419">
            <wp:extent cx="6296025" cy="29787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6025" cy="2978785"/>
                    </a:xfrm>
                    <a:prstGeom prst="rect">
                      <a:avLst/>
                    </a:prstGeom>
                  </pic:spPr>
                </pic:pic>
              </a:graphicData>
            </a:graphic>
          </wp:inline>
        </w:drawing>
      </w:r>
    </w:p>
    <w:p w14:paraId="2029FD5F" w14:textId="21C343E9" w:rsidR="00E14238" w:rsidRPr="003407CC" w:rsidRDefault="00E14238" w:rsidP="00D16B19">
      <w:pPr>
        <w:pStyle w:val="p"/>
        <w:rPr>
          <w:sz w:val="20"/>
          <w:szCs w:val="20"/>
        </w:rPr>
      </w:pPr>
    </w:p>
    <w:p w14:paraId="3594DADF" w14:textId="061FC6D3" w:rsidR="00656480" w:rsidRDefault="00656480"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slots.xml</w:t>
      </w:r>
      <w:r w:rsidRPr="003407CC">
        <w:rPr>
          <w:sz w:val="20"/>
          <w:szCs w:val="20"/>
        </w:rPr>
        <w:t xml:space="preserve"> file in in MERGE mode:</w:t>
      </w:r>
    </w:p>
    <w:p w14:paraId="55729A8D" w14:textId="4676CC17" w:rsidR="00656480" w:rsidRPr="003407CC" w:rsidRDefault="00C84363" w:rsidP="00B87E56">
      <w:pPr>
        <w:pStyle w:val="p"/>
        <w:ind w:left="360"/>
        <w:rPr>
          <w:sz w:val="20"/>
          <w:szCs w:val="20"/>
        </w:rPr>
      </w:pPr>
      <w:r w:rsidRPr="003407CC">
        <w:rPr>
          <w:noProof/>
          <w:sz w:val="20"/>
          <w:szCs w:val="20"/>
        </w:rPr>
        <w:drawing>
          <wp:inline distT="0" distB="0" distL="0" distR="0" wp14:anchorId="3DBC980B" wp14:editId="5F26FC46">
            <wp:extent cx="6296025" cy="1857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6025" cy="1857375"/>
                    </a:xfrm>
                    <a:prstGeom prst="rect">
                      <a:avLst/>
                    </a:prstGeom>
                  </pic:spPr>
                </pic:pic>
              </a:graphicData>
            </a:graphic>
          </wp:inline>
        </w:drawing>
      </w:r>
    </w:p>
    <w:p w14:paraId="30372692" w14:textId="4ECF69EF" w:rsidR="0018092D" w:rsidRDefault="00C84363" w:rsidP="0018092D">
      <w:pPr>
        <w:pStyle w:val="p"/>
        <w:ind w:left="360"/>
        <w:rPr>
          <w:sz w:val="20"/>
          <w:szCs w:val="20"/>
        </w:rPr>
      </w:pPr>
      <w:r w:rsidRPr="003407CC">
        <w:rPr>
          <w:noProof/>
          <w:sz w:val="20"/>
          <w:szCs w:val="20"/>
        </w:rPr>
        <w:lastRenderedPageBreak/>
        <w:drawing>
          <wp:inline distT="0" distB="0" distL="0" distR="0" wp14:anchorId="049F3F78" wp14:editId="6D0F3954">
            <wp:extent cx="6296025" cy="33959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6025" cy="3395980"/>
                    </a:xfrm>
                    <a:prstGeom prst="rect">
                      <a:avLst/>
                    </a:prstGeom>
                  </pic:spPr>
                </pic:pic>
              </a:graphicData>
            </a:graphic>
          </wp:inline>
        </w:drawing>
      </w:r>
    </w:p>
    <w:p w14:paraId="55B93680" w14:textId="4B0C3E3F" w:rsidR="0018092D" w:rsidRPr="003407CC" w:rsidRDefault="002F39CC" w:rsidP="0018092D">
      <w:pPr>
        <w:pStyle w:val="p"/>
        <w:numPr>
          <w:ilvl w:val="2"/>
          <w:numId w:val="3"/>
        </w:numPr>
        <w:ind w:left="720"/>
        <w:jc w:val="both"/>
        <w:rPr>
          <w:sz w:val="20"/>
          <w:szCs w:val="20"/>
        </w:rPr>
      </w:pPr>
      <w:r>
        <w:rPr>
          <w:sz w:val="20"/>
          <w:szCs w:val="20"/>
        </w:rPr>
        <w:t xml:space="preserve">Enable </w:t>
      </w:r>
      <w:r w:rsidR="001B4575">
        <w:rPr>
          <w:sz w:val="20"/>
          <w:szCs w:val="20"/>
        </w:rPr>
        <w:t xml:space="preserve">ESW Retailer </w:t>
      </w:r>
      <w:r>
        <w:rPr>
          <w:sz w:val="20"/>
          <w:szCs w:val="20"/>
        </w:rPr>
        <w:t>Pric</w:t>
      </w:r>
      <w:r w:rsidR="001B4575">
        <w:rPr>
          <w:sz w:val="20"/>
          <w:szCs w:val="20"/>
        </w:rPr>
        <w:t xml:space="preserve">ing </w:t>
      </w:r>
      <w:r>
        <w:rPr>
          <w:sz w:val="20"/>
          <w:szCs w:val="20"/>
        </w:rPr>
        <w:t>feed job. ESW recommends this job to be schedule</w:t>
      </w:r>
      <w:r w:rsidR="000A785D">
        <w:rPr>
          <w:sz w:val="20"/>
          <w:szCs w:val="20"/>
        </w:rPr>
        <w:t>d</w:t>
      </w:r>
      <w:r>
        <w:rPr>
          <w:sz w:val="20"/>
          <w:szCs w:val="20"/>
        </w:rPr>
        <w:t xml:space="preserve"> to run every</w:t>
      </w:r>
      <w:r w:rsidR="001B4575">
        <w:rPr>
          <w:sz w:val="20"/>
          <w:szCs w:val="20"/>
        </w:rPr>
        <w:t xml:space="preserve"> </w:t>
      </w:r>
      <w:r>
        <w:rPr>
          <w:sz w:val="20"/>
          <w:szCs w:val="20"/>
        </w:rPr>
        <w:t>day around midnight.</w:t>
      </w:r>
    </w:p>
    <w:p w14:paraId="5EF544E8" w14:textId="51D3D8E7" w:rsidR="00212C93" w:rsidRDefault="002F39CC" w:rsidP="00212C93">
      <w:pPr>
        <w:pStyle w:val="p"/>
        <w:numPr>
          <w:ilvl w:val="2"/>
          <w:numId w:val="3"/>
        </w:numPr>
        <w:ind w:left="720"/>
        <w:jc w:val="both"/>
        <w:rPr>
          <w:sz w:val="20"/>
          <w:szCs w:val="20"/>
        </w:rPr>
      </w:pPr>
      <w:r>
        <w:rPr>
          <w:sz w:val="20"/>
          <w:szCs w:val="20"/>
        </w:rPr>
        <w:t xml:space="preserve">Run </w:t>
      </w:r>
      <w:r w:rsidR="001B4575">
        <w:rPr>
          <w:sz w:val="20"/>
          <w:szCs w:val="20"/>
        </w:rPr>
        <w:t xml:space="preserve">ESW Retailer </w:t>
      </w:r>
      <w:r>
        <w:rPr>
          <w:sz w:val="20"/>
          <w:szCs w:val="20"/>
        </w:rPr>
        <w:t>Auto</w:t>
      </w:r>
      <w:r w:rsidR="001B4575">
        <w:rPr>
          <w:sz w:val="20"/>
          <w:szCs w:val="20"/>
        </w:rPr>
        <w:t xml:space="preserve"> </w:t>
      </w:r>
      <w:r>
        <w:rPr>
          <w:sz w:val="20"/>
          <w:szCs w:val="20"/>
        </w:rPr>
        <w:t>configurator job.</w:t>
      </w:r>
      <w:r w:rsidR="00270EC7">
        <w:rPr>
          <w:sz w:val="20"/>
          <w:szCs w:val="20"/>
        </w:rPr>
        <w:t xml:space="preserve"> </w:t>
      </w:r>
      <w:r w:rsidR="00270EC7" w:rsidRPr="000A785D">
        <w:rPr>
          <w:sz w:val="20"/>
          <w:szCs w:val="20"/>
        </w:rPr>
        <w:t>This job will configure</w:t>
      </w:r>
      <w:r w:rsidR="00270EC7">
        <w:rPr>
          <w:sz w:val="20"/>
          <w:szCs w:val="20"/>
        </w:rPr>
        <w:t xml:space="preserve"> ESW</w:t>
      </w:r>
      <w:r w:rsidR="00270EC7" w:rsidRPr="000A785D">
        <w:rPr>
          <w:sz w:val="20"/>
          <w:szCs w:val="20"/>
        </w:rPr>
        <w:t xml:space="preserve"> supported countries</w:t>
      </w:r>
      <w:r w:rsidR="00270EC7">
        <w:rPr>
          <w:sz w:val="20"/>
          <w:szCs w:val="20"/>
        </w:rPr>
        <w:t xml:space="preserve"> and currencies.</w:t>
      </w:r>
      <w:r>
        <w:rPr>
          <w:sz w:val="20"/>
          <w:szCs w:val="20"/>
        </w:rPr>
        <w:t xml:space="preserve"> This job is dependent upon the </w:t>
      </w:r>
      <w:r w:rsidR="000A785D">
        <w:rPr>
          <w:sz w:val="20"/>
          <w:szCs w:val="20"/>
        </w:rPr>
        <w:t>pricing feed</w:t>
      </w:r>
      <w:r>
        <w:rPr>
          <w:sz w:val="20"/>
          <w:szCs w:val="20"/>
        </w:rPr>
        <w:t xml:space="preserve"> job mention</w:t>
      </w:r>
      <w:r w:rsidR="00270EC7">
        <w:rPr>
          <w:sz w:val="20"/>
          <w:szCs w:val="20"/>
        </w:rPr>
        <w:t xml:space="preserve">ed </w:t>
      </w:r>
      <w:r>
        <w:rPr>
          <w:sz w:val="20"/>
          <w:szCs w:val="20"/>
        </w:rPr>
        <w:t>in step.</w:t>
      </w:r>
      <w:r w:rsidR="00E4463C">
        <w:rPr>
          <w:sz w:val="20"/>
          <w:szCs w:val="20"/>
        </w:rPr>
        <w:t>6</w:t>
      </w:r>
      <w:r w:rsidR="0016069F">
        <w:rPr>
          <w:sz w:val="20"/>
          <w:szCs w:val="20"/>
        </w:rPr>
        <w:t xml:space="preserve"> so need to schedule accordingly. </w:t>
      </w:r>
      <w:r w:rsidR="000A785D" w:rsidRPr="000A785D">
        <w:rPr>
          <w:sz w:val="20"/>
          <w:szCs w:val="20"/>
        </w:rPr>
        <w:t xml:space="preserve">ESW recommends </w:t>
      </w:r>
      <w:r w:rsidR="00212C93">
        <w:rPr>
          <w:sz w:val="20"/>
          <w:szCs w:val="20"/>
        </w:rPr>
        <w:t>to schedule this job bi-weekly/monthly or</w:t>
      </w:r>
      <w:r w:rsidR="000A785D" w:rsidRPr="000A785D">
        <w:rPr>
          <w:sz w:val="20"/>
          <w:szCs w:val="20"/>
        </w:rPr>
        <w:t xml:space="preserve"> to </w:t>
      </w:r>
      <w:r w:rsidR="005132E7">
        <w:rPr>
          <w:sz w:val="20"/>
          <w:szCs w:val="20"/>
        </w:rPr>
        <w:t xml:space="preserve">be </w:t>
      </w:r>
      <w:r w:rsidR="000A785D" w:rsidRPr="000A785D">
        <w:rPr>
          <w:sz w:val="20"/>
          <w:szCs w:val="20"/>
        </w:rPr>
        <w:t>run manually</w:t>
      </w:r>
      <w:r w:rsidR="00212C93">
        <w:rPr>
          <w:sz w:val="20"/>
          <w:szCs w:val="20"/>
        </w:rPr>
        <w:t xml:space="preserve"> after</w:t>
      </w:r>
      <w:r w:rsidR="000A785D" w:rsidRPr="000A785D">
        <w:rPr>
          <w:sz w:val="20"/>
          <w:szCs w:val="20"/>
        </w:rPr>
        <w:t xml:space="preserve"> </w:t>
      </w:r>
      <w:r w:rsidR="00212C93">
        <w:rPr>
          <w:sz w:val="20"/>
          <w:szCs w:val="20"/>
        </w:rPr>
        <w:t>country expansion</w:t>
      </w:r>
      <w:r w:rsidR="000A785D">
        <w:rPr>
          <w:sz w:val="20"/>
          <w:szCs w:val="20"/>
        </w:rPr>
        <w:t xml:space="preserve">. </w:t>
      </w:r>
      <w:r w:rsidR="000826AC">
        <w:rPr>
          <w:sz w:val="20"/>
          <w:szCs w:val="20"/>
        </w:rPr>
        <w:t>R</w:t>
      </w:r>
      <w:r w:rsidR="000A785D" w:rsidRPr="000A785D">
        <w:rPr>
          <w:sz w:val="20"/>
          <w:szCs w:val="20"/>
        </w:rPr>
        <w:t xml:space="preserve">etailer </w:t>
      </w:r>
      <w:r w:rsidR="00212C93">
        <w:rPr>
          <w:sz w:val="20"/>
          <w:szCs w:val="20"/>
        </w:rPr>
        <w:t xml:space="preserve">still need to add </w:t>
      </w:r>
      <w:r w:rsidR="005132E7">
        <w:rPr>
          <w:sz w:val="20"/>
          <w:szCs w:val="20"/>
        </w:rPr>
        <w:t xml:space="preserve">the </w:t>
      </w:r>
      <w:r w:rsidR="00212C93">
        <w:rPr>
          <w:sz w:val="20"/>
          <w:szCs w:val="20"/>
        </w:rPr>
        <w:t xml:space="preserve">following manually: </w:t>
      </w:r>
      <w:r w:rsidR="00212C93" w:rsidRPr="00212C93">
        <w:rPr>
          <w:sz w:val="20"/>
          <w:szCs w:val="20"/>
        </w:rPr>
        <w:t xml:space="preserve"> </w:t>
      </w:r>
    </w:p>
    <w:p w14:paraId="1B172238" w14:textId="3BC8045A" w:rsidR="00212C93" w:rsidRDefault="00212C93" w:rsidP="00212C93">
      <w:pPr>
        <w:pStyle w:val="p"/>
        <w:numPr>
          <w:ilvl w:val="3"/>
          <w:numId w:val="3"/>
        </w:numPr>
        <w:jc w:val="both"/>
        <w:rPr>
          <w:sz w:val="20"/>
          <w:szCs w:val="20"/>
        </w:rPr>
      </w:pPr>
      <w:r>
        <w:rPr>
          <w:sz w:val="20"/>
          <w:szCs w:val="20"/>
        </w:rPr>
        <w:t>N</w:t>
      </w:r>
      <w:r w:rsidRPr="00212C93">
        <w:rPr>
          <w:sz w:val="20"/>
          <w:szCs w:val="20"/>
        </w:rPr>
        <w:t>on supported countries</w:t>
      </w:r>
      <w:r w:rsidR="00EF78CD">
        <w:rPr>
          <w:sz w:val="20"/>
          <w:szCs w:val="20"/>
        </w:rPr>
        <w:t>.</w:t>
      </w:r>
    </w:p>
    <w:p w14:paraId="6CA981F7" w14:textId="035BCD50" w:rsidR="0018092D" w:rsidRDefault="00212C93" w:rsidP="00212C93">
      <w:pPr>
        <w:pStyle w:val="p"/>
        <w:numPr>
          <w:ilvl w:val="3"/>
          <w:numId w:val="3"/>
        </w:numPr>
        <w:jc w:val="both"/>
        <w:rPr>
          <w:sz w:val="20"/>
          <w:szCs w:val="20"/>
        </w:rPr>
      </w:pPr>
      <w:r>
        <w:rPr>
          <w:sz w:val="20"/>
          <w:szCs w:val="20"/>
        </w:rPr>
        <w:t>Price model</w:t>
      </w:r>
      <w:r w:rsidR="005132E7">
        <w:rPr>
          <w:sz w:val="20"/>
          <w:szCs w:val="20"/>
        </w:rPr>
        <w:t>, otherwise default price model will be used</w:t>
      </w:r>
      <w:r w:rsidR="00EF78CD">
        <w:rPr>
          <w:sz w:val="20"/>
          <w:szCs w:val="20"/>
        </w:rPr>
        <w:t>.</w:t>
      </w:r>
      <w:r w:rsidR="005132E7">
        <w:rPr>
          <w:sz w:val="20"/>
          <w:szCs w:val="20"/>
        </w:rPr>
        <w:t xml:space="preserve"> (default price model is dynamic/calculated)</w:t>
      </w:r>
    </w:p>
    <w:p w14:paraId="76A83806" w14:textId="23E44992" w:rsidR="005132E7" w:rsidRPr="005132E7" w:rsidRDefault="00212C93" w:rsidP="005132E7">
      <w:pPr>
        <w:pStyle w:val="p"/>
        <w:numPr>
          <w:ilvl w:val="3"/>
          <w:numId w:val="3"/>
        </w:numPr>
        <w:jc w:val="both"/>
        <w:rPr>
          <w:sz w:val="20"/>
          <w:szCs w:val="20"/>
        </w:rPr>
      </w:pPr>
      <w:r>
        <w:rPr>
          <w:sz w:val="20"/>
          <w:szCs w:val="20"/>
        </w:rPr>
        <w:t>Base currency code, otherwise default base currency code will be used.</w:t>
      </w:r>
    </w:p>
    <w:p w14:paraId="6D62D011" w14:textId="4FA1382B" w:rsidR="0018092D" w:rsidRPr="003407CC" w:rsidRDefault="00FA2D9A" w:rsidP="00913ED7">
      <w:pPr>
        <w:pStyle w:val="p"/>
        <w:ind w:firstLine="360"/>
        <w:jc w:val="both"/>
        <w:rPr>
          <w:sz w:val="20"/>
          <w:szCs w:val="20"/>
        </w:rPr>
      </w:pPr>
      <w:r>
        <w:rPr>
          <w:noProof/>
          <w:sz w:val="20"/>
          <w:szCs w:val="20"/>
        </w:rPr>
        <w:drawing>
          <wp:inline distT="0" distB="0" distL="0" distR="0" wp14:anchorId="76F4A10F" wp14:editId="2D7E8891">
            <wp:extent cx="6296025" cy="1896110"/>
            <wp:effectExtent l="0" t="0" r="9525" b="889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96025" cy="1896110"/>
                    </a:xfrm>
                    <a:prstGeom prst="rect">
                      <a:avLst/>
                    </a:prstGeom>
                  </pic:spPr>
                </pic:pic>
              </a:graphicData>
            </a:graphic>
          </wp:inline>
        </w:drawing>
      </w:r>
    </w:p>
    <w:p w14:paraId="29E7EA7B" w14:textId="75208104" w:rsidR="00B87E56" w:rsidRPr="003407CC" w:rsidRDefault="00B87E56" w:rsidP="00B87E56">
      <w:pPr>
        <w:pStyle w:val="h2"/>
        <w:rPr>
          <w:rFonts w:ascii="Arial" w:hAnsi="Arial" w:cs="Arial"/>
          <w:sz w:val="28"/>
          <w:szCs w:val="28"/>
        </w:rPr>
      </w:pPr>
      <w:bookmarkStart w:id="36" w:name="_Toc110270079"/>
      <w:r w:rsidRPr="003407CC">
        <w:rPr>
          <w:rFonts w:ascii="Arial" w:hAnsi="Arial" w:cs="Arial"/>
          <w:sz w:val="28"/>
          <w:szCs w:val="28"/>
        </w:rPr>
        <w:lastRenderedPageBreak/>
        <w:t xml:space="preserve">Cartridge </w:t>
      </w:r>
      <w:r w:rsidR="003407CC" w:rsidRPr="003407CC">
        <w:rPr>
          <w:rFonts w:ascii="Arial" w:hAnsi="Arial" w:cs="Arial"/>
          <w:sz w:val="28"/>
          <w:szCs w:val="28"/>
        </w:rPr>
        <w:t>Setup</w:t>
      </w:r>
      <w:bookmarkEnd w:id="36"/>
    </w:p>
    <w:p w14:paraId="63CE5B21" w14:textId="762C70BA" w:rsidR="00DC71E6" w:rsidRPr="003407CC" w:rsidRDefault="00DC71E6" w:rsidP="00DC71E6">
      <w:pPr>
        <w:pStyle w:val="h3"/>
        <w:rPr>
          <w:rFonts w:ascii="Arial" w:hAnsi="Arial" w:cs="Arial"/>
          <w:sz w:val="28"/>
        </w:rPr>
      </w:pPr>
      <w:bookmarkStart w:id="37" w:name="_Toc110270080"/>
      <w:proofErr w:type="spellStart"/>
      <w:r w:rsidRPr="003407CC">
        <w:rPr>
          <w:rFonts w:ascii="Arial" w:hAnsi="Arial" w:cs="Arial"/>
          <w:sz w:val="28"/>
        </w:rPr>
        <w:t>SiteGenesis</w:t>
      </w:r>
      <w:bookmarkEnd w:id="37"/>
      <w:proofErr w:type="spellEnd"/>
    </w:p>
    <w:p w14:paraId="1372CF26" w14:textId="77777777" w:rsidR="00DC71E6" w:rsidRPr="003407CC" w:rsidRDefault="00DC71E6" w:rsidP="009C1589">
      <w:pPr>
        <w:pStyle w:val="p"/>
        <w:jc w:val="both"/>
        <w:rPr>
          <w:rFonts w:eastAsiaTheme="minorEastAsia"/>
          <w:sz w:val="20"/>
          <w:szCs w:val="20"/>
        </w:rPr>
      </w:pPr>
      <w:r w:rsidRPr="003407CC">
        <w:rPr>
          <w:sz w:val="20"/>
          <w:szCs w:val="20"/>
        </w:rPr>
        <w:t>To install the cartridge for the first time, perform the following steps:</w:t>
      </w:r>
    </w:p>
    <w:p w14:paraId="36819330" w14:textId="77777777" w:rsidR="00DC71E6" w:rsidRPr="003407CC" w:rsidRDefault="00DC71E6" w:rsidP="00203776">
      <w:pPr>
        <w:pStyle w:val="p"/>
        <w:numPr>
          <w:ilvl w:val="0"/>
          <w:numId w:val="5"/>
        </w:numPr>
        <w:jc w:val="both"/>
        <w:rPr>
          <w:sz w:val="20"/>
          <w:szCs w:val="20"/>
        </w:rPr>
      </w:pPr>
      <w:r w:rsidRPr="003407CC">
        <w:rPr>
          <w:sz w:val="20"/>
          <w:szCs w:val="20"/>
        </w:rPr>
        <w:t>Clone the repository to a local machine.</w:t>
      </w:r>
    </w:p>
    <w:p w14:paraId="23F85CA0" w14:textId="77777777" w:rsidR="00DC71E6" w:rsidRPr="003407CC" w:rsidRDefault="00DC71E6" w:rsidP="00203776">
      <w:pPr>
        <w:pStyle w:val="p"/>
        <w:numPr>
          <w:ilvl w:val="0"/>
          <w:numId w:val="5"/>
        </w:numPr>
        <w:jc w:val="both"/>
        <w:rPr>
          <w:sz w:val="20"/>
          <w:szCs w:val="20"/>
        </w:rPr>
      </w:pPr>
      <w:r w:rsidRPr="003407CC">
        <w:rPr>
          <w:sz w:val="20"/>
          <w:szCs w:val="20"/>
        </w:rPr>
        <w:t>Import the two cartridges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into your workspace and link them to the server connection.</w:t>
      </w:r>
    </w:p>
    <w:p w14:paraId="0A0624D8" w14:textId="77777777" w:rsidR="00DC71E6" w:rsidRPr="003407CC" w:rsidRDefault="00DC71E6" w:rsidP="00203776">
      <w:pPr>
        <w:pStyle w:val="p"/>
        <w:numPr>
          <w:ilvl w:val="0"/>
          <w:numId w:val="5"/>
        </w:numPr>
        <w:jc w:val="both"/>
        <w:rPr>
          <w:sz w:val="20"/>
          <w:szCs w:val="20"/>
        </w:rPr>
      </w:pPr>
      <w:r w:rsidRPr="003407CC">
        <w:rPr>
          <w:sz w:val="20"/>
          <w:szCs w:val="20"/>
        </w:rPr>
        <w:t xml:space="preserve">Import the site data by navigating to Metadata &gt; </w:t>
      </w:r>
      <w:proofErr w:type="spellStart"/>
      <w:r w:rsidRPr="003407CC">
        <w:rPr>
          <w:sz w:val="20"/>
          <w:szCs w:val="20"/>
        </w:rPr>
        <w:t>Sitesdata</w:t>
      </w:r>
      <w:proofErr w:type="spellEnd"/>
      <w:r w:rsidRPr="003407CC">
        <w:rPr>
          <w:sz w:val="20"/>
          <w:szCs w:val="20"/>
        </w:rPr>
        <w:t xml:space="preserve"> and create a zip file for the site data folder, for example, sitesdata.zip. After creating the file, import the sitesdata.zip file into your instance.</w:t>
      </w:r>
    </w:p>
    <w:p w14:paraId="28C02738" w14:textId="77777777" w:rsidR="00DC71E6" w:rsidRPr="003407CC" w:rsidRDefault="00DC71E6" w:rsidP="00203776">
      <w:pPr>
        <w:pStyle w:val="p"/>
        <w:numPr>
          <w:ilvl w:val="0"/>
          <w:numId w:val="5"/>
        </w:numPr>
        <w:jc w:val="both"/>
        <w:rPr>
          <w:sz w:val="20"/>
          <w:szCs w:val="20"/>
        </w:rPr>
      </w:pPr>
      <w:r w:rsidRPr="003407CC">
        <w:rPr>
          <w:sz w:val="20"/>
          <w:szCs w:val="20"/>
        </w:rPr>
        <w:t>Assign the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cartridges to the site’s cartridge path. The cartridge path sequence should look like this: </w:t>
      </w:r>
      <w:r w:rsidRPr="003407CC">
        <w:rPr>
          <w:rStyle w:val="Strong"/>
          <w:sz w:val="20"/>
          <w:szCs w:val="20"/>
        </w:rPr>
        <w:t>int_eshopworld_controllers:int_eshopworld_core:app_storefront_base:</w:t>
      </w:r>
    </w:p>
    <w:p w14:paraId="439DAFEC" w14:textId="4DE6C884" w:rsidR="00DC71E6" w:rsidRPr="003407CC" w:rsidRDefault="00DC71E6" w:rsidP="00203776">
      <w:pPr>
        <w:pStyle w:val="p"/>
        <w:numPr>
          <w:ilvl w:val="0"/>
          <w:numId w:val="5"/>
        </w:numPr>
        <w:jc w:val="both"/>
        <w:rPr>
          <w:sz w:val="20"/>
          <w:szCs w:val="20"/>
        </w:rPr>
      </w:pPr>
      <w:r w:rsidRPr="003407CC">
        <w:rPr>
          <w:sz w:val="20"/>
          <w:szCs w:val="20"/>
        </w:rPr>
        <w:t>Assign the </w:t>
      </w:r>
      <w:proofErr w:type="spellStart"/>
      <w:r w:rsidRPr="003407CC">
        <w:rPr>
          <w:b/>
          <w:bCs/>
          <w:sz w:val="20"/>
          <w:szCs w:val="20"/>
        </w:rPr>
        <w:t>int_eshopworld_controllers</w:t>
      </w:r>
      <w:proofErr w:type="spellEnd"/>
      <w:r w:rsidRPr="003407CC">
        <w:rPr>
          <w:sz w:val="20"/>
          <w:szCs w:val="20"/>
        </w:rPr>
        <w:t> and </w:t>
      </w:r>
      <w:proofErr w:type="spellStart"/>
      <w:r w:rsidRPr="003407CC">
        <w:rPr>
          <w:b/>
          <w:bCs/>
          <w:sz w:val="20"/>
          <w:szCs w:val="20"/>
        </w:rPr>
        <w:t>int_eshopworld_core</w:t>
      </w:r>
      <w:proofErr w:type="spellEnd"/>
      <w:r w:rsidRPr="003407CC">
        <w:rPr>
          <w:b/>
          <w:bCs/>
          <w:sz w:val="20"/>
          <w:szCs w:val="20"/>
        </w:rPr>
        <w:t xml:space="preserve"> cartridges</w:t>
      </w:r>
      <w:r w:rsidRPr="003407CC">
        <w:rPr>
          <w:sz w:val="20"/>
          <w:szCs w:val="20"/>
        </w:rPr>
        <w:t> to the business manager organization, for example, </w:t>
      </w:r>
      <w:r w:rsidRPr="003407CC">
        <w:rPr>
          <w:b/>
          <w:bCs/>
          <w:sz w:val="20"/>
          <w:szCs w:val="20"/>
        </w:rPr>
        <w:t>int_eshopworld_controllers:int_eshopworld_core:bm_custom_plugin</w:t>
      </w:r>
      <w:r w:rsidRPr="003407CC">
        <w:rPr>
          <w:sz w:val="20"/>
          <w:szCs w:val="20"/>
        </w:rPr>
        <w:t>.</w:t>
      </w:r>
    </w:p>
    <w:p w14:paraId="29A74885" w14:textId="51A6EEB1" w:rsidR="002B7996" w:rsidRPr="003407CC" w:rsidRDefault="002B7996" w:rsidP="00203776">
      <w:pPr>
        <w:pStyle w:val="p"/>
        <w:numPr>
          <w:ilvl w:val="0"/>
          <w:numId w:val="5"/>
        </w:numPr>
        <w:jc w:val="both"/>
        <w:rPr>
          <w:sz w:val="20"/>
          <w:szCs w:val="20"/>
        </w:rPr>
      </w:pPr>
      <w:r w:rsidRPr="003407CC">
        <w:rPr>
          <w:sz w:val="20"/>
          <w:szCs w:val="20"/>
        </w:rPr>
        <w:t>To customize the code, refer to “</w:t>
      </w:r>
      <w:r w:rsidRPr="003407CC">
        <w:rPr>
          <w:b/>
          <w:bCs/>
          <w:sz w:val="20"/>
          <w:szCs w:val="20"/>
        </w:rPr>
        <w:t>eShopWorld_Cartridge_Code_Customization_Guide_SG.docx</w:t>
      </w:r>
      <w:r w:rsidRPr="003407CC">
        <w:rPr>
          <w:sz w:val="20"/>
          <w:szCs w:val="20"/>
        </w:rPr>
        <w:t>” from documentation folder.</w:t>
      </w:r>
    </w:p>
    <w:p w14:paraId="1B3172B1" w14:textId="45D45A12" w:rsidR="00E31531" w:rsidRPr="003407CC" w:rsidRDefault="00E31531" w:rsidP="009C1589">
      <w:pPr>
        <w:pStyle w:val="h3"/>
        <w:jc w:val="both"/>
        <w:rPr>
          <w:rFonts w:ascii="Arial" w:hAnsi="Arial" w:cs="Arial"/>
          <w:sz w:val="28"/>
        </w:rPr>
      </w:pPr>
      <w:bookmarkStart w:id="38" w:name="_Toc110270081"/>
      <w:r w:rsidRPr="003407CC">
        <w:rPr>
          <w:rFonts w:ascii="Arial" w:hAnsi="Arial" w:cs="Arial"/>
          <w:sz w:val="28"/>
        </w:rPr>
        <w:t>Storefront Reference Architecture</w:t>
      </w:r>
      <w:bookmarkEnd w:id="38"/>
    </w:p>
    <w:p w14:paraId="5F69D098" w14:textId="77777777" w:rsidR="00E31531" w:rsidRPr="003407CC" w:rsidRDefault="00E31531" w:rsidP="009C1589">
      <w:pPr>
        <w:pStyle w:val="p"/>
        <w:jc w:val="both"/>
        <w:rPr>
          <w:sz w:val="20"/>
          <w:szCs w:val="20"/>
        </w:rPr>
      </w:pPr>
      <w:r w:rsidRPr="003407CC">
        <w:rPr>
          <w:sz w:val="20"/>
          <w:szCs w:val="20"/>
        </w:rPr>
        <w:t>To install the cartridge for the first time, perform the following steps:</w:t>
      </w:r>
    </w:p>
    <w:p w14:paraId="79744A88" w14:textId="77777777" w:rsidR="00E31531" w:rsidRPr="003407CC" w:rsidRDefault="00E31531" w:rsidP="00203776">
      <w:pPr>
        <w:pStyle w:val="p"/>
        <w:numPr>
          <w:ilvl w:val="0"/>
          <w:numId w:val="6"/>
        </w:numPr>
        <w:jc w:val="both"/>
        <w:rPr>
          <w:sz w:val="20"/>
          <w:szCs w:val="20"/>
        </w:rPr>
      </w:pPr>
      <w:r w:rsidRPr="003407CC">
        <w:rPr>
          <w:sz w:val="20"/>
          <w:szCs w:val="20"/>
        </w:rPr>
        <w:t>Clone the repository to a local machine.</w:t>
      </w:r>
    </w:p>
    <w:p w14:paraId="7D5C3226" w14:textId="77777777" w:rsidR="00E31531" w:rsidRPr="003407CC" w:rsidRDefault="00E31531" w:rsidP="00203776">
      <w:pPr>
        <w:pStyle w:val="p"/>
        <w:numPr>
          <w:ilvl w:val="0"/>
          <w:numId w:val="6"/>
        </w:numPr>
        <w:jc w:val="both"/>
        <w:rPr>
          <w:sz w:val="20"/>
          <w:szCs w:val="20"/>
        </w:rPr>
      </w:pPr>
      <w:r w:rsidRPr="003407CC">
        <w:rPr>
          <w:sz w:val="20"/>
          <w:szCs w:val="20"/>
        </w:rPr>
        <w:t>Import the two cartridges </w:t>
      </w:r>
      <w:proofErr w:type="spellStart"/>
      <w:r w:rsidRPr="003407CC">
        <w:rPr>
          <w:b/>
          <w:bCs/>
          <w:sz w:val="20"/>
          <w:szCs w:val="20"/>
        </w:rPr>
        <w:t>int_eshopworld_sfra</w:t>
      </w:r>
      <w:proofErr w:type="spellEnd"/>
      <w:r w:rsidRPr="003407CC">
        <w:rPr>
          <w:sz w:val="20"/>
          <w:szCs w:val="20"/>
        </w:rPr>
        <w:t> and </w:t>
      </w:r>
      <w:proofErr w:type="spellStart"/>
      <w:r w:rsidRPr="003407CC">
        <w:rPr>
          <w:b/>
          <w:bCs/>
          <w:sz w:val="20"/>
          <w:szCs w:val="20"/>
        </w:rPr>
        <w:t>int_eshopworld_core</w:t>
      </w:r>
      <w:proofErr w:type="spellEnd"/>
      <w:r w:rsidRPr="003407CC">
        <w:rPr>
          <w:sz w:val="20"/>
          <w:szCs w:val="20"/>
        </w:rPr>
        <w:t> to your workspace and link them to the server connection.</w:t>
      </w:r>
    </w:p>
    <w:p w14:paraId="54FCC7A0" w14:textId="77777777" w:rsidR="00E31531" w:rsidRPr="003407CC" w:rsidRDefault="00E31531" w:rsidP="00203776">
      <w:pPr>
        <w:pStyle w:val="p"/>
        <w:numPr>
          <w:ilvl w:val="0"/>
          <w:numId w:val="6"/>
        </w:numPr>
        <w:jc w:val="both"/>
        <w:rPr>
          <w:sz w:val="20"/>
          <w:szCs w:val="20"/>
        </w:rPr>
      </w:pPr>
      <w:r w:rsidRPr="003407CC">
        <w:rPr>
          <w:sz w:val="20"/>
          <w:szCs w:val="20"/>
        </w:rPr>
        <w:t xml:space="preserve">Import the site data by navigating to Metadata &gt; </w:t>
      </w:r>
      <w:proofErr w:type="spellStart"/>
      <w:r w:rsidRPr="003407CC">
        <w:rPr>
          <w:sz w:val="20"/>
          <w:szCs w:val="20"/>
        </w:rPr>
        <w:t>Sitesdata</w:t>
      </w:r>
      <w:proofErr w:type="spellEnd"/>
      <w:r w:rsidRPr="003407CC">
        <w:rPr>
          <w:sz w:val="20"/>
          <w:szCs w:val="20"/>
        </w:rPr>
        <w:t xml:space="preserve"> and create a zip file for the site data folder, for example, sitesdata.zip. After creating the file, import the sitesdata.zip file into your instance.</w:t>
      </w:r>
    </w:p>
    <w:p w14:paraId="00832DA7" w14:textId="77777777" w:rsidR="00E31531" w:rsidRPr="003407CC" w:rsidRDefault="00E31531" w:rsidP="00203776">
      <w:pPr>
        <w:pStyle w:val="p"/>
        <w:numPr>
          <w:ilvl w:val="0"/>
          <w:numId w:val="6"/>
        </w:numPr>
        <w:jc w:val="both"/>
        <w:rPr>
          <w:sz w:val="20"/>
          <w:szCs w:val="20"/>
        </w:rPr>
      </w:pPr>
      <w:r w:rsidRPr="003407CC">
        <w:rPr>
          <w:sz w:val="20"/>
          <w:szCs w:val="20"/>
        </w:rPr>
        <w:t>Assign the </w:t>
      </w:r>
      <w:proofErr w:type="spellStart"/>
      <w:r w:rsidRPr="003407CC">
        <w:rPr>
          <w:b/>
          <w:bCs/>
          <w:sz w:val="20"/>
          <w:szCs w:val="20"/>
        </w:rPr>
        <w:t>int_eshopworld_sfra</w:t>
      </w:r>
      <w:proofErr w:type="spellEnd"/>
      <w:r w:rsidRPr="003407CC">
        <w:rPr>
          <w:sz w:val="20"/>
          <w:szCs w:val="20"/>
        </w:rPr>
        <w:t> and </w:t>
      </w:r>
      <w:proofErr w:type="spellStart"/>
      <w:r w:rsidRPr="003407CC">
        <w:rPr>
          <w:b/>
          <w:bCs/>
          <w:sz w:val="20"/>
          <w:szCs w:val="20"/>
        </w:rPr>
        <w:t>int_eshopworld_core</w:t>
      </w:r>
      <w:proofErr w:type="spellEnd"/>
      <w:r w:rsidRPr="003407CC">
        <w:rPr>
          <w:b/>
          <w:bCs/>
          <w:sz w:val="20"/>
          <w:szCs w:val="20"/>
        </w:rPr>
        <w:t xml:space="preserve"> cartridges</w:t>
      </w:r>
      <w:r w:rsidRPr="003407CC">
        <w:rPr>
          <w:sz w:val="20"/>
          <w:szCs w:val="20"/>
        </w:rPr>
        <w:t> to the site’s cartridge path. The cartridge path sequence should look like this:</w:t>
      </w:r>
      <w:r w:rsidRPr="003407CC">
        <w:rPr>
          <w:sz w:val="20"/>
          <w:szCs w:val="20"/>
        </w:rPr>
        <w:br/>
      </w:r>
      <w:proofErr w:type="spellStart"/>
      <w:r w:rsidRPr="003407CC">
        <w:rPr>
          <w:b/>
          <w:bCs/>
          <w:sz w:val="20"/>
          <w:szCs w:val="20"/>
        </w:rPr>
        <w:t>int_eshopworld_sfra:int_eshopworld_core:app_storefront_base</w:t>
      </w:r>
      <w:proofErr w:type="spellEnd"/>
      <w:r w:rsidRPr="003407CC">
        <w:rPr>
          <w:b/>
          <w:bCs/>
          <w:sz w:val="20"/>
          <w:szCs w:val="20"/>
        </w:rPr>
        <w:t>:</w:t>
      </w:r>
    </w:p>
    <w:p w14:paraId="437B220E" w14:textId="77777777" w:rsidR="00E31531" w:rsidRPr="003407CC" w:rsidRDefault="00E31531" w:rsidP="00203776">
      <w:pPr>
        <w:pStyle w:val="p"/>
        <w:numPr>
          <w:ilvl w:val="0"/>
          <w:numId w:val="6"/>
        </w:numPr>
        <w:jc w:val="both"/>
        <w:rPr>
          <w:sz w:val="20"/>
          <w:szCs w:val="20"/>
        </w:rPr>
      </w:pPr>
      <w:r w:rsidRPr="003407CC">
        <w:rPr>
          <w:sz w:val="20"/>
          <w:szCs w:val="20"/>
        </w:rPr>
        <w:t>Assign the </w:t>
      </w:r>
      <w:proofErr w:type="spellStart"/>
      <w:r w:rsidRPr="003407CC">
        <w:rPr>
          <w:b/>
          <w:bCs/>
          <w:sz w:val="20"/>
          <w:szCs w:val="20"/>
        </w:rPr>
        <w:t>int_eshopworld_sfra</w:t>
      </w:r>
      <w:proofErr w:type="spellEnd"/>
      <w:r w:rsidRPr="003407CC">
        <w:rPr>
          <w:sz w:val="20"/>
          <w:szCs w:val="20"/>
        </w:rPr>
        <w:t> and </w:t>
      </w:r>
      <w:proofErr w:type="spellStart"/>
      <w:r w:rsidRPr="003407CC">
        <w:rPr>
          <w:b/>
          <w:bCs/>
          <w:sz w:val="20"/>
          <w:szCs w:val="20"/>
        </w:rPr>
        <w:t>int_eshopworld_core</w:t>
      </w:r>
      <w:proofErr w:type="spellEnd"/>
      <w:r w:rsidRPr="003407CC">
        <w:rPr>
          <w:sz w:val="20"/>
          <w:szCs w:val="20"/>
        </w:rPr>
        <w:t> cartridges to the Business Manager organization, for example, </w:t>
      </w:r>
      <w:r w:rsidRPr="003407CC">
        <w:rPr>
          <w:b/>
          <w:bCs/>
          <w:sz w:val="20"/>
          <w:szCs w:val="20"/>
        </w:rPr>
        <w:t>int_eshopworld_sfra:int_eshopworld_core:bm_custom_plugin</w:t>
      </w:r>
      <w:r w:rsidRPr="003407CC">
        <w:rPr>
          <w:sz w:val="20"/>
          <w:szCs w:val="20"/>
        </w:rPr>
        <w:t>.</w:t>
      </w:r>
    </w:p>
    <w:p w14:paraId="4D2D56DA" w14:textId="647BD813" w:rsidR="00E31531" w:rsidRPr="003407CC" w:rsidRDefault="00E31531" w:rsidP="009C1589">
      <w:pPr>
        <w:pStyle w:val="p"/>
        <w:jc w:val="both"/>
        <w:rPr>
          <w:sz w:val="20"/>
          <w:szCs w:val="20"/>
        </w:rPr>
      </w:pPr>
      <w:r w:rsidRPr="003407CC">
        <w:rPr>
          <w:sz w:val="20"/>
          <w:szCs w:val="20"/>
        </w:rPr>
        <w:t xml:space="preserve">Note: </w:t>
      </w:r>
      <w:proofErr w:type="spellStart"/>
      <w:r w:rsidRPr="003407CC">
        <w:rPr>
          <w:b/>
          <w:bCs/>
          <w:sz w:val="20"/>
          <w:szCs w:val="20"/>
        </w:rPr>
        <w:t>int_eshopworld_sfra</w:t>
      </w:r>
      <w:proofErr w:type="spellEnd"/>
      <w:r w:rsidRPr="003407CC">
        <w:rPr>
          <w:sz w:val="20"/>
          <w:szCs w:val="20"/>
        </w:rPr>
        <w:t> is an overlay cartridge that overrides the retailer cartridge. All customizations are included in this cartridge; therefore, you do not need to make any customizations.</w:t>
      </w:r>
    </w:p>
    <w:p w14:paraId="7E1D4FFA" w14:textId="6520CCCA" w:rsidR="002B7996" w:rsidRPr="003407CC" w:rsidRDefault="002B7996" w:rsidP="00203776">
      <w:pPr>
        <w:pStyle w:val="p"/>
        <w:numPr>
          <w:ilvl w:val="0"/>
          <w:numId w:val="6"/>
        </w:numPr>
        <w:jc w:val="both"/>
        <w:rPr>
          <w:sz w:val="20"/>
          <w:szCs w:val="20"/>
        </w:rPr>
      </w:pPr>
      <w:r w:rsidRPr="003407CC">
        <w:rPr>
          <w:sz w:val="20"/>
          <w:szCs w:val="20"/>
        </w:rPr>
        <w:lastRenderedPageBreak/>
        <w:t>To customize the code, refer to “</w:t>
      </w:r>
      <w:r w:rsidRPr="003407CC">
        <w:rPr>
          <w:b/>
          <w:bCs/>
          <w:sz w:val="20"/>
          <w:szCs w:val="20"/>
        </w:rPr>
        <w:t>eShopWorld_Cartridge_Code_Customization_Guide_SFRA.docx</w:t>
      </w:r>
      <w:r w:rsidRPr="003407CC">
        <w:rPr>
          <w:sz w:val="20"/>
          <w:szCs w:val="20"/>
        </w:rPr>
        <w:t>” from documentation folder.</w:t>
      </w:r>
    </w:p>
    <w:p w14:paraId="4BBD20CA" w14:textId="03923943" w:rsidR="00B730DA" w:rsidRPr="003407CC" w:rsidRDefault="00B730DA">
      <w:pPr>
        <w:pStyle w:val="h3"/>
        <w:rPr>
          <w:rFonts w:ascii="Arial" w:hAnsi="Arial" w:cs="Arial"/>
          <w:sz w:val="28"/>
        </w:rPr>
      </w:pPr>
      <w:bookmarkStart w:id="39" w:name="_Toc110270082"/>
      <w:r w:rsidRPr="003407CC">
        <w:rPr>
          <w:rFonts w:ascii="Arial" w:hAnsi="Arial" w:cs="Arial"/>
          <w:sz w:val="28"/>
        </w:rPr>
        <w:t>Headless (OCAPI)</w:t>
      </w:r>
      <w:bookmarkEnd w:id="39"/>
    </w:p>
    <w:p w14:paraId="446B4866" w14:textId="77777777" w:rsidR="00B730DA" w:rsidRPr="003407CC" w:rsidRDefault="00B730DA" w:rsidP="009C1589">
      <w:pPr>
        <w:pStyle w:val="p"/>
        <w:jc w:val="both"/>
        <w:rPr>
          <w:sz w:val="20"/>
          <w:szCs w:val="20"/>
        </w:rPr>
      </w:pPr>
      <w:r w:rsidRPr="003407CC">
        <w:rPr>
          <w:sz w:val="20"/>
          <w:szCs w:val="20"/>
        </w:rPr>
        <w:t>To install the cartridge for the first time:</w:t>
      </w:r>
    </w:p>
    <w:p w14:paraId="62C551DC" w14:textId="77777777" w:rsidR="00B730DA" w:rsidRPr="003407CC" w:rsidRDefault="00B730DA" w:rsidP="00203776">
      <w:pPr>
        <w:pStyle w:val="p"/>
        <w:numPr>
          <w:ilvl w:val="0"/>
          <w:numId w:val="7"/>
        </w:numPr>
        <w:jc w:val="both"/>
        <w:rPr>
          <w:sz w:val="20"/>
          <w:szCs w:val="20"/>
        </w:rPr>
      </w:pPr>
      <w:r w:rsidRPr="003407CC">
        <w:rPr>
          <w:sz w:val="20"/>
          <w:szCs w:val="20"/>
        </w:rPr>
        <w:t>Clone the repository to a local machine.</w:t>
      </w:r>
    </w:p>
    <w:p w14:paraId="46E258D6" w14:textId="77777777" w:rsidR="00B730DA" w:rsidRPr="003407CC" w:rsidRDefault="00B730DA" w:rsidP="00203776">
      <w:pPr>
        <w:pStyle w:val="p"/>
        <w:numPr>
          <w:ilvl w:val="0"/>
          <w:numId w:val="7"/>
        </w:numPr>
        <w:jc w:val="both"/>
        <w:rPr>
          <w:sz w:val="20"/>
          <w:szCs w:val="20"/>
        </w:rPr>
      </w:pPr>
      <w:r w:rsidRPr="003407CC">
        <w:rPr>
          <w:sz w:val="20"/>
          <w:szCs w:val="20"/>
        </w:rPr>
        <w:t>Import the two cartridges </w:t>
      </w:r>
      <w:proofErr w:type="spellStart"/>
      <w:r w:rsidRPr="003407CC">
        <w:rPr>
          <w:b/>
          <w:bCs/>
          <w:sz w:val="20"/>
          <w:szCs w:val="20"/>
        </w:rPr>
        <w:t>int_eshopworld_headless</w:t>
      </w:r>
      <w:proofErr w:type="spellEnd"/>
      <w:r w:rsidRPr="003407CC">
        <w:rPr>
          <w:sz w:val="20"/>
          <w:szCs w:val="20"/>
        </w:rPr>
        <w:t> and </w:t>
      </w:r>
      <w:proofErr w:type="spellStart"/>
      <w:r w:rsidRPr="003407CC">
        <w:rPr>
          <w:b/>
          <w:bCs/>
          <w:sz w:val="20"/>
          <w:szCs w:val="20"/>
        </w:rPr>
        <w:t>int_eshopworld_core</w:t>
      </w:r>
      <w:proofErr w:type="spellEnd"/>
      <w:r w:rsidRPr="003407CC">
        <w:rPr>
          <w:sz w:val="20"/>
          <w:szCs w:val="20"/>
        </w:rPr>
        <w:t> to your workspace and link them to the server connection.</w:t>
      </w:r>
    </w:p>
    <w:p w14:paraId="7476E381" w14:textId="77777777" w:rsidR="00B730DA" w:rsidRPr="003407CC" w:rsidRDefault="00B730DA" w:rsidP="00203776">
      <w:pPr>
        <w:pStyle w:val="p"/>
        <w:numPr>
          <w:ilvl w:val="0"/>
          <w:numId w:val="7"/>
        </w:numPr>
        <w:jc w:val="both"/>
        <w:rPr>
          <w:sz w:val="20"/>
          <w:szCs w:val="20"/>
        </w:rPr>
      </w:pPr>
      <w:r w:rsidRPr="003407CC">
        <w:rPr>
          <w:sz w:val="20"/>
          <w:szCs w:val="20"/>
        </w:rPr>
        <w:t xml:space="preserve">Import the site data by navigating to </w:t>
      </w:r>
      <w:r w:rsidRPr="003407CC">
        <w:rPr>
          <w:b/>
          <w:bCs/>
          <w:sz w:val="20"/>
          <w:szCs w:val="20"/>
        </w:rPr>
        <w:t>Metadata</w:t>
      </w:r>
      <w:r w:rsidRPr="003407CC">
        <w:rPr>
          <w:sz w:val="20"/>
          <w:szCs w:val="20"/>
        </w:rPr>
        <w:t xml:space="preserve"> &gt; </w:t>
      </w:r>
      <w:proofErr w:type="spellStart"/>
      <w:r w:rsidRPr="003407CC">
        <w:rPr>
          <w:b/>
          <w:bCs/>
          <w:sz w:val="20"/>
          <w:szCs w:val="20"/>
        </w:rPr>
        <w:t>Sitesdata</w:t>
      </w:r>
      <w:proofErr w:type="spellEnd"/>
      <w:r w:rsidRPr="003407CC">
        <w:rPr>
          <w:sz w:val="20"/>
          <w:szCs w:val="20"/>
        </w:rPr>
        <w:t xml:space="preserve"> and create a zip file for the site data folder, for example, sitesdata.zip. After creating the file, import the sitesdata.zip file into your instance.</w:t>
      </w:r>
    </w:p>
    <w:p w14:paraId="1002BCEF" w14:textId="77777777" w:rsidR="00B730DA" w:rsidRPr="003407CC" w:rsidRDefault="00B730DA" w:rsidP="00203776">
      <w:pPr>
        <w:pStyle w:val="p"/>
        <w:numPr>
          <w:ilvl w:val="0"/>
          <w:numId w:val="7"/>
        </w:numPr>
        <w:jc w:val="both"/>
        <w:rPr>
          <w:sz w:val="20"/>
          <w:szCs w:val="20"/>
        </w:rPr>
      </w:pPr>
      <w:r w:rsidRPr="003407CC">
        <w:rPr>
          <w:sz w:val="20"/>
          <w:szCs w:val="20"/>
        </w:rPr>
        <w:t>Assign the </w:t>
      </w:r>
      <w:proofErr w:type="spellStart"/>
      <w:r w:rsidRPr="003407CC">
        <w:rPr>
          <w:b/>
          <w:bCs/>
          <w:sz w:val="20"/>
          <w:szCs w:val="20"/>
        </w:rPr>
        <w:t>int_eshopworld_headless</w:t>
      </w:r>
      <w:proofErr w:type="spellEnd"/>
      <w:r w:rsidRPr="003407CC">
        <w:rPr>
          <w:sz w:val="20"/>
          <w:szCs w:val="20"/>
        </w:rPr>
        <w:t> and </w:t>
      </w:r>
      <w:proofErr w:type="spellStart"/>
      <w:r w:rsidRPr="003407CC">
        <w:rPr>
          <w:b/>
          <w:bCs/>
          <w:sz w:val="20"/>
          <w:szCs w:val="20"/>
        </w:rPr>
        <w:t>int_eshopworld_core</w:t>
      </w:r>
      <w:proofErr w:type="spellEnd"/>
      <w:r w:rsidRPr="003407CC">
        <w:rPr>
          <w:sz w:val="20"/>
          <w:szCs w:val="20"/>
        </w:rPr>
        <w:t> cartridges to the site’s cartridge path. The cartridge path sequence should look like this: </w:t>
      </w:r>
      <w:r w:rsidRPr="003407CC">
        <w:rPr>
          <w:b/>
          <w:bCs/>
          <w:sz w:val="20"/>
          <w:szCs w:val="20"/>
        </w:rPr>
        <w:t>int_eshopworld_headless:int_eshopworld_core:app_someother_cartridge</w:t>
      </w:r>
    </w:p>
    <w:p w14:paraId="64985E6C" w14:textId="7C131A2F" w:rsidR="00B730DA" w:rsidRPr="003407CC" w:rsidRDefault="00416B9F" w:rsidP="00203776">
      <w:pPr>
        <w:pStyle w:val="p"/>
        <w:numPr>
          <w:ilvl w:val="0"/>
          <w:numId w:val="7"/>
        </w:numPr>
        <w:jc w:val="both"/>
        <w:rPr>
          <w:sz w:val="20"/>
          <w:szCs w:val="20"/>
        </w:rPr>
      </w:pPr>
      <w:r w:rsidRPr="003407CC">
        <w:rPr>
          <w:sz w:val="20"/>
          <w:szCs w:val="20"/>
        </w:rPr>
        <w:t>To a</w:t>
      </w:r>
      <w:r w:rsidR="00B730DA" w:rsidRPr="003407CC">
        <w:rPr>
          <w:sz w:val="20"/>
          <w:szCs w:val="20"/>
        </w:rPr>
        <w:t xml:space="preserve">dd or update the OCAPI </w:t>
      </w:r>
      <w:r w:rsidRPr="003407CC">
        <w:rPr>
          <w:sz w:val="20"/>
          <w:szCs w:val="20"/>
        </w:rPr>
        <w:t>configuration, refer to “</w:t>
      </w:r>
      <w:proofErr w:type="spellStart"/>
      <w:r w:rsidR="0042418B" w:rsidRPr="003407CC">
        <w:rPr>
          <w:b/>
          <w:bCs/>
          <w:sz w:val="20"/>
          <w:szCs w:val="20"/>
        </w:rPr>
        <w:t>eShopWorld_Cartridge_Configuration_Guide_Headless</w:t>
      </w:r>
      <w:proofErr w:type="spellEnd"/>
      <w:r w:rsidR="0042418B" w:rsidRPr="003407CC">
        <w:rPr>
          <w:b/>
          <w:bCs/>
          <w:sz w:val="20"/>
          <w:szCs w:val="20"/>
        </w:rPr>
        <w:t xml:space="preserve"> (OCAPI).docx</w:t>
      </w:r>
      <w:r w:rsidRPr="003407CC">
        <w:rPr>
          <w:sz w:val="20"/>
          <w:szCs w:val="20"/>
        </w:rPr>
        <w:t>” from documentation folder.</w:t>
      </w:r>
    </w:p>
    <w:p w14:paraId="2EEA0F1A" w14:textId="7E2CFA2B" w:rsidR="001E4B11" w:rsidRPr="003407CC" w:rsidRDefault="001E4B11" w:rsidP="009C1589">
      <w:pPr>
        <w:pStyle w:val="h1"/>
        <w:jc w:val="both"/>
        <w:rPr>
          <w:rFonts w:ascii="Arial" w:hAnsi="Arial" w:cs="Arial"/>
          <w:sz w:val="28"/>
          <w:szCs w:val="28"/>
        </w:rPr>
      </w:pPr>
      <w:bookmarkStart w:id="40" w:name="_Toc110270083"/>
      <w:r w:rsidRPr="003407CC">
        <w:rPr>
          <w:rFonts w:ascii="Arial" w:hAnsi="Arial" w:cs="Arial"/>
          <w:sz w:val="28"/>
          <w:szCs w:val="28"/>
        </w:rPr>
        <w:lastRenderedPageBreak/>
        <w:t>SFCC Reference Information</w:t>
      </w:r>
      <w:bookmarkEnd w:id="40"/>
    </w:p>
    <w:p w14:paraId="6935F21C" w14:textId="71A66B70" w:rsidR="001E4B11" w:rsidRPr="003407CC" w:rsidRDefault="001E4B11" w:rsidP="009C1589">
      <w:pPr>
        <w:pStyle w:val="h2"/>
        <w:jc w:val="both"/>
        <w:rPr>
          <w:rFonts w:ascii="Arial" w:hAnsi="Arial" w:cs="Arial"/>
          <w:sz w:val="28"/>
          <w:szCs w:val="28"/>
        </w:rPr>
      </w:pPr>
      <w:bookmarkStart w:id="41" w:name="_Toc110270084"/>
      <w:r w:rsidRPr="003407CC">
        <w:rPr>
          <w:rFonts w:ascii="Arial" w:hAnsi="Arial" w:cs="Arial"/>
          <w:sz w:val="28"/>
          <w:szCs w:val="28"/>
        </w:rPr>
        <w:t>ESW APIs in the Cartridge</w:t>
      </w:r>
      <w:bookmarkEnd w:id="41"/>
    </w:p>
    <w:p w14:paraId="315411CD" w14:textId="727D1EC8" w:rsidR="0092542F" w:rsidRPr="003407CC" w:rsidRDefault="0092542F" w:rsidP="009C1589">
      <w:pPr>
        <w:pStyle w:val="h3"/>
        <w:jc w:val="both"/>
        <w:rPr>
          <w:rFonts w:ascii="Arial" w:hAnsi="Arial" w:cs="Arial"/>
          <w:sz w:val="28"/>
        </w:rPr>
      </w:pPr>
      <w:bookmarkStart w:id="42" w:name="_Toc110270085"/>
      <w:r w:rsidRPr="003407CC">
        <w:rPr>
          <w:rFonts w:ascii="Arial" w:hAnsi="Arial" w:cs="Arial"/>
          <w:sz w:val="28"/>
        </w:rPr>
        <w:t>Authentication API</w:t>
      </w:r>
      <w:bookmarkEnd w:id="42"/>
    </w:p>
    <w:p w14:paraId="013BB593" w14:textId="77777777" w:rsidR="0092542F" w:rsidRPr="003407CC" w:rsidRDefault="0092542F" w:rsidP="009C1589">
      <w:pPr>
        <w:pStyle w:val="p"/>
        <w:jc w:val="both"/>
        <w:rPr>
          <w:rFonts w:eastAsiaTheme="minorEastAsia"/>
          <w:sz w:val="20"/>
          <w:szCs w:val="20"/>
        </w:rPr>
      </w:pPr>
      <w:r w:rsidRPr="003407CC">
        <w:rPr>
          <w:sz w:val="20"/>
          <w:szCs w:val="20"/>
        </w:rPr>
        <w:t>An Authentication API call is required before a call is made to any of the ESW APIs, for example, Pricing Advisor API, Checkout API, or Package API.</w:t>
      </w:r>
    </w:p>
    <w:p w14:paraId="6AB1828B" w14:textId="77777777" w:rsidR="0092542F" w:rsidRPr="003407CC" w:rsidRDefault="0092542F" w:rsidP="009C1589">
      <w:pPr>
        <w:pStyle w:val="p"/>
        <w:jc w:val="both"/>
        <w:rPr>
          <w:sz w:val="20"/>
          <w:szCs w:val="20"/>
        </w:rPr>
      </w:pPr>
      <w:r w:rsidRPr="003407CC">
        <w:rPr>
          <w:sz w:val="20"/>
          <w:szCs w:val="20"/>
        </w:rPr>
        <w:t>You can get an authentication token for your API calls using the OAuth approach. Click </w:t>
      </w:r>
      <w:hyperlink r:id="rId42" w:history="1">
        <w:r w:rsidRPr="003407CC">
          <w:rPr>
            <w:rStyle w:val="Hyperlink"/>
            <w:sz w:val="20"/>
            <w:szCs w:val="20"/>
          </w:rPr>
          <w:t>here </w:t>
        </w:r>
      </w:hyperlink>
      <w:r w:rsidRPr="003407CC">
        <w:rPr>
          <w:sz w:val="20"/>
          <w:szCs w:val="20"/>
        </w:rPr>
        <w:t>to view the authentication requirements.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83"/>
        <w:gridCol w:w="2067"/>
        <w:gridCol w:w="1114"/>
        <w:gridCol w:w="1810"/>
        <w:gridCol w:w="3725"/>
      </w:tblGrid>
      <w:tr w:rsidR="0092542F" w:rsidRPr="003407CC" w14:paraId="340B766C"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EA0CE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FDC944"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F1D4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B2218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C120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Notes</w:t>
            </w:r>
          </w:p>
        </w:tc>
      </w:tr>
      <w:tr w:rsidR="0092542F" w:rsidRPr="003407CC" w14:paraId="693F416C"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AE0C8" w14:textId="77777777" w:rsidR="0092542F" w:rsidRPr="003407CC" w:rsidRDefault="0092542F" w:rsidP="00A63535">
            <w:pPr>
              <w:pStyle w:val="NormalWeb"/>
              <w:rPr>
                <w:rFonts w:cs="Arial"/>
                <w:sz w:val="20"/>
                <w:szCs w:val="20"/>
              </w:rPr>
            </w:pPr>
            <w:proofErr w:type="spellStart"/>
            <w:r w:rsidRPr="003407CC">
              <w:rPr>
                <w:rFonts w:cs="Arial"/>
                <w:sz w:val="20"/>
                <w:szCs w:val="20"/>
              </w:rPr>
              <w:t>esw.auth</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1E2071"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CF42FA"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945F1" w14:textId="77777777" w:rsidR="0092542F" w:rsidRPr="003407CC" w:rsidRDefault="0092542F" w:rsidP="00A63535">
            <w:pPr>
              <w:pStyle w:val="NormalWeb"/>
              <w:rPr>
                <w:rFonts w:cs="Arial"/>
                <w:sz w:val="20"/>
                <w:szCs w:val="20"/>
              </w:rPr>
            </w:pPr>
            <w:r w:rsidRPr="003407CC">
              <w:rPr>
                <w:rFonts w:cs="Arial"/>
                <w:sz w:val="20"/>
                <w:szCs w:val="20"/>
              </w:rPr>
              <w:t>Timeout: 30 sec</w:t>
            </w:r>
          </w:p>
          <w:p w14:paraId="060CEF3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3941E174"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72FC21" w14:textId="77777777" w:rsidR="0092542F" w:rsidRPr="003407CC" w:rsidRDefault="0092542F" w:rsidP="00A63535">
            <w:pPr>
              <w:pStyle w:val="NormalWeb"/>
              <w:rPr>
                <w:rFonts w:cs="Arial"/>
                <w:sz w:val="20"/>
                <w:szCs w:val="20"/>
              </w:rPr>
            </w:pPr>
            <w:r w:rsidRPr="003407CC">
              <w:rPr>
                <w:rFonts w:cs="Arial"/>
                <w:sz w:val="20"/>
                <w:szCs w:val="20"/>
              </w:rPr>
              <w:t>The client ID and client secret must be a part of the service configuration.</w:t>
            </w:r>
          </w:p>
        </w:tc>
      </w:tr>
    </w:tbl>
    <w:p w14:paraId="3ABDB85B" w14:textId="3AC4BB27" w:rsidR="0092542F" w:rsidRPr="003407CC" w:rsidRDefault="0092542F" w:rsidP="009C1589">
      <w:pPr>
        <w:pStyle w:val="h4"/>
        <w:jc w:val="both"/>
        <w:rPr>
          <w:rFonts w:ascii="Arial" w:hAnsi="Arial" w:cs="Arial"/>
          <w:sz w:val="28"/>
          <w:szCs w:val="28"/>
        </w:rPr>
      </w:pPr>
      <w:r w:rsidRPr="003407CC">
        <w:rPr>
          <w:rFonts w:ascii="Arial" w:hAnsi="Arial" w:cs="Arial"/>
          <w:sz w:val="28"/>
          <w:szCs w:val="28"/>
        </w:rPr>
        <w:t>Basic Authentication during Order Confirmation</w:t>
      </w:r>
    </w:p>
    <w:p w14:paraId="1B565905" w14:textId="77777777" w:rsidR="0092542F" w:rsidRPr="003407CC" w:rsidRDefault="0092542F" w:rsidP="009C1589">
      <w:pPr>
        <w:pStyle w:val="p"/>
        <w:jc w:val="both"/>
        <w:rPr>
          <w:rFonts w:eastAsiaTheme="minorEastAsia"/>
          <w:sz w:val="20"/>
          <w:szCs w:val="20"/>
        </w:rPr>
      </w:pPr>
      <w:r w:rsidRPr="003407CC">
        <w:rPr>
          <w:sz w:val="20"/>
          <w:szCs w:val="20"/>
        </w:rPr>
        <w:t>The cartridge uses basic authentication when it notifies SFCC about the order confirmation.</w:t>
      </w:r>
    </w:p>
    <w:p w14:paraId="5AA1E61D" w14:textId="18C4A747" w:rsidR="0092542F" w:rsidRPr="003407CC" w:rsidRDefault="0092542F" w:rsidP="009C1589">
      <w:pPr>
        <w:pStyle w:val="p"/>
        <w:jc w:val="both"/>
        <w:rPr>
          <w:sz w:val="20"/>
          <w:szCs w:val="20"/>
        </w:rPr>
      </w:pPr>
      <w:r w:rsidRPr="003407CC">
        <w:rPr>
          <w:sz w:val="20"/>
          <w:szCs w:val="20"/>
        </w:rPr>
        <w:t xml:space="preserve">For Sandbox instances, you must pass the  </w:t>
      </w:r>
      <w:proofErr w:type="spellStart"/>
      <w:r w:rsidRPr="003407CC">
        <w:rPr>
          <w:rStyle w:val="HTMLCode"/>
          <w:rFonts w:ascii="Arial" w:hAnsi="Arial" w:cs="Arial"/>
          <w:sz w:val="20"/>
        </w:rPr>
        <w:t>OrderConfirmationUri_TestOnly</w:t>
      </w:r>
      <w:proofErr w:type="spellEnd"/>
      <w:r w:rsidRPr="003407CC">
        <w:rPr>
          <w:sz w:val="20"/>
          <w:szCs w:val="20"/>
        </w:rPr>
        <w:t xml:space="preserve"> and  </w:t>
      </w:r>
      <w:r w:rsidRPr="003407CC">
        <w:rPr>
          <w:rStyle w:val="HTMLCode"/>
          <w:rFonts w:ascii="Arial" w:hAnsi="Arial" w:cs="Arial"/>
          <w:sz w:val="20"/>
        </w:rPr>
        <w:t xml:space="preserve">OrderConfirmationBase64EncodedAuth_TestOnly </w:t>
      </w:r>
      <w:r w:rsidRPr="003407CC">
        <w:rPr>
          <w:sz w:val="20"/>
          <w:szCs w:val="20"/>
        </w:rPr>
        <w:t xml:space="preserve">parameters. These parameters are available </w:t>
      </w:r>
      <w:proofErr w:type="spellStart"/>
      <w:r w:rsidRPr="003407CC">
        <w:rPr>
          <w:sz w:val="20"/>
          <w:szCs w:val="20"/>
        </w:rPr>
        <w:t>under</w:t>
      </w:r>
      <w:r w:rsidRPr="003407CC">
        <w:rPr>
          <w:rStyle w:val="HTMLCode"/>
          <w:rFonts w:ascii="Arial" w:hAnsi="Arial" w:cs="Arial"/>
          <w:sz w:val="20"/>
        </w:rPr>
        <w:t>metadataItems</w:t>
      </w:r>
      <w:proofErr w:type="spellEnd"/>
      <w:r w:rsidRPr="003407CC">
        <w:rPr>
          <w:sz w:val="20"/>
          <w:szCs w:val="20"/>
        </w:rPr>
        <w:t xml:space="preserve"> in the </w:t>
      </w:r>
      <w:proofErr w:type="spellStart"/>
      <w:r w:rsidRPr="003407CC">
        <w:rPr>
          <w:rStyle w:val="HTMLCode"/>
          <w:rFonts w:ascii="Arial" w:hAnsi="Arial" w:cs="Arial"/>
          <w:sz w:val="20"/>
        </w:rPr>
        <w:t>retailerCheckoutExperience</w:t>
      </w:r>
      <w:proofErr w:type="spellEnd"/>
      <w:r w:rsidRPr="003407CC">
        <w:rPr>
          <w:sz w:val="20"/>
          <w:szCs w:val="20"/>
        </w:rPr>
        <w:t xml:space="preserve"> object.</w:t>
      </w:r>
    </w:p>
    <w:p w14:paraId="1005C373" w14:textId="77777777" w:rsidR="0092542F" w:rsidRPr="003407CC" w:rsidRDefault="0092542F" w:rsidP="00203776">
      <w:pPr>
        <w:pStyle w:val="p"/>
        <w:numPr>
          <w:ilvl w:val="0"/>
          <w:numId w:val="8"/>
        </w:numPr>
        <w:jc w:val="both"/>
        <w:rPr>
          <w:sz w:val="20"/>
          <w:szCs w:val="20"/>
        </w:rPr>
      </w:pPr>
      <w:r w:rsidRPr="003407CC">
        <w:rPr>
          <w:sz w:val="20"/>
          <w:szCs w:val="20"/>
        </w:rPr>
        <w:t>The </w:t>
      </w:r>
      <w:proofErr w:type="spellStart"/>
      <w:r w:rsidRPr="003407CC">
        <w:rPr>
          <w:rStyle w:val="HTMLCode"/>
          <w:rFonts w:ascii="Arial" w:hAnsi="Arial" w:cs="Arial"/>
          <w:sz w:val="20"/>
        </w:rPr>
        <w:t>OrderConfirmationUri_TestOnly</w:t>
      </w:r>
      <w:proofErr w:type="spellEnd"/>
      <w:r w:rsidRPr="003407CC">
        <w:rPr>
          <w:sz w:val="20"/>
          <w:szCs w:val="20"/>
        </w:rPr>
        <w:t> parameter holds the URL for the Notify request.</w:t>
      </w:r>
    </w:p>
    <w:p w14:paraId="4827CF3F"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enabled, the </w:t>
      </w:r>
      <w:r w:rsidRPr="003407CC">
        <w:rPr>
          <w:rStyle w:val="HTMLCode"/>
          <w:rFonts w:ascii="Arial" w:hAnsi="Arial" w:cs="Arial"/>
          <w:sz w:val="20"/>
        </w:rPr>
        <w:t xml:space="preserve">OrderConfirmationBase64EncodedAuth_TestOnly </w:t>
      </w:r>
      <w:r w:rsidRPr="003407CC">
        <w:rPr>
          <w:sz w:val="20"/>
          <w:szCs w:val="20"/>
        </w:rPr>
        <w:t>parameter holds the encoded base64 string of the username and password.</w:t>
      </w:r>
    </w:p>
    <w:p w14:paraId="3A466DC4"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not enabled, the </w:t>
      </w:r>
      <w:r w:rsidRPr="003407CC">
        <w:rPr>
          <w:rStyle w:val="HTMLCode"/>
          <w:rFonts w:ascii="Arial" w:hAnsi="Arial" w:cs="Arial"/>
          <w:sz w:val="20"/>
        </w:rPr>
        <w:t>OrderConfirmationBase64EncodedAuth_TestOnly</w:t>
      </w:r>
      <w:r w:rsidRPr="003407CC">
        <w:rPr>
          <w:sz w:val="20"/>
          <w:szCs w:val="20"/>
        </w:rPr>
        <w:t> parameter contains ‘1’ as the fixed value.</w:t>
      </w:r>
    </w:p>
    <w:p w14:paraId="3AEDD5CA" w14:textId="77777777" w:rsidR="0092542F" w:rsidRPr="003407CC" w:rsidRDefault="0092542F" w:rsidP="009C1589">
      <w:pPr>
        <w:pStyle w:val="p"/>
        <w:jc w:val="both"/>
        <w:rPr>
          <w:sz w:val="20"/>
          <w:szCs w:val="20"/>
        </w:rPr>
      </w:pPr>
      <w:r w:rsidRPr="003407CC">
        <w:rPr>
          <w:sz w:val="20"/>
          <w:szCs w:val="20"/>
        </w:rPr>
        <w:t>For example:</w:t>
      </w:r>
    </w:p>
    <w:p w14:paraId="512F7B33"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2596450C"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roofErr w:type="spellStart"/>
      <w:r w:rsidRPr="003407CC">
        <w:rPr>
          <w:rFonts w:ascii="Arial" w:hAnsi="Arial" w:cs="Arial"/>
          <w:sz w:val="20"/>
        </w:rPr>
        <w:t>retailerCheckoutExperience</w:t>
      </w:r>
      <w:proofErr w:type="spellEnd"/>
      <w:r w:rsidRPr="003407CC">
        <w:rPr>
          <w:rFonts w:ascii="Arial" w:hAnsi="Arial" w:cs="Arial"/>
          <w:sz w:val="20"/>
        </w:rPr>
        <w:t>": {</w:t>
      </w:r>
    </w:p>
    <w:p w14:paraId="10E397F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"backToCartUrl":"https://dev1.demandware.net/on/demandware.store/Sites-RefArch-Site/en_US/Cart-Show",</w:t>
      </w:r>
    </w:p>
    <w:p w14:paraId="064947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"continueShoppingUrl":"https://dev1.demandware.net/on/demandware.store/Sites-RefArch-Site/en_US/Home-Show",</w:t>
      </w:r>
    </w:p>
    <w:p w14:paraId="443A8E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metadataItems</w:t>
      </w:r>
      <w:proofErr w:type="spellEnd"/>
      <w:r w:rsidRPr="003407CC">
        <w:rPr>
          <w:rFonts w:ascii="Arial" w:hAnsi="Arial" w:cs="Arial"/>
          <w:sz w:val="20"/>
        </w:rPr>
        <w:t>": [</w:t>
      </w:r>
    </w:p>
    <w:p w14:paraId="157A03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4D39378"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"Name":"</w:t>
      </w:r>
      <w:proofErr w:type="spellStart"/>
      <w:r w:rsidRPr="003407CC">
        <w:rPr>
          <w:rFonts w:ascii="Arial" w:hAnsi="Arial" w:cs="Arial"/>
          <w:sz w:val="20"/>
        </w:rPr>
        <w:t>OrderConfirmationUri_TestOnly</w:t>
      </w:r>
      <w:proofErr w:type="spellEnd"/>
      <w:r w:rsidRPr="003407CC">
        <w:rPr>
          <w:rFonts w:ascii="Arial" w:hAnsi="Arial" w:cs="Arial"/>
          <w:sz w:val="20"/>
        </w:rPr>
        <w:t>",</w:t>
      </w:r>
    </w:p>
    <w:p w14:paraId="43CD073C" w14:textId="32600374" w:rsidR="0092542F" w:rsidRPr="003407CC" w:rsidRDefault="0092542F" w:rsidP="0092542F">
      <w:pPr>
        <w:pStyle w:val="HTMLPreformatted"/>
        <w:rPr>
          <w:rFonts w:ascii="Arial" w:hAnsi="Arial" w:cs="Arial"/>
          <w:sz w:val="20"/>
        </w:rPr>
      </w:pPr>
      <w:r w:rsidRPr="003407CC">
        <w:rPr>
          <w:rFonts w:ascii="Arial" w:hAnsi="Arial" w:cs="Arial"/>
          <w:sz w:val="20"/>
        </w:rPr>
        <w:t xml:space="preserve">        "Value":"https://dev1.demandware.net/on/demandware.store/Sites-RefArch-Site/en_US/EShopWorld-Notify",</w:t>
      </w:r>
    </w:p>
    <w:p w14:paraId="2B9B5B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21E44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3CB1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"Name":"OrderConfirmationBase64EncodedAuth_TestOnly",</w:t>
      </w:r>
    </w:p>
    <w:p w14:paraId="597DFE5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"Value":"</w:t>
      </w:r>
      <w:proofErr w:type="spellStart"/>
      <w:r w:rsidRPr="003407CC">
        <w:rPr>
          <w:rFonts w:ascii="Arial" w:hAnsi="Arial" w:cs="Arial"/>
          <w:sz w:val="20"/>
        </w:rPr>
        <w:t>gasxdasFSAFASGAfasfas</w:t>
      </w:r>
      <w:proofErr w:type="spellEnd"/>
      <w:r w:rsidRPr="003407CC">
        <w:rPr>
          <w:rFonts w:ascii="Arial" w:hAnsi="Arial" w:cs="Arial"/>
          <w:sz w:val="20"/>
        </w:rPr>
        <w:t>==",</w:t>
      </w:r>
    </w:p>
    <w:p w14:paraId="5192F33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D88A9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E3C88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3914807" w14:textId="35DF7E60" w:rsidR="0092542F" w:rsidRPr="003407CC" w:rsidRDefault="0092542F" w:rsidP="009C1589">
      <w:pPr>
        <w:pStyle w:val="p"/>
        <w:jc w:val="both"/>
        <w:rPr>
          <w:sz w:val="20"/>
          <w:szCs w:val="20"/>
        </w:rPr>
      </w:pPr>
      <w:r w:rsidRPr="003407CC">
        <w:rPr>
          <w:sz w:val="20"/>
          <w:szCs w:val="20"/>
        </w:rPr>
        <w:t>For the Production instance, you must save the username and password details provided by eShopWorld under the </w:t>
      </w:r>
      <w:hyperlink w:anchor="ESWGeneralConfiguration" w:history="1">
        <w:r w:rsidRPr="003407CC">
          <w:rPr>
            <w:rStyle w:val="Hyperlink"/>
            <w:sz w:val="20"/>
            <w:szCs w:val="20"/>
          </w:rPr>
          <w:t>ESW General Configuration</w:t>
        </w:r>
      </w:hyperlink>
      <w:r w:rsidRPr="003407CC">
        <w:rPr>
          <w:sz w:val="20"/>
          <w:szCs w:val="20"/>
        </w:rPr>
        <w:t> custom preference group.</w:t>
      </w:r>
    </w:p>
    <w:p w14:paraId="4784EB9D" w14:textId="1A9D3C13" w:rsidR="0092542F" w:rsidRPr="003407CC" w:rsidRDefault="0092542F" w:rsidP="009C1589">
      <w:pPr>
        <w:pStyle w:val="h3"/>
        <w:jc w:val="both"/>
        <w:rPr>
          <w:rFonts w:ascii="Arial" w:hAnsi="Arial" w:cs="Arial"/>
          <w:sz w:val="28"/>
        </w:rPr>
      </w:pPr>
      <w:bookmarkStart w:id="43" w:name="_Toc110270086"/>
      <w:r w:rsidRPr="003407CC">
        <w:rPr>
          <w:rFonts w:ascii="Arial" w:hAnsi="Arial" w:cs="Arial"/>
          <w:sz w:val="28"/>
        </w:rPr>
        <w:t>Pricing Advisor</w:t>
      </w:r>
      <w:bookmarkEnd w:id="43"/>
    </w:p>
    <w:p w14:paraId="514FD348" w14:textId="77777777" w:rsidR="0092542F" w:rsidRPr="003407CC" w:rsidRDefault="0092542F" w:rsidP="009C1589">
      <w:pPr>
        <w:pStyle w:val="p"/>
        <w:jc w:val="both"/>
        <w:rPr>
          <w:rFonts w:eastAsiaTheme="minorEastAsia"/>
          <w:sz w:val="20"/>
          <w:szCs w:val="20"/>
        </w:rPr>
      </w:pPr>
      <w:r w:rsidRPr="003407CC">
        <w:rPr>
          <w:sz w:val="20"/>
          <w:szCs w:val="20"/>
        </w:rPr>
        <w:t>The cartridge uses the data from Pricing Advisor to calculate prices. The following formula is used to calculate product prices:</w:t>
      </w:r>
    </w:p>
    <w:p w14:paraId="7E69448C" w14:textId="77777777" w:rsidR="0092542F" w:rsidRPr="003407CC" w:rsidRDefault="0092542F" w:rsidP="009C1589">
      <w:pPr>
        <w:pStyle w:val="p"/>
        <w:jc w:val="both"/>
        <w:rPr>
          <w:sz w:val="20"/>
          <w:szCs w:val="20"/>
        </w:rPr>
      </w:pPr>
      <w:r w:rsidRPr="003407CC">
        <w:rPr>
          <w:sz w:val="20"/>
          <w:szCs w:val="20"/>
        </w:rPr>
        <w:t xml:space="preserve">(((Product base price x (1 + </w:t>
      </w:r>
      <w:proofErr w:type="spellStart"/>
      <w:r w:rsidRPr="003407CC">
        <w:rPr>
          <w:rStyle w:val="HTMLCode"/>
          <w:rFonts w:ascii="Arial" w:hAnsi="Arial" w:cs="Arial"/>
          <w:sz w:val="20"/>
        </w:rPr>
        <w:t>priceUpliftPercentage</w:t>
      </w:r>
      <w:proofErr w:type="spellEnd"/>
      <w:r w:rsidRPr="003407CC">
        <w:rPr>
          <w:sz w:val="20"/>
          <w:szCs w:val="20"/>
        </w:rPr>
        <w:t xml:space="preserve">)) x (1 + </w:t>
      </w:r>
      <w:proofErr w:type="spellStart"/>
      <w:r w:rsidRPr="003407CC">
        <w:rPr>
          <w:rStyle w:val="HTMLCode"/>
          <w:rFonts w:ascii="Arial" w:hAnsi="Arial" w:cs="Arial"/>
          <w:sz w:val="20"/>
        </w:rPr>
        <w:t>dutyPercentage</w:t>
      </w:r>
      <w:proofErr w:type="spellEnd"/>
      <w:r w:rsidRPr="003407CC">
        <w:rPr>
          <w:sz w:val="20"/>
          <w:szCs w:val="20"/>
        </w:rPr>
        <w:t xml:space="preserve">)) x (1 + </w:t>
      </w:r>
      <w:proofErr w:type="spellStart"/>
      <w:r w:rsidRPr="003407CC">
        <w:rPr>
          <w:rStyle w:val="HTMLCode"/>
          <w:rFonts w:ascii="Arial" w:hAnsi="Arial" w:cs="Arial"/>
          <w:sz w:val="20"/>
        </w:rPr>
        <w:t>taxPercentage</w:t>
      </w:r>
      <w:proofErr w:type="spellEnd"/>
      <w:r w:rsidRPr="003407CC">
        <w:rPr>
          <w:sz w:val="20"/>
          <w:szCs w:val="20"/>
        </w:rPr>
        <w:t xml:space="preserve">)) x </w:t>
      </w:r>
      <w:proofErr w:type="spellStart"/>
      <w:r w:rsidRPr="003407CC">
        <w:rPr>
          <w:rStyle w:val="HTMLCode"/>
          <w:rFonts w:ascii="Arial" w:hAnsi="Arial" w:cs="Arial"/>
          <w:sz w:val="20"/>
        </w:rPr>
        <w:t>fxRate</w:t>
      </w:r>
      <w:proofErr w:type="spellEnd"/>
      <w:r w:rsidRPr="003407CC">
        <w:rPr>
          <w:sz w:val="20"/>
          <w:szCs w:val="20"/>
        </w:rPr>
        <w:t xml:space="preserve"> = Price in the shopper currency → apply rounding = Final product price.</w:t>
      </w:r>
    </w:p>
    <w:p w14:paraId="2777B56F" w14:textId="77777777" w:rsidR="0092542F" w:rsidRPr="003407CC" w:rsidRDefault="0092542F" w:rsidP="009C1589">
      <w:pPr>
        <w:pStyle w:val="p"/>
        <w:jc w:val="both"/>
        <w:rPr>
          <w:sz w:val="20"/>
          <w:szCs w:val="20"/>
        </w:rPr>
      </w:pPr>
      <w:r w:rsidRPr="003407CC">
        <w:rPr>
          <w:sz w:val="20"/>
          <w:szCs w:val="20"/>
        </w:rPr>
        <w:t>If the country is calculated price enabled, the following price calculation logic applies:</w:t>
      </w:r>
    </w:p>
    <w:p w14:paraId="36781F7E" w14:textId="77777777" w:rsidR="0092542F" w:rsidRPr="003407CC" w:rsidRDefault="0092542F" w:rsidP="00203776">
      <w:pPr>
        <w:pStyle w:val="p"/>
        <w:numPr>
          <w:ilvl w:val="0"/>
          <w:numId w:val="9"/>
        </w:numPr>
        <w:jc w:val="both"/>
        <w:rPr>
          <w:sz w:val="20"/>
          <w:szCs w:val="20"/>
        </w:rPr>
      </w:pPr>
      <w:r w:rsidRPr="003407CC">
        <w:rPr>
          <w:sz w:val="20"/>
          <w:szCs w:val="20"/>
        </w:rPr>
        <w:t>If the shopper pays in the base currency, only the country adjustments are applied to the price from the price book.</w:t>
      </w:r>
    </w:p>
    <w:p w14:paraId="395CF925" w14:textId="77777777" w:rsidR="0092542F" w:rsidRPr="003407CC" w:rsidRDefault="0092542F" w:rsidP="00203776">
      <w:pPr>
        <w:pStyle w:val="p"/>
        <w:numPr>
          <w:ilvl w:val="0"/>
          <w:numId w:val="9"/>
        </w:numPr>
        <w:jc w:val="both"/>
        <w:rPr>
          <w:sz w:val="20"/>
          <w:szCs w:val="20"/>
        </w:rPr>
      </w:pPr>
      <w:r w:rsidRPr="003407CC">
        <w:rPr>
          <w:sz w:val="20"/>
          <w:szCs w:val="20"/>
        </w:rPr>
        <w:t>If the shopper pays in a currency other than the base currency, the FX rate and country adjustment are applied to the price from the price book.</w:t>
      </w:r>
    </w:p>
    <w:p w14:paraId="3ECEC826" w14:textId="77777777" w:rsidR="0092542F" w:rsidRPr="003407CC" w:rsidRDefault="0092542F" w:rsidP="009C1589">
      <w:pPr>
        <w:pStyle w:val="p"/>
        <w:jc w:val="both"/>
        <w:rPr>
          <w:sz w:val="20"/>
          <w:szCs w:val="20"/>
        </w:rPr>
      </w:pPr>
      <w:r w:rsidRPr="003407CC">
        <w:rPr>
          <w:sz w:val="20"/>
          <w:szCs w:val="20"/>
        </w:rPr>
        <w:t>If the country is fixed price enabled, the following price calculation logic applies:</w:t>
      </w:r>
    </w:p>
    <w:p w14:paraId="1DE12D21" w14:textId="77777777" w:rsidR="0092542F" w:rsidRPr="003407CC" w:rsidRDefault="0092542F" w:rsidP="00203776">
      <w:pPr>
        <w:pStyle w:val="p"/>
        <w:numPr>
          <w:ilvl w:val="0"/>
          <w:numId w:val="10"/>
        </w:numPr>
        <w:jc w:val="both"/>
        <w:rPr>
          <w:sz w:val="20"/>
          <w:szCs w:val="20"/>
        </w:rPr>
      </w:pPr>
      <w:r w:rsidRPr="003407CC">
        <w:rPr>
          <w:sz w:val="20"/>
          <w:szCs w:val="20"/>
        </w:rPr>
        <w:t>If the shopper pays in the base currency, no calculation is done, and the price is taken from the price book.</w:t>
      </w:r>
    </w:p>
    <w:p w14:paraId="628CFDDD" w14:textId="6C0FE586" w:rsidR="0092542F" w:rsidRPr="003407CC" w:rsidRDefault="0092542F" w:rsidP="009C1589">
      <w:pPr>
        <w:pStyle w:val="p"/>
        <w:jc w:val="both"/>
        <w:rPr>
          <w:sz w:val="20"/>
          <w:szCs w:val="20"/>
        </w:rPr>
      </w:pPr>
      <w:r w:rsidRPr="003407CC">
        <w:rPr>
          <w:sz w:val="20"/>
          <w:szCs w:val="20"/>
        </w:rPr>
        <w:t>For information on how the product prices are calculated in the shopper currency in different scenarios based on the currency exponent, rounding direction, and model, click </w:t>
      </w:r>
      <w:hyperlink r:id="rId43" w:history="1">
        <w:r w:rsidRPr="003407CC">
          <w:rPr>
            <w:rStyle w:val="Hyperlink"/>
            <w:sz w:val="20"/>
            <w:szCs w:val="20"/>
          </w:rPr>
          <w:t>here</w:t>
        </w:r>
      </w:hyperlink>
      <w:r w:rsidRPr="003407CC">
        <w:rPr>
          <w:sz w:val="20"/>
          <w:szCs w:val="20"/>
        </w:rPr>
        <w:t>. For the Pricing Advisor API v3.0, click </w:t>
      </w:r>
      <w:hyperlink r:id="rId44" w:history="1">
        <w:r w:rsidRPr="003407CC">
          <w:rPr>
            <w:rStyle w:val="Hyperlink"/>
            <w:sz w:val="20"/>
            <w:szCs w:val="20"/>
          </w:rPr>
          <w:t>here</w:t>
        </w:r>
      </w:hyperlink>
      <w:r w:rsidRPr="003407CC">
        <w:rPr>
          <w:sz w:val="20"/>
          <w:szCs w:val="20"/>
        </w:rPr>
        <w:t>.</w:t>
      </w:r>
    </w:p>
    <w:p w14:paraId="55F3EDF0"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Pricing Advisor API</w:t>
      </w:r>
    </w:p>
    <w:p w14:paraId="09FBE430" w14:textId="77777777" w:rsidR="0092542F" w:rsidRPr="003407CC" w:rsidRDefault="0092542F" w:rsidP="00FA2184">
      <w:pPr>
        <w:pStyle w:val="p"/>
        <w:jc w:val="both"/>
        <w:rPr>
          <w:rFonts w:eastAsiaTheme="minorEastAsia"/>
          <w:sz w:val="20"/>
          <w:szCs w:val="20"/>
        </w:rPr>
      </w:pPr>
      <w:r w:rsidRPr="003407CC">
        <w:rPr>
          <w:sz w:val="20"/>
          <w:szCs w:val="20"/>
        </w:rPr>
        <w:t>For the Pricing Advisor API request, an access token must be sent in every </w:t>
      </w:r>
      <w:proofErr w:type="spellStart"/>
      <w:r w:rsidRPr="003407CC">
        <w:rPr>
          <w:rStyle w:val="HTMLCode"/>
          <w:rFonts w:ascii="Arial" w:hAnsi="Arial" w:cs="Arial"/>
          <w:sz w:val="20"/>
        </w:rPr>
        <w:t>Authorization</w:t>
      </w:r>
      <w:r w:rsidRPr="003407CC">
        <w:rPr>
          <w:sz w:val="20"/>
          <w:szCs w:val="20"/>
        </w:rPr>
        <w:t>bearer</w:t>
      </w:r>
      <w:proofErr w:type="spellEnd"/>
      <w:r w:rsidRPr="003407CC">
        <w:rPr>
          <w:sz w:val="20"/>
          <w:szCs w:val="20"/>
        </w:rPr>
        <w:t xml:space="preserve"> header attribute.</w:t>
      </w:r>
    </w:p>
    <w:p w14:paraId="1F6DAA4E"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Pricing Advisor API.</w:t>
      </w:r>
    </w:p>
    <w:p w14:paraId="4D2B33E6" w14:textId="77777777" w:rsidR="0092542F" w:rsidRPr="003407CC" w:rsidRDefault="0092542F" w:rsidP="00203776">
      <w:pPr>
        <w:pStyle w:val="p"/>
        <w:numPr>
          <w:ilvl w:val="0"/>
          <w:numId w:val="10"/>
        </w:numPr>
        <w:jc w:val="both"/>
        <w:rPr>
          <w:sz w:val="20"/>
          <w:szCs w:val="20"/>
        </w:rPr>
      </w:pPr>
      <w:proofErr w:type="spellStart"/>
      <w:r w:rsidRPr="003407CC">
        <w:rPr>
          <w:sz w:val="20"/>
          <w:szCs w:val="20"/>
        </w:rPr>
        <w:t>grant_type</w:t>
      </w:r>
      <w:proofErr w:type="spellEnd"/>
      <w:r w:rsidRPr="003407CC">
        <w:rPr>
          <w:sz w:val="20"/>
          <w:szCs w:val="20"/>
        </w:rPr>
        <w:t xml:space="preserve"> = "</w:t>
      </w:r>
      <w:proofErr w:type="spellStart"/>
      <w:r w:rsidRPr="003407CC">
        <w:rPr>
          <w:sz w:val="20"/>
          <w:szCs w:val="20"/>
        </w:rPr>
        <w:t>client_credentials</w:t>
      </w:r>
      <w:proofErr w:type="spellEnd"/>
      <w:r w:rsidRPr="003407CC">
        <w:rPr>
          <w:sz w:val="20"/>
          <w:szCs w:val="20"/>
        </w:rPr>
        <w:t>"</w:t>
      </w:r>
    </w:p>
    <w:p w14:paraId="0D72D5ED" w14:textId="77777777" w:rsidR="0092542F" w:rsidRPr="003407CC" w:rsidRDefault="0092542F" w:rsidP="00203776">
      <w:pPr>
        <w:pStyle w:val="p"/>
        <w:numPr>
          <w:ilvl w:val="0"/>
          <w:numId w:val="10"/>
        </w:numPr>
        <w:jc w:val="both"/>
        <w:rPr>
          <w:sz w:val="20"/>
          <w:szCs w:val="20"/>
        </w:rPr>
      </w:pPr>
      <w:r w:rsidRPr="003407CC">
        <w:rPr>
          <w:sz w:val="20"/>
          <w:szCs w:val="20"/>
        </w:rPr>
        <w:t xml:space="preserve">scope = </w:t>
      </w:r>
      <w:proofErr w:type="spellStart"/>
      <w:r w:rsidRPr="003407CC">
        <w:rPr>
          <w:sz w:val="20"/>
          <w:szCs w:val="20"/>
        </w:rPr>
        <w:t>pricing.advisor.api.all</w:t>
      </w:r>
      <w:proofErr w:type="spellEnd"/>
    </w:p>
    <w:p w14:paraId="098590A2"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lastRenderedPageBreak/>
        <w:t>How does it work?</w:t>
      </w:r>
    </w:p>
    <w:p w14:paraId="640A5EC8" w14:textId="77777777" w:rsidR="0092542F" w:rsidRPr="003407CC" w:rsidRDefault="0092542F" w:rsidP="00FA2184">
      <w:pPr>
        <w:pStyle w:val="p"/>
        <w:jc w:val="both"/>
        <w:rPr>
          <w:sz w:val="20"/>
          <w:szCs w:val="20"/>
        </w:rPr>
      </w:pPr>
      <w:r w:rsidRPr="003407CC">
        <w:rPr>
          <w:sz w:val="20"/>
          <w:szCs w:val="20"/>
        </w:rPr>
        <w:t>When the pricing feed job is running from SFCC BM, a backend call is made to the Authentication API. The API call includes the access token in the request. ESW validates the request as well as the token and sends the pricing advisor details like FX rates, country adjustment and rounding rules in the response, which is then stored in SFCC custom site preferences.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51"/>
        <w:gridCol w:w="3062"/>
        <w:gridCol w:w="984"/>
        <w:gridCol w:w="2885"/>
      </w:tblGrid>
      <w:tr w:rsidR="0092542F" w:rsidRPr="003407CC" w14:paraId="742AA202"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306E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8BD8FB"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0FD6C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E34C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0C0330B9"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961506" w14:textId="77777777" w:rsidR="0092542F" w:rsidRPr="003407CC" w:rsidRDefault="0092542F" w:rsidP="00A63535">
            <w:pPr>
              <w:pStyle w:val="NormalWeb"/>
              <w:rPr>
                <w:rFonts w:cs="Arial"/>
                <w:sz w:val="20"/>
                <w:szCs w:val="20"/>
              </w:rPr>
            </w:pPr>
            <w:r w:rsidRPr="003407CC">
              <w:rPr>
                <w:rFonts w:cs="Arial"/>
                <w:sz w:val="20"/>
                <w:szCs w:val="20"/>
              </w:rPr>
              <w:t>EswPriceFeedV3Service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1490A"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4BF7E0"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710DEF"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B30878E"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4FCD24A2"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7170E2D3" w14:textId="77777777" w:rsidR="0092542F" w:rsidRPr="003407CC" w:rsidRDefault="0092542F" w:rsidP="006B75D3">
      <w:pPr>
        <w:pStyle w:val="h4"/>
        <w:rPr>
          <w:rFonts w:ascii="Arial" w:hAnsi="Arial" w:cs="Arial"/>
          <w:sz w:val="28"/>
          <w:szCs w:val="28"/>
        </w:rPr>
      </w:pPr>
      <w:r w:rsidRPr="003407CC">
        <w:rPr>
          <w:rFonts w:ascii="Arial" w:hAnsi="Arial" w:cs="Arial"/>
          <w:sz w:val="28"/>
          <w:szCs w:val="28"/>
        </w:rPr>
        <w:t>Pricing Advisor API Request/Response Schema</w:t>
      </w:r>
    </w:p>
    <w:p w14:paraId="12BAACA5"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1E7DF05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5" w:history="1">
        <w:r w:rsidRPr="003407CC">
          <w:rPr>
            <w:rStyle w:val="Hyperlink"/>
            <w:rFonts w:cs="Arial"/>
            <w:sz w:val="20"/>
            <w:szCs w:val="20"/>
          </w:rPr>
          <w:t>https://pricing-advisor-api.sandbox.eshopworld.com/swagger/index.html?urls.primaryName=Pricing.Advisor.Api%20PricingAdvisor_v3</w:t>
        </w:r>
      </w:hyperlink>
    </w:p>
    <w:p w14:paraId="6078F3A5" w14:textId="77777777" w:rsidR="0092542F" w:rsidRPr="003407CC" w:rsidRDefault="0092542F" w:rsidP="0092542F">
      <w:pPr>
        <w:pStyle w:val="NormalWeb"/>
        <w:rPr>
          <w:rFonts w:cs="Arial"/>
          <w:sz w:val="20"/>
          <w:szCs w:val="20"/>
        </w:rPr>
      </w:pPr>
      <w:r w:rsidRPr="003407CC">
        <w:rPr>
          <w:rStyle w:val="Strong"/>
          <w:rFonts w:cs="Arial"/>
          <w:sz w:val="20"/>
          <w:szCs w:val="20"/>
        </w:rPr>
        <w:t>Request</w:t>
      </w:r>
      <w:r w:rsidRPr="003407CC">
        <w:rPr>
          <w:rFonts w:cs="Arial"/>
          <w:sz w:val="20"/>
          <w:szCs w:val="20"/>
        </w:rPr>
        <w:t>: No request body parameters</w:t>
      </w:r>
    </w:p>
    <w:p w14:paraId="1B27DED4" w14:textId="77777777" w:rsidR="0092542F" w:rsidRPr="003407CC" w:rsidRDefault="0092542F" w:rsidP="0092542F">
      <w:pPr>
        <w:pStyle w:val="NormalWeb"/>
        <w:rPr>
          <w:rFonts w:cs="Arial"/>
          <w:sz w:val="20"/>
          <w:szCs w:val="20"/>
        </w:rPr>
      </w:pPr>
      <w:r w:rsidRPr="003407CC">
        <w:rPr>
          <w:rStyle w:val="Strong"/>
          <w:rFonts w:cs="Arial"/>
          <w:sz w:val="20"/>
          <w:szCs w:val="20"/>
        </w:rPr>
        <w:t>Response</w:t>
      </w:r>
    </w:p>
    <w:p w14:paraId="639C3558"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AB751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fxRates</w:t>
      </w:r>
      <w:proofErr w:type="spellEnd"/>
      <w:r w:rsidRPr="003407CC">
        <w:rPr>
          <w:rFonts w:ascii="Arial" w:hAnsi="Arial" w:cs="Arial"/>
          <w:sz w:val="20"/>
        </w:rPr>
        <w:t>": [</w:t>
      </w:r>
    </w:p>
    <w:p w14:paraId="65D1AC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7D1D2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fromRetailerCurrencyIso</w:t>
      </w:r>
      <w:proofErr w:type="spellEnd"/>
      <w:r w:rsidRPr="003407CC">
        <w:rPr>
          <w:rFonts w:ascii="Arial" w:hAnsi="Arial" w:cs="Arial"/>
          <w:sz w:val="20"/>
        </w:rPr>
        <w:t>": "EUR",</w:t>
      </w:r>
    </w:p>
    <w:p w14:paraId="07743C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toShopperCurrencyIso</w:t>
      </w:r>
      <w:proofErr w:type="spellEnd"/>
      <w:r w:rsidRPr="003407CC">
        <w:rPr>
          <w:rFonts w:ascii="Arial" w:hAnsi="Arial" w:cs="Arial"/>
          <w:sz w:val="20"/>
        </w:rPr>
        <w:t>": "USD",</w:t>
      </w:r>
    </w:p>
    <w:p w14:paraId="114F41E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"rate": "1.05"</w:t>
      </w:r>
    </w:p>
    <w:p w14:paraId="289FF2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16440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03C8F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deliveryCountryAdjustments</w:t>
      </w:r>
      <w:proofErr w:type="spellEnd"/>
      <w:r w:rsidRPr="003407CC">
        <w:rPr>
          <w:rFonts w:ascii="Arial" w:hAnsi="Arial" w:cs="Arial"/>
          <w:sz w:val="20"/>
        </w:rPr>
        <w:t>": [</w:t>
      </w:r>
    </w:p>
    <w:p w14:paraId="6E66258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B9C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deliveryCountryIso</w:t>
      </w:r>
      <w:proofErr w:type="spellEnd"/>
      <w:r w:rsidRPr="003407CC">
        <w:rPr>
          <w:rFonts w:ascii="Arial" w:hAnsi="Arial" w:cs="Arial"/>
          <w:sz w:val="20"/>
        </w:rPr>
        <w:t>": "GB",</w:t>
      </w:r>
    </w:p>
    <w:p w14:paraId="75B6A2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retailerAdjustments</w:t>
      </w:r>
      <w:proofErr w:type="spellEnd"/>
      <w:r w:rsidRPr="003407CC">
        <w:rPr>
          <w:rFonts w:ascii="Arial" w:hAnsi="Arial" w:cs="Arial"/>
          <w:sz w:val="20"/>
        </w:rPr>
        <w:t>": {</w:t>
      </w:r>
    </w:p>
    <w:p w14:paraId="7A9527A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priceUpliftPercentage</w:t>
      </w:r>
      <w:proofErr w:type="spellEnd"/>
      <w:r w:rsidRPr="003407CC">
        <w:rPr>
          <w:rFonts w:ascii="Arial" w:hAnsi="Arial" w:cs="Arial"/>
          <w:sz w:val="20"/>
        </w:rPr>
        <w:t>": 12.5</w:t>
      </w:r>
    </w:p>
    <w:p w14:paraId="472000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1AFA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estimatedRates</w:t>
      </w:r>
      <w:proofErr w:type="spellEnd"/>
      <w:r w:rsidRPr="003407CC">
        <w:rPr>
          <w:rFonts w:ascii="Arial" w:hAnsi="Arial" w:cs="Arial"/>
          <w:sz w:val="20"/>
        </w:rPr>
        <w:t>": {</w:t>
      </w:r>
    </w:p>
    <w:p w14:paraId="3A7A8AF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dutyPercentage</w:t>
      </w:r>
      <w:proofErr w:type="spellEnd"/>
      <w:r w:rsidRPr="003407CC">
        <w:rPr>
          <w:rFonts w:ascii="Arial" w:hAnsi="Arial" w:cs="Arial"/>
          <w:sz w:val="20"/>
        </w:rPr>
        <w:t>": 18,</w:t>
      </w:r>
    </w:p>
    <w:p w14:paraId="0A310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taxPercentage</w:t>
      </w:r>
      <w:proofErr w:type="spellEnd"/>
      <w:r w:rsidRPr="003407CC">
        <w:rPr>
          <w:rFonts w:ascii="Arial" w:hAnsi="Arial" w:cs="Arial"/>
          <w:sz w:val="20"/>
        </w:rPr>
        <w:t>": 22</w:t>
      </w:r>
    </w:p>
    <w:p w14:paraId="159446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45EFA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B702F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9FAC26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deliveryCountryCurrencyDisplays</w:t>
      </w:r>
      <w:proofErr w:type="spellEnd"/>
      <w:r w:rsidRPr="003407CC">
        <w:rPr>
          <w:rFonts w:ascii="Arial" w:hAnsi="Arial" w:cs="Arial"/>
          <w:sz w:val="20"/>
        </w:rPr>
        <w:t>": [</w:t>
      </w:r>
    </w:p>
    <w:p w14:paraId="04000A0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08DCC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deliveryCountryIso</w:t>
      </w:r>
      <w:proofErr w:type="spellEnd"/>
      <w:r w:rsidRPr="003407CC">
        <w:rPr>
          <w:rFonts w:ascii="Arial" w:hAnsi="Arial" w:cs="Arial"/>
          <w:sz w:val="20"/>
        </w:rPr>
        <w:t>": "GB",</w:t>
      </w:r>
    </w:p>
    <w:p w14:paraId="2AE513F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currencyDisplays</w:t>
      </w:r>
      <w:proofErr w:type="spellEnd"/>
      <w:r w:rsidRPr="003407CC">
        <w:rPr>
          <w:rFonts w:ascii="Arial" w:hAnsi="Arial" w:cs="Arial"/>
          <w:sz w:val="20"/>
        </w:rPr>
        <w:t>": [</w:t>
      </w:r>
    </w:p>
    <w:p w14:paraId="313C26A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A39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currencyIso</w:t>
      </w:r>
      <w:proofErr w:type="spellEnd"/>
      <w:r w:rsidRPr="003407CC">
        <w:rPr>
          <w:rFonts w:ascii="Arial" w:hAnsi="Arial" w:cs="Arial"/>
          <w:sz w:val="20"/>
        </w:rPr>
        <w:t>": "USD",</w:t>
      </w:r>
    </w:p>
    <w:p w14:paraId="7EDB2062"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w:t>
      </w:r>
      <w:proofErr w:type="spellStart"/>
      <w:r w:rsidRPr="003407CC">
        <w:rPr>
          <w:rFonts w:ascii="Arial" w:hAnsi="Arial" w:cs="Arial"/>
          <w:sz w:val="20"/>
        </w:rPr>
        <w:t>currencyExponent</w:t>
      </w:r>
      <w:proofErr w:type="spellEnd"/>
      <w:r w:rsidRPr="003407CC">
        <w:rPr>
          <w:rFonts w:ascii="Arial" w:hAnsi="Arial" w:cs="Arial"/>
          <w:sz w:val="20"/>
        </w:rPr>
        <w:t>": 2,</w:t>
      </w:r>
    </w:p>
    <w:p w14:paraId="37763C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currencySymbol</w:t>
      </w:r>
      <w:proofErr w:type="spellEnd"/>
      <w:r w:rsidRPr="003407CC">
        <w:rPr>
          <w:rFonts w:ascii="Arial" w:hAnsi="Arial" w:cs="Arial"/>
          <w:sz w:val="20"/>
        </w:rPr>
        <w:t>": "€",</w:t>
      </w:r>
    </w:p>
    <w:p w14:paraId="4DE985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showTrailingZeros</w:t>
      </w:r>
      <w:proofErr w:type="spellEnd"/>
      <w:r w:rsidRPr="003407CC">
        <w:rPr>
          <w:rFonts w:ascii="Arial" w:hAnsi="Arial" w:cs="Arial"/>
          <w:sz w:val="20"/>
        </w:rPr>
        <w:t>": true,</w:t>
      </w:r>
    </w:p>
    <w:p w14:paraId="12BBF85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thousandSeparator</w:t>
      </w:r>
      <w:proofErr w:type="spellEnd"/>
      <w:r w:rsidRPr="003407CC">
        <w:rPr>
          <w:rFonts w:ascii="Arial" w:hAnsi="Arial" w:cs="Arial"/>
          <w:sz w:val="20"/>
        </w:rPr>
        <w:t>": ",",</w:t>
      </w:r>
    </w:p>
    <w:p w14:paraId="50336E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decimalSeparator</w:t>
      </w:r>
      <w:proofErr w:type="spellEnd"/>
      <w:r w:rsidRPr="003407CC">
        <w:rPr>
          <w:rFonts w:ascii="Arial" w:hAnsi="Arial" w:cs="Arial"/>
          <w:sz w:val="20"/>
        </w:rPr>
        <w:t>": ".",</w:t>
      </w:r>
    </w:p>
    <w:p w14:paraId="60358E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configurationString</w:t>
      </w:r>
      <w:proofErr w:type="spellEnd"/>
      <w:r w:rsidRPr="003407CC">
        <w:rPr>
          <w:rFonts w:ascii="Arial" w:hAnsi="Arial" w:cs="Arial"/>
          <w:sz w:val="20"/>
        </w:rPr>
        <w:t>": "[Number][</w:t>
      </w:r>
      <w:proofErr w:type="spellStart"/>
      <w:r w:rsidRPr="003407CC">
        <w:rPr>
          <w:rFonts w:ascii="Arial" w:hAnsi="Arial" w:cs="Arial"/>
          <w:sz w:val="20"/>
        </w:rPr>
        <w:t>ExponentSeparator</w:t>
      </w:r>
      <w:proofErr w:type="spellEnd"/>
      <w:r w:rsidRPr="003407CC">
        <w:rPr>
          <w:rFonts w:ascii="Arial" w:hAnsi="Arial" w:cs="Arial"/>
          <w:sz w:val="20"/>
        </w:rPr>
        <w:t>][Exponent] [</w:t>
      </w:r>
      <w:proofErr w:type="spellStart"/>
      <w:r w:rsidRPr="003407CC">
        <w:rPr>
          <w:rFonts w:ascii="Arial" w:hAnsi="Arial" w:cs="Arial"/>
          <w:sz w:val="20"/>
        </w:rPr>
        <w:t>CurrencyISO</w:t>
      </w:r>
      <w:proofErr w:type="spellEnd"/>
      <w:r w:rsidRPr="003407CC">
        <w:rPr>
          <w:rFonts w:ascii="Arial" w:hAnsi="Arial" w:cs="Arial"/>
          <w:sz w:val="20"/>
        </w:rPr>
        <w:t>]"</w:t>
      </w:r>
    </w:p>
    <w:p w14:paraId="01AEF6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03E4D7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12FB7C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A98E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9C41CD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deliveryCountryRoundingModels</w:t>
      </w:r>
      <w:proofErr w:type="spellEnd"/>
      <w:r w:rsidRPr="003407CC">
        <w:rPr>
          <w:rFonts w:ascii="Arial" w:hAnsi="Arial" w:cs="Arial"/>
          <w:sz w:val="20"/>
        </w:rPr>
        <w:t>": [</w:t>
      </w:r>
    </w:p>
    <w:p w14:paraId="03938FC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FF31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deliveryCountryIso</w:t>
      </w:r>
      <w:proofErr w:type="spellEnd"/>
      <w:r w:rsidRPr="003407CC">
        <w:rPr>
          <w:rFonts w:ascii="Arial" w:hAnsi="Arial" w:cs="Arial"/>
          <w:sz w:val="20"/>
        </w:rPr>
        <w:t>": "GB",</w:t>
      </w:r>
    </w:p>
    <w:p w14:paraId="2F158A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roundingModels</w:t>
      </w:r>
      <w:proofErr w:type="spellEnd"/>
      <w:r w:rsidRPr="003407CC">
        <w:rPr>
          <w:rFonts w:ascii="Arial" w:hAnsi="Arial" w:cs="Arial"/>
          <w:sz w:val="20"/>
        </w:rPr>
        <w:t>": [</w:t>
      </w:r>
    </w:p>
    <w:p w14:paraId="686E9E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CCEE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currencyIso</w:t>
      </w:r>
      <w:proofErr w:type="spellEnd"/>
      <w:r w:rsidRPr="003407CC">
        <w:rPr>
          <w:rFonts w:ascii="Arial" w:hAnsi="Arial" w:cs="Arial"/>
          <w:sz w:val="20"/>
        </w:rPr>
        <w:t>": "EUR",</w:t>
      </w:r>
    </w:p>
    <w:p w14:paraId="2EDB6BE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currencyExponent</w:t>
      </w:r>
      <w:proofErr w:type="spellEnd"/>
      <w:r w:rsidRPr="003407CC">
        <w:rPr>
          <w:rFonts w:ascii="Arial" w:hAnsi="Arial" w:cs="Arial"/>
          <w:sz w:val="20"/>
        </w:rPr>
        <w:t>": 2,</w:t>
      </w:r>
    </w:p>
    <w:p w14:paraId="32C65DB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"direction": "Up",</w:t>
      </w:r>
    </w:p>
    <w:p w14:paraId="7F0550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"model": "none.fixed50"</w:t>
      </w:r>
    </w:p>
    <w:p w14:paraId="09DBF8A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6DE1B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1D0A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BF36B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46F6FF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lastUpdated</w:t>
      </w:r>
      <w:proofErr w:type="spellEnd"/>
      <w:r w:rsidRPr="003407CC">
        <w:rPr>
          <w:rFonts w:ascii="Arial" w:hAnsi="Arial" w:cs="Arial"/>
          <w:sz w:val="20"/>
        </w:rPr>
        <w:t>": "1994-11-05T13:15:30Z",</w:t>
      </w:r>
    </w:p>
    <w:p w14:paraId="6227B4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pricingSynchronizationId</w:t>
      </w:r>
      <w:proofErr w:type="spellEnd"/>
      <w:r w:rsidRPr="003407CC">
        <w:rPr>
          <w:rFonts w:ascii="Arial" w:hAnsi="Arial" w:cs="Arial"/>
          <w:sz w:val="20"/>
        </w:rPr>
        <w:t>": "f5ac11b9-cbc6-4ba2-932f-7bf207b3ed61"</w:t>
      </w:r>
    </w:p>
    <w:p w14:paraId="283C7F5C"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33EEA54B" w14:textId="761BE92D" w:rsidR="0092542F" w:rsidRPr="003407CC" w:rsidRDefault="0092542F" w:rsidP="00FA2184">
      <w:pPr>
        <w:pStyle w:val="h3"/>
        <w:jc w:val="both"/>
        <w:rPr>
          <w:rFonts w:ascii="Arial" w:hAnsi="Arial" w:cs="Arial"/>
          <w:sz w:val="28"/>
        </w:rPr>
      </w:pPr>
      <w:bookmarkStart w:id="44" w:name="_Toc110270087"/>
      <w:r w:rsidRPr="003407CC">
        <w:rPr>
          <w:rFonts w:ascii="Arial" w:hAnsi="Arial" w:cs="Arial"/>
          <w:sz w:val="28"/>
        </w:rPr>
        <w:t>ESW Checkout</w:t>
      </w:r>
      <w:bookmarkEnd w:id="44"/>
    </w:p>
    <w:p w14:paraId="654802EA" w14:textId="77777777" w:rsidR="0092542F" w:rsidRPr="003407CC" w:rsidRDefault="0092542F" w:rsidP="00FA2184">
      <w:pPr>
        <w:pStyle w:val="p"/>
        <w:jc w:val="both"/>
        <w:rPr>
          <w:rFonts w:eastAsiaTheme="minorEastAsia"/>
          <w:sz w:val="20"/>
          <w:szCs w:val="20"/>
        </w:rPr>
      </w:pPr>
      <w:r w:rsidRPr="003407CC">
        <w:rPr>
          <w:sz w:val="20"/>
          <w:szCs w:val="20"/>
        </w:rPr>
        <w:t>The ESW Checkout page is displayed when shoppers click </w:t>
      </w:r>
      <w:r w:rsidRPr="003407CC">
        <w:rPr>
          <w:rStyle w:val="Strong"/>
          <w:sz w:val="20"/>
          <w:szCs w:val="20"/>
        </w:rPr>
        <w:t>Checkout</w:t>
      </w:r>
      <w:r w:rsidRPr="003407CC">
        <w:rPr>
          <w:sz w:val="20"/>
          <w:szCs w:val="20"/>
        </w:rPr>
        <w:t> on the retailer’s site. The following features are available:</w:t>
      </w:r>
    </w:p>
    <w:p w14:paraId="16A4AE97" w14:textId="77777777" w:rsidR="0092542F" w:rsidRPr="003407CC" w:rsidRDefault="0092542F" w:rsidP="00203776">
      <w:pPr>
        <w:pStyle w:val="p"/>
        <w:numPr>
          <w:ilvl w:val="0"/>
          <w:numId w:val="11"/>
        </w:numPr>
        <w:jc w:val="both"/>
        <w:rPr>
          <w:sz w:val="20"/>
          <w:szCs w:val="20"/>
        </w:rPr>
      </w:pPr>
      <w:r w:rsidRPr="003407CC">
        <w:rPr>
          <w:sz w:val="20"/>
          <w:szCs w:val="20"/>
        </w:rPr>
        <w:t>URLs: The </w:t>
      </w:r>
      <w:r w:rsidRPr="003407CC">
        <w:rPr>
          <w:rStyle w:val="Strong"/>
          <w:sz w:val="20"/>
          <w:szCs w:val="20"/>
        </w:rPr>
        <w:t>Continue Shopping</w:t>
      </w:r>
      <w:r w:rsidRPr="003407CC">
        <w:rPr>
          <w:sz w:val="20"/>
          <w:szCs w:val="20"/>
        </w:rPr>
        <w:t> and </w:t>
      </w:r>
      <w:r w:rsidRPr="003407CC">
        <w:rPr>
          <w:rStyle w:val="Strong"/>
          <w:sz w:val="20"/>
          <w:szCs w:val="20"/>
        </w:rPr>
        <w:t>Back to Cart</w:t>
      </w:r>
      <w:r w:rsidRPr="003407CC">
        <w:rPr>
          <w:sz w:val="20"/>
          <w:szCs w:val="20"/>
        </w:rPr>
        <w:t> URLs are provided on the ESW Checkout page. When shoppers click this link, they are redirected to the SFCC storefront.</w:t>
      </w:r>
    </w:p>
    <w:p w14:paraId="46CA99B1" w14:textId="77777777" w:rsidR="0092542F" w:rsidRPr="003407CC" w:rsidRDefault="0092542F" w:rsidP="00203776">
      <w:pPr>
        <w:pStyle w:val="p"/>
        <w:numPr>
          <w:ilvl w:val="0"/>
          <w:numId w:val="11"/>
        </w:numPr>
        <w:jc w:val="both"/>
        <w:rPr>
          <w:sz w:val="20"/>
          <w:szCs w:val="20"/>
        </w:rPr>
      </w:pPr>
      <w:r w:rsidRPr="003407CC">
        <w:rPr>
          <w:sz w:val="20"/>
          <w:szCs w:val="20"/>
        </w:rPr>
        <w:t>Prices: The ESW Checkout page displays the product unit prices and shipping cost.</w:t>
      </w:r>
    </w:p>
    <w:p w14:paraId="6576F609"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w:t>
      </w:r>
    </w:p>
    <w:p w14:paraId="1FC9B633" w14:textId="77777777" w:rsidR="0092542F" w:rsidRPr="003407CC" w:rsidRDefault="0092542F" w:rsidP="00FA2184">
      <w:pPr>
        <w:pStyle w:val="p"/>
        <w:jc w:val="both"/>
        <w:rPr>
          <w:rFonts w:eastAsiaTheme="minorEastAsia"/>
          <w:sz w:val="20"/>
          <w:szCs w:val="20"/>
        </w:rPr>
      </w:pPr>
      <w:r w:rsidRPr="003407CC">
        <w:rPr>
          <w:sz w:val="20"/>
          <w:szCs w:val="20"/>
        </w:rPr>
        <w:t xml:space="preserve">For all Checkout API requests, an access token must be sent in </w:t>
      </w:r>
      <w:proofErr w:type="spellStart"/>
      <w:r w:rsidRPr="003407CC">
        <w:rPr>
          <w:sz w:val="20"/>
          <w:szCs w:val="20"/>
        </w:rPr>
        <w:t>every</w:t>
      </w:r>
      <w:r w:rsidRPr="003407CC">
        <w:rPr>
          <w:rStyle w:val="HTMLCode"/>
          <w:rFonts w:ascii="Arial" w:hAnsi="Arial" w:cs="Arial"/>
          <w:sz w:val="20"/>
        </w:rPr>
        <w:t>Authorization</w:t>
      </w:r>
      <w:proofErr w:type="spellEnd"/>
      <w:r w:rsidRPr="003407CC">
        <w:rPr>
          <w:rStyle w:val="HTMLCode"/>
          <w:rFonts w:ascii="Arial" w:hAnsi="Arial" w:cs="Arial"/>
          <w:sz w:val="20"/>
        </w:rPr>
        <w:t xml:space="preserve"> </w:t>
      </w:r>
      <w:r w:rsidRPr="003407CC">
        <w:rPr>
          <w:sz w:val="20"/>
          <w:szCs w:val="20"/>
        </w:rPr>
        <w:t>bearer header attribute.</w:t>
      </w:r>
    </w:p>
    <w:p w14:paraId="185F90D5"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Checkout API.</w:t>
      </w:r>
    </w:p>
    <w:p w14:paraId="2543E7BD" w14:textId="77777777" w:rsidR="0092542F" w:rsidRPr="003407CC" w:rsidRDefault="0092542F" w:rsidP="00203776">
      <w:pPr>
        <w:pStyle w:val="p"/>
        <w:numPr>
          <w:ilvl w:val="0"/>
          <w:numId w:val="12"/>
        </w:numPr>
        <w:jc w:val="both"/>
        <w:rPr>
          <w:sz w:val="20"/>
          <w:szCs w:val="20"/>
        </w:rPr>
      </w:pPr>
      <w:proofErr w:type="spellStart"/>
      <w:r w:rsidRPr="003407CC">
        <w:rPr>
          <w:sz w:val="20"/>
          <w:szCs w:val="20"/>
        </w:rPr>
        <w:t>grant_type</w:t>
      </w:r>
      <w:proofErr w:type="spellEnd"/>
      <w:r w:rsidRPr="003407CC">
        <w:rPr>
          <w:sz w:val="20"/>
          <w:szCs w:val="20"/>
        </w:rPr>
        <w:t xml:space="preserve"> = "</w:t>
      </w:r>
      <w:proofErr w:type="spellStart"/>
      <w:r w:rsidRPr="003407CC">
        <w:rPr>
          <w:sz w:val="20"/>
          <w:szCs w:val="20"/>
        </w:rPr>
        <w:t>client_credentials</w:t>
      </w:r>
      <w:proofErr w:type="spellEnd"/>
      <w:r w:rsidRPr="003407CC">
        <w:rPr>
          <w:sz w:val="20"/>
          <w:szCs w:val="20"/>
        </w:rPr>
        <w:t>"</w:t>
      </w:r>
    </w:p>
    <w:p w14:paraId="391E0584" w14:textId="77777777" w:rsidR="0092542F" w:rsidRPr="003407CC" w:rsidRDefault="0092542F" w:rsidP="00203776">
      <w:pPr>
        <w:pStyle w:val="p"/>
        <w:numPr>
          <w:ilvl w:val="0"/>
          <w:numId w:val="12"/>
        </w:numPr>
        <w:jc w:val="both"/>
        <w:rPr>
          <w:sz w:val="20"/>
          <w:szCs w:val="20"/>
        </w:rPr>
      </w:pPr>
      <w:r w:rsidRPr="003407CC">
        <w:rPr>
          <w:sz w:val="20"/>
          <w:szCs w:val="20"/>
        </w:rPr>
        <w:t xml:space="preserve">scope = </w:t>
      </w:r>
      <w:proofErr w:type="spellStart"/>
      <w:r w:rsidRPr="003407CC">
        <w:rPr>
          <w:sz w:val="20"/>
          <w:szCs w:val="20"/>
        </w:rPr>
        <w:t>checkout.preorder.api.all</w:t>
      </w:r>
      <w:proofErr w:type="spellEnd"/>
    </w:p>
    <w:p w14:paraId="4FC67A36" w14:textId="77777777" w:rsidR="0092542F" w:rsidRPr="003407CC" w:rsidRDefault="0092542F" w:rsidP="00FA2184">
      <w:pPr>
        <w:pStyle w:val="h4"/>
        <w:jc w:val="both"/>
        <w:rPr>
          <w:rFonts w:ascii="Arial" w:hAnsi="Arial" w:cs="Arial"/>
          <w:sz w:val="28"/>
          <w:szCs w:val="28"/>
        </w:rPr>
      </w:pPr>
      <w:r w:rsidRPr="003407CC">
        <w:rPr>
          <w:rStyle w:val="Strong"/>
          <w:rFonts w:ascii="Arial" w:hAnsi="Arial" w:cs="Arial"/>
          <w:b/>
          <w:bCs/>
          <w:sz w:val="28"/>
          <w:szCs w:val="28"/>
        </w:rPr>
        <w:lastRenderedPageBreak/>
        <w:t>How does it work?</w:t>
      </w:r>
    </w:p>
    <w:p w14:paraId="0C4B3A9E" w14:textId="77777777" w:rsidR="0092542F" w:rsidRPr="003407CC" w:rsidRDefault="0092542F" w:rsidP="00FA2184">
      <w:pPr>
        <w:pStyle w:val="p"/>
        <w:jc w:val="both"/>
        <w:rPr>
          <w:sz w:val="20"/>
          <w:szCs w:val="20"/>
        </w:rPr>
      </w:pPr>
      <w:r w:rsidRPr="003407CC">
        <w:rPr>
          <w:sz w:val="20"/>
          <w:szCs w:val="20"/>
        </w:rPr>
        <w:t>When a shopper clicks </w:t>
      </w:r>
      <w:r w:rsidRPr="003407CC">
        <w:rPr>
          <w:rStyle w:val="Strong"/>
          <w:b w:val="0"/>
          <w:bCs w:val="0"/>
          <w:sz w:val="20"/>
          <w:szCs w:val="20"/>
        </w:rPr>
        <w:t>Checkout</w:t>
      </w:r>
      <w:r w:rsidRPr="003407CC">
        <w:rPr>
          <w:sz w:val="20"/>
          <w:szCs w:val="20"/>
        </w:rPr>
        <w:t> on the retailer’s site, a backend call is made to the Authentication API. The API call includes the access token in the request. ESW validates the request as well as the token and sends the console URL in the response. SFCC then redirects the shopper to the eShopWorld Checkout page.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85"/>
        <w:gridCol w:w="3062"/>
        <w:gridCol w:w="1273"/>
        <w:gridCol w:w="2885"/>
      </w:tblGrid>
      <w:tr w:rsidR="0092542F" w:rsidRPr="003407CC" w14:paraId="33F67D70"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4807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9015A3"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AFCF5"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E72EAE"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243F7914"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36FC52" w14:textId="781DC8D6" w:rsidR="0092542F" w:rsidRPr="003407CC" w:rsidRDefault="0092542F" w:rsidP="00A63535">
            <w:pPr>
              <w:pStyle w:val="NormalWeb"/>
              <w:rPr>
                <w:rFonts w:cs="Arial"/>
                <w:sz w:val="20"/>
                <w:szCs w:val="20"/>
              </w:rPr>
            </w:pPr>
            <w:r w:rsidRPr="003407CC">
              <w:rPr>
                <w:rFonts w:cs="Arial"/>
                <w:sz w:val="20"/>
                <w:szCs w:val="20"/>
              </w:rPr>
              <w:t>EswCheckoutV</w:t>
            </w:r>
            <w:r w:rsidR="000E455D">
              <w:rPr>
                <w:rFonts w:cs="Arial"/>
                <w:sz w:val="20"/>
                <w:szCs w:val="20"/>
              </w:rPr>
              <w:t>3</w:t>
            </w:r>
            <w:r w:rsidRPr="003407CC">
              <w:rPr>
                <w:rFonts w:cs="Arial"/>
                <w:sz w:val="20"/>
                <w:szCs w:val="20"/>
              </w:rPr>
              <w:t>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A85F7"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724D12"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035413"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FBD4102"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A73B6FA"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3214A917" w14:textId="6A2B414E" w:rsidR="0092542F" w:rsidRPr="003407CC" w:rsidRDefault="00FA2184" w:rsidP="00FA2184">
      <w:pPr>
        <w:pStyle w:val="h4"/>
        <w:jc w:val="both"/>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Sending information</w:t>
      </w:r>
    </w:p>
    <w:p w14:paraId="5DA7B35E" w14:textId="2AD30B3B" w:rsidR="0092542F" w:rsidRPr="003407CC" w:rsidRDefault="0092542F" w:rsidP="00203776">
      <w:pPr>
        <w:pStyle w:val="p"/>
        <w:numPr>
          <w:ilvl w:val="0"/>
          <w:numId w:val="13"/>
        </w:numPr>
        <w:jc w:val="both"/>
        <w:rPr>
          <w:rFonts w:eastAsiaTheme="minorEastAsia"/>
          <w:sz w:val="20"/>
          <w:szCs w:val="20"/>
        </w:rPr>
      </w:pPr>
      <w:r w:rsidRPr="003407CC">
        <w:rPr>
          <w:rStyle w:val="Strong"/>
          <w:sz w:val="20"/>
          <w:szCs w:val="20"/>
        </w:rPr>
        <w:t>Order Number</w:t>
      </w:r>
      <w:r w:rsidRPr="003407CC">
        <w:rPr>
          <w:sz w:val="20"/>
          <w:szCs w:val="20"/>
        </w:rPr>
        <w:t xml:space="preserve">: The orders are in the </w:t>
      </w:r>
      <w:r w:rsidRPr="003407CC">
        <w:rPr>
          <w:rStyle w:val="Strong"/>
          <w:sz w:val="20"/>
          <w:szCs w:val="20"/>
        </w:rPr>
        <w:t>Created</w:t>
      </w:r>
      <w:r w:rsidRPr="003407CC">
        <w:rPr>
          <w:sz w:val="20"/>
          <w:szCs w:val="20"/>
        </w:rPr>
        <w:t xml:space="preserve"> state before the checkout call is made. The generated order number must be sent in </w:t>
      </w:r>
      <w:proofErr w:type="spellStart"/>
      <w:r w:rsidRPr="003407CC">
        <w:rPr>
          <w:rStyle w:val="HTMLCode"/>
          <w:rFonts w:ascii="Arial" w:hAnsi="Arial" w:cs="Arial"/>
          <w:sz w:val="20"/>
        </w:rPr>
        <w:t>retailerCartId</w:t>
      </w:r>
      <w:proofErr w:type="spellEnd"/>
      <w:r w:rsidR="001F0E85" w:rsidRPr="003407CC">
        <w:rPr>
          <w:rStyle w:val="HTMLCode"/>
          <w:rFonts w:ascii="Arial" w:hAnsi="Arial" w:cs="Arial"/>
          <w:sz w:val="20"/>
        </w:rPr>
        <w:t xml:space="preserve"> </w:t>
      </w:r>
      <w:r w:rsidRPr="003407CC">
        <w:rPr>
          <w:sz w:val="20"/>
          <w:szCs w:val="20"/>
        </w:rPr>
        <w:t>attribute in the request.</w:t>
      </w:r>
    </w:p>
    <w:p w14:paraId="0598F917" w14:textId="77777777" w:rsidR="0092542F" w:rsidRPr="003407CC" w:rsidRDefault="0092542F" w:rsidP="00203776">
      <w:pPr>
        <w:pStyle w:val="p"/>
        <w:numPr>
          <w:ilvl w:val="0"/>
          <w:numId w:val="13"/>
        </w:numPr>
        <w:jc w:val="both"/>
        <w:rPr>
          <w:sz w:val="20"/>
          <w:szCs w:val="20"/>
        </w:rPr>
      </w:pPr>
      <w:r w:rsidRPr="003407CC">
        <w:rPr>
          <w:rStyle w:val="Strong"/>
          <w:sz w:val="20"/>
          <w:szCs w:val="20"/>
        </w:rPr>
        <w:t>Shipping and Billing Address</w:t>
      </w:r>
      <w:r w:rsidRPr="003407CC">
        <w:rPr>
          <w:sz w:val="20"/>
          <w:szCs w:val="20"/>
        </w:rPr>
        <w:t>: For guest shoppers, dummy values are sent to create shipping and billing addresses. For registered shoppers, the default saved address is sent in shipping and billing address attributes.</w:t>
      </w:r>
    </w:p>
    <w:p w14:paraId="589895F6" w14:textId="56283F6B" w:rsidR="0092542F" w:rsidRPr="003407CC" w:rsidRDefault="0092542F" w:rsidP="00FA2184">
      <w:pPr>
        <w:pStyle w:val="p"/>
        <w:jc w:val="both"/>
        <w:rPr>
          <w:sz w:val="20"/>
          <w:szCs w:val="20"/>
        </w:rPr>
      </w:pPr>
      <w:r w:rsidRPr="003407CC">
        <w:rPr>
          <w:sz w:val="20"/>
          <w:szCs w:val="20"/>
        </w:rPr>
        <w:t>When a shopper returns to the Cart page from the ESW Checkout page, the order fails, and the cart opens for modifications. When the shopper clicks </w:t>
      </w:r>
      <w:r w:rsidRPr="003407CC">
        <w:rPr>
          <w:rStyle w:val="Strong"/>
          <w:sz w:val="20"/>
          <w:szCs w:val="20"/>
        </w:rPr>
        <w:t>Checkout </w:t>
      </w:r>
      <w:r w:rsidRPr="003407CC">
        <w:rPr>
          <w:sz w:val="20"/>
          <w:szCs w:val="20"/>
        </w:rPr>
        <w:t>on the Cart page, the order is created again, and a new order number is generated</w:t>
      </w:r>
      <w:r w:rsidR="00022C79" w:rsidRPr="003407CC">
        <w:rPr>
          <w:sz w:val="20"/>
          <w:szCs w:val="20"/>
        </w:rPr>
        <w:t>.</w:t>
      </w:r>
    </w:p>
    <w:p w14:paraId="70BDD774"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 Request/Response Schema</w:t>
      </w:r>
    </w:p>
    <w:p w14:paraId="3DFF7C38" w14:textId="77777777" w:rsidR="0092542F" w:rsidRPr="003407CC" w:rsidRDefault="0092542F" w:rsidP="00FA2184">
      <w:pPr>
        <w:pStyle w:val="NormalWeb"/>
        <w:jc w:val="both"/>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0D4D4C95" w14:textId="05D490FE"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6" w:history="1">
        <w:r w:rsidR="0029581A" w:rsidRPr="0029581A">
          <w:rPr>
            <w:rStyle w:val="Hyperlink"/>
            <w:rFonts w:cs="Arial"/>
            <w:sz w:val="20"/>
            <w:szCs w:val="20"/>
          </w:rPr>
          <w:t>https://checkout-api.sandbox.eshopworld.com/swagger/</w:t>
        </w:r>
      </w:hyperlink>
    </w:p>
    <w:p w14:paraId="697FBA9B"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3FBE062B" w14:textId="77777777" w:rsidR="00765293" w:rsidRPr="00765293" w:rsidRDefault="00765293" w:rsidP="00765293">
      <w:pPr>
        <w:pStyle w:val="NormalWeb"/>
        <w:rPr>
          <w:rFonts w:cs="Arial"/>
          <w:sz w:val="20"/>
          <w:szCs w:val="20"/>
        </w:rPr>
      </w:pPr>
      <w:r w:rsidRPr="00765293">
        <w:rPr>
          <w:rFonts w:cs="Arial"/>
          <w:sz w:val="20"/>
          <w:szCs w:val="20"/>
        </w:rPr>
        <w:t>{</w:t>
      </w:r>
    </w:p>
    <w:p w14:paraId="77FF7BDB"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retailerCartId</w:t>
      </w:r>
      <w:proofErr w:type="spellEnd"/>
      <w:r w:rsidRPr="00765293">
        <w:rPr>
          <w:rFonts w:cs="Arial"/>
          <w:sz w:val="20"/>
          <w:szCs w:val="20"/>
        </w:rPr>
        <w:t>": "XX123456",</w:t>
      </w:r>
    </w:p>
    <w:p w14:paraId="1F3F7167"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contactDetails</w:t>
      </w:r>
      <w:proofErr w:type="spellEnd"/>
      <w:r w:rsidRPr="00765293">
        <w:rPr>
          <w:rFonts w:cs="Arial"/>
          <w:sz w:val="20"/>
          <w:szCs w:val="20"/>
        </w:rPr>
        <w:t>": [</w:t>
      </w:r>
    </w:p>
    <w:p w14:paraId="5FEE452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E0912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contactDetailsType</w:t>
      </w:r>
      <w:proofErr w:type="spellEnd"/>
      <w:r w:rsidRPr="00765293">
        <w:rPr>
          <w:rFonts w:cs="Arial"/>
          <w:sz w:val="20"/>
          <w:szCs w:val="20"/>
        </w:rPr>
        <w:t>": "</w:t>
      </w:r>
      <w:proofErr w:type="spellStart"/>
      <w:r w:rsidRPr="00765293">
        <w:rPr>
          <w:rFonts w:cs="Arial"/>
          <w:sz w:val="20"/>
          <w:szCs w:val="20"/>
        </w:rPr>
        <w:t>IsDelivery</w:t>
      </w:r>
      <w:proofErr w:type="spellEnd"/>
      <w:r w:rsidRPr="00765293">
        <w:rPr>
          <w:rFonts w:cs="Arial"/>
          <w:sz w:val="20"/>
          <w:szCs w:val="20"/>
        </w:rPr>
        <w:t>",</w:t>
      </w:r>
    </w:p>
    <w:p w14:paraId="0C2CB1A0"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contactDetailsNickName</w:t>
      </w:r>
      <w:proofErr w:type="spellEnd"/>
      <w:r w:rsidRPr="00765293">
        <w:rPr>
          <w:rFonts w:cs="Arial"/>
          <w:sz w:val="20"/>
          <w:szCs w:val="20"/>
        </w:rPr>
        <w:t>": "</w:t>
      </w:r>
      <w:proofErr w:type="spellStart"/>
      <w:r w:rsidRPr="00765293">
        <w:rPr>
          <w:rFonts w:cs="Arial"/>
          <w:sz w:val="20"/>
          <w:szCs w:val="20"/>
        </w:rPr>
        <w:t>NickName</w:t>
      </w:r>
      <w:proofErr w:type="spellEnd"/>
      <w:r w:rsidRPr="00765293">
        <w:rPr>
          <w:rFonts w:cs="Arial"/>
          <w:sz w:val="20"/>
          <w:szCs w:val="20"/>
        </w:rPr>
        <w:t>",</w:t>
      </w:r>
    </w:p>
    <w:p w14:paraId="29A70CA9"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roofErr w:type="spellStart"/>
      <w:r w:rsidRPr="00765293">
        <w:rPr>
          <w:rFonts w:cs="Arial"/>
          <w:sz w:val="20"/>
          <w:szCs w:val="20"/>
        </w:rPr>
        <w:t>addressId</w:t>
      </w:r>
      <w:proofErr w:type="spellEnd"/>
      <w:r w:rsidRPr="00765293">
        <w:rPr>
          <w:rFonts w:cs="Arial"/>
          <w:sz w:val="20"/>
          <w:szCs w:val="20"/>
        </w:rPr>
        <w:t>": "</w:t>
      </w:r>
      <w:proofErr w:type="spellStart"/>
      <w:r w:rsidRPr="00765293">
        <w:rPr>
          <w:rFonts w:cs="Arial"/>
          <w:sz w:val="20"/>
          <w:szCs w:val="20"/>
        </w:rPr>
        <w:t>AddressId</w:t>
      </w:r>
      <w:proofErr w:type="spellEnd"/>
      <w:r w:rsidRPr="00765293">
        <w:rPr>
          <w:rFonts w:cs="Arial"/>
          <w:sz w:val="20"/>
          <w:szCs w:val="20"/>
        </w:rPr>
        <w:t>",</w:t>
      </w:r>
    </w:p>
    <w:p w14:paraId="089D7874" w14:textId="77777777" w:rsidR="00765293" w:rsidRPr="00765293" w:rsidRDefault="00765293" w:rsidP="00765293">
      <w:pPr>
        <w:pStyle w:val="NormalWeb"/>
        <w:rPr>
          <w:rFonts w:cs="Arial"/>
          <w:sz w:val="20"/>
          <w:szCs w:val="20"/>
        </w:rPr>
      </w:pPr>
      <w:r w:rsidRPr="00765293">
        <w:rPr>
          <w:rFonts w:cs="Arial"/>
          <w:sz w:val="20"/>
          <w:szCs w:val="20"/>
        </w:rPr>
        <w:t xml:space="preserve">      "address1": "1234 Line Ave S",</w:t>
      </w:r>
    </w:p>
    <w:p w14:paraId="1C22B171" w14:textId="77777777" w:rsidR="00765293" w:rsidRPr="00765293" w:rsidRDefault="00765293" w:rsidP="00765293">
      <w:pPr>
        <w:pStyle w:val="NormalWeb"/>
        <w:rPr>
          <w:rFonts w:cs="Arial"/>
          <w:sz w:val="20"/>
          <w:szCs w:val="20"/>
        </w:rPr>
      </w:pPr>
      <w:r w:rsidRPr="00765293">
        <w:rPr>
          <w:rFonts w:cs="Arial"/>
          <w:sz w:val="20"/>
          <w:szCs w:val="20"/>
        </w:rPr>
        <w:t xml:space="preserve">      "address2": "Apt B1",</w:t>
      </w:r>
    </w:p>
    <w:p w14:paraId="79FDF179" w14:textId="77777777" w:rsidR="00765293" w:rsidRPr="00765293" w:rsidRDefault="00765293" w:rsidP="00765293">
      <w:pPr>
        <w:pStyle w:val="NormalWeb"/>
        <w:rPr>
          <w:rFonts w:cs="Arial"/>
          <w:sz w:val="20"/>
          <w:szCs w:val="20"/>
        </w:rPr>
      </w:pPr>
      <w:r w:rsidRPr="00765293">
        <w:rPr>
          <w:rFonts w:cs="Arial"/>
          <w:sz w:val="20"/>
          <w:szCs w:val="20"/>
        </w:rPr>
        <w:t xml:space="preserve">      "address3": "New York state",</w:t>
      </w:r>
    </w:p>
    <w:p w14:paraId="1E259C5B" w14:textId="77777777" w:rsidR="00765293" w:rsidRPr="00765293" w:rsidRDefault="00765293" w:rsidP="00765293">
      <w:pPr>
        <w:pStyle w:val="NormalWeb"/>
        <w:rPr>
          <w:rFonts w:cs="Arial"/>
          <w:sz w:val="20"/>
          <w:szCs w:val="20"/>
        </w:rPr>
      </w:pPr>
      <w:r w:rsidRPr="00765293">
        <w:rPr>
          <w:rFonts w:cs="Arial"/>
          <w:sz w:val="20"/>
          <w:szCs w:val="20"/>
        </w:rPr>
        <w:t xml:space="preserve">      "city": "New York city",</w:t>
      </w:r>
    </w:p>
    <w:p w14:paraId="23EC0A07"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postalCode</w:t>
      </w:r>
      <w:proofErr w:type="spellEnd"/>
      <w:r w:rsidRPr="00765293">
        <w:rPr>
          <w:rFonts w:cs="Arial"/>
          <w:sz w:val="20"/>
          <w:szCs w:val="20"/>
        </w:rPr>
        <w:t>": "10001",</w:t>
      </w:r>
    </w:p>
    <w:p w14:paraId="31498683" w14:textId="77777777" w:rsidR="00765293" w:rsidRPr="00765293" w:rsidRDefault="00765293" w:rsidP="00765293">
      <w:pPr>
        <w:pStyle w:val="NormalWeb"/>
        <w:rPr>
          <w:rFonts w:cs="Arial"/>
          <w:sz w:val="20"/>
          <w:szCs w:val="20"/>
        </w:rPr>
      </w:pPr>
      <w:r w:rsidRPr="00765293">
        <w:rPr>
          <w:rFonts w:cs="Arial"/>
          <w:sz w:val="20"/>
          <w:szCs w:val="20"/>
        </w:rPr>
        <w:t xml:space="preserve">      "region": "Region",</w:t>
      </w:r>
    </w:p>
    <w:p w14:paraId="6CBA0C81" w14:textId="77777777" w:rsidR="00765293" w:rsidRPr="00765293" w:rsidRDefault="00765293" w:rsidP="00765293">
      <w:pPr>
        <w:pStyle w:val="NormalWeb"/>
        <w:rPr>
          <w:rFonts w:cs="Arial"/>
          <w:sz w:val="20"/>
          <w:szCs w:val="20"/>
        </w:rPr>
      </w:pPr>
      <w:r w:rsidRPr="00765293">
        <w:rPr>
          <w:rFonts w:cs="Arial"/>
          <w:sz w:val="20"/>
          <w:szCs w:val="20"/>
        </w:rPr>
        <w:t xml:space="preserve">      "country": "US",</w:t>
      </w:r>
    </w:p>
    <w:p w14:paraId="387EA48E" w14:textId="77777777" w:rsidR="00765293" w:rsidRPr="00765293" w:rsidRDefault="00765293" w:rsidP="00765293">
      <w:pPr>
        <w:pStyle w:val="NormalWeb"/>
        <w:rPr>
          <w:rFonts w:cs="Arial"/>
          <w:sz w:val="20"/>
          <w:szCs w:val="20"/>
        </w:rPr>
      </w:pPr>
      <w:r w:rsidRPr="00765293">
        <w:rPr>
          <w:rFonts w:cs="Arial"/>
          <w:sz w:val="20"/>
          <w:szCs w:val="20"/>
        </w:rPr>
        <w:t xml:space="preserve">      "email": "email@test.com",</w:t>
      </w:r>
    </w:p>
    <w:p w14:paraId="6D7BA07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firstName</w:t>
      </w:r>
      <w:proofErr w:type="spellEnd"/>
      <w:r w:rsidRPr="00765293">
        <w:rPr>
          <w:rFonts w:cs="Arial"/>
          <w:sz w:val="20"/>
          <w:szCs w:val="20"/>
        </w:rPr>
        <w:t>": "First Name",</w:t>
      </w:r>
    </w:p>
    <w:p w14:paraId="3AC70C7B"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lastName</w:t>
      </w:r>
      <w:proofErr w:type="spellEnd"/>
      <w:r w:rsidRPr="00765293">
        <w:rPr>
          <w:rFonts w:cs="Arial"/>
          <w:sz w:val="20"/>
          <w:szCs w:val="20"/>
        </w:rPr>
        <w:t>": "Last name",</w:t>
      </w:r>
    </w:p>
    <w:p w14:paraId="0136A739" w14:textId="77777777" w:rsidR="00765293" w:rsidRPr="00765293" w:rsidRDefault="00765293" w:rsidP="00765293">
      <w:pPr>
        <w:pStyle w:val="NormalWeb"/>
        <w:rPr>
          <w:rFonts w:cs="Arial"/>
          <w:sz w:val="20"/>
          <w:szCs w:val="20"/>
        </w:rPr>
      </w:pPr>
      <w:r w:rsidRPr="00765293">
        <w:rPr>
          <w:rFonts w:cs="Arial"/>
          <w:sz w:val="20"/>
          <w:szCs w:val="20"/>
        </w:rPr>
        <w:t xml:space="preserve">      "telephone": "+14211112222",</w:t>
      </w:r>
    </w:p>
    <w:p w14:paraId="28B9F5B3" w14:textId="77777777" w:rsidR="00765293" w:rsidRPr="00765293" w:rsidRDefault="00765293" w:rsidP="00765293">
      <w:pPr>
        <w:pStyle w:val="NormalWeb"/>
        <w:rPr>
          <w:rFonts w:cs="Arial"/>
          <w:sz w:val="20"/>
          <w:szCs w:val="20"/>
        </w:rPr>
      </w:pPr>
      <w:r w:rsidRPr="00765293">
        <w:rPr>
          <w:rFonts w:cs="Arial"/>
          <w:sz w:val="20"/>
          <w:szCs w:val="20"/>
        </w:rPr>
        <w:t xml:space="preserve">      "gender": "None",</w:t>
      </w:r>
    </w:p>
    <w:p w14:paraId="01138C27"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poBox</w:t>
      </w:r>
      <w:proofErr w:type="spellEnd"/>
      <w:r w:rsidRPr="00765293">
        <w:rPr>
          <w:rFonts w:cs="Arial"/>
          <w:sz w:val="20"/>
          <w:szCs w:val="20"/>
        </w:rPr>
        <w:t>": "",</w:t>
      </w:r>
    </w:p>
    <w:p w14:paraId="65F4750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6E3A0F8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729F69"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7C5A523D"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3011D8D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7B93C9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855A64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8D8A13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9ADE0B8"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retailerPromoCodes</w:t>
      </w:r>
      <w:proofErr w:type="spellEnd"/>
      <w:r w:rsidRPr="00765293">
        <w:rPr>
          <w:rFonts w:cs="Arial"/>
          <w:sz w:val="20"/>
          <w:szCs w:val="20"/>
        </w:rPr>
        <w:t>": [</w:t>
      </w:r>
    </w:p>
    <w:p w14:paraId="7E92EAF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4C72FF"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promoCode</w:t>
      </w:r>
      <w:proofErr w:type="spellEnd"/>
      <w:r w:rsidRPr="00765293">
        <w:rPr>
          <w:rFonts w:cs="Arial"/>
          <w:sz w:val="20"/>
          <w:szCs w:val="20"/>
        </w:rPr>
        <w:t>": "XX123456",</w:t>
      </w:r>
    </w:p>
    <w:p w14:paraId="40E4914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BA544AE"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"description": "Discounts for all goods due to winter season"</w:t>
      </w:r>
    </w:p>
    <w:p w14:paraId="2E4887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802DA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3632279"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lineItems</w:t>
      </w:r>
      <w:proofErr w:type="spellEnd"/>
      <w:r w:rsidRPr="00765293">
        <w:rPr>
          <w:rFonts w:cs="Arial"/>
          <w:sz w:val="20"/>
          <w:szCs w:val="20"/>
        </w:rPr>
        <w:t>": [</w:t>
      </w:r>
    </w:p>
    <w:p w14:paraId="6D2E63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7AC4D1E" w14:textId="77777777" w:rsidR="00765293" w:rsidRPr="00765293" w:rsidRDefault="00765293" w:rsidP="00765293">
      <w:pPr>
        <w:pStyle w:val="NormalWeb"/>
        <w:rPr>
          <w:rFonts w:cs="Arial"/>
          <w:sz w:val="20"/>
          <w:szCs w:val="20"/>
        </w:rPr>
      </w:pPr>
      <w:r w:rsidRPr="00765293">
        <w:rPr>
          <w:rFonts w:cs="Arial"/>
          <w:sz w:val="20"/>
          <w:szCs w:val="20"/>
        </w:rPr>
        <w:t xml:space="preserve">      "quantity": 2,</w:t>
      </w:r>
    </w:p>
    <w:p w14:paraId="1817381D"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estimatedDeliveryDateFromRetailer</w:t>
      </w:r>
      <w:proofErr w:type="spellEnd"/>
      <w:r w:rsidRPr="00765293">
        <w:rPr>
          <w:rFonts w:cs="Arial"/>
          <w:sz w:val="20"/>
          <w:szCs w:val="20"/>
        </w:rPr>
        <w:t>": "2020-08-31T11:54:24.6310000+00:00",</w:t>
      </w:r>
    </w:p>
    <w:p w14:paraId="4DD07D90"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lineItemId</w:t>
      </w:r>
      <w:proofErr w:type="spellEnd"/>
      <w:r w:rsidRPr="00765293">
        <w:rPr>
          <w:rFonts w:cs="Arial"/>
          <w:sz w:val="20"/>
          <w:szCs w:val="20"/>
        </w:rPr>
        <w:t>": "2",</w:t>
      </w:r>
    </w:p>
    <w:p w14:paraId="526DCCA9" w14:textId="77777777" w:rsidR="00765293" w:rsidRPr="00765293" w:rsidRDefault="00765293" w:rsidP="00765293">
      <w:pPr>
        <w:pStyle w:val="NormalWeb"/>
        <w:rPr>
          <w:rFonts w:cs="Arial"/>
          <w:sz w:val="20"/>
          <w:szCs w:val="20"/>
        </w:rPr>
      </w:pPr>
      <w:r w:rsidRPr="00765293">
        <w:rPr>
          <w:rFonts w:cs="Arial"/>
          <w:sz w:val="20"/>
          <w:szCs w:val="20"/>
        </w:rPr>
        <w:t xml:space="preserve">      "product": {</w:t>
      </w:r>
    </w:p>
    <w:p w14:paraId="595156F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productCode</w:t>
      </w:r>
      <w:proofErr w:type="spellEnd"/>
      <w:r w:rsidRPr="00765293">
        <w:rPr>
          <w:rFonts w:cs="Arial"/>
          <w:sz w:val="20"/>
          <w:szCs w:val="20"/>
        </w:rPr>
        <w:t>": "123456",</w:t>
      </w:r>
    </w:p>
    <w:p w14:paraId="20815CCE" w14:textId="77777777" w:rsidR="00765293" w:rsidRPr="00765293" w:rsidRDefault="00765293" w:rsidP="00765293">
      <w:pPr>
        <w:pStyle w:val="NormalWeb"/>
        <w:rPr>
          <w:rFonts w:cs="Arial"/>
          <w:sz w:val="20"/>
          <w:szCs w:val="20"/>
        </w:rPr>
      </w:pPr>
      <w:r w:rsidRPr="00765293">
        <w:rPr>
          <w:rFonts w:cs="Arial"/>
          <w:sz w:val="20"/>
          <w:szCs w:val="20"/>
        </w:rPr>
        <w:t xml:space="preserve">        "title": "Black dress",</w:t>
      </w:r>
    </w:p>
    <w:p w14:paraId="1DD20AFA" w14:textId="77777777" w:rsidR="00765293" w:rsidRPr="00765293" w:rsidRDefault="00765293" w:rsidP="00765293">
      <w:pPr>
        <w:pStyle w:val="NormalWeb"/>
        <w:rPr>
          <w:rFonts w:cs="Arial"/>
          <w:sz w:val="20"/>
          <w:szCs w:val="20"/>
        </w:rPr>
      </w:pPr>
      <w:r w:rsidRPr="00765293">
        <w:rPr>
          <w:rFonts w:cs="Arial"/>
          <w:sz w:val="20"/>
          <w:szCs w:val="20"/>
        </w:rPr>
        <w:t xml:space="preserve">        "description": "Long black dress",</w:t>
      </w:r>
    </w:p>
    <w:p w14:paraId="1DFBDEE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imageUrl</w:t>
      </w:r>
      <w:proofErr w:type="spellEnd"/>
      <w:r w:rsidRPr="00765293">
        <w:rPr>
          <w:rFonts w:cs="Arial"/>
          <w:sz w:val="20"/>
          <w:szCs w:val="20"/>
        </w:rPr>
        <w:t>": "https://url.com/test.png",</w:t>
      </w:r>
    </w:p>
    <w:p w14:paraId="62A23135"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color</w:t>
      </w:r>
      <w:proofErr w:type="spellEnd"/>
      <w:r w:rsidRPr="00765293">
        <w:rPr>
          <w:rFonts w:cs="Arial"/>
          <w:sz w:val="20"/>
          <w:szCs w:val="20"/>
        </w:rPr>
        <w:t>": "black",</w:t>
      </w:r>
    </w:p>
    <w:p w14:paraId="0346A56F" w14:textId="77777777" w:rsidR="00765293" w:rsidRPr="00765293" w:rsidRDefault="00765293" w:rsidP="00765293">
      <w:pPr>
        <w:pStyle w:val="NormalWeb"/>
        <w:rPr>
          <w:rFonts w:cs="Arial"/>
          <w:sz w:val="20"/>
          <w:szCs w:val="20"/>
        </w:rPr>
      </w:pPr>
      <w:r w:rsidRPr="00765293">
        <w:rPr>
          <w:rFonts w:cs="Arial"/>
          <w:sz w:val="20"/>
          <w:szCs w:val="20"/>
        </w:rPr>
        <w:t xml:space="preserve">        "size": "38",</w:t>
      </w:r>
    </w:p>
    <w:p w14:paraId="48454B5F"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productUnitPriceInfo</w:t>
      </w:r>
      <w:proofErr w:type="spellEnd"/>
      <w:r w:rsidRPr="00765293">
        <w:rPr>
          <w:rFonts w:cs="Arial"/>
          <w:sz w:val="20"/>
          <w:szCs w:val="20"/>
        </w:rPr>
        <w:t>": {</w:t>
      </w:r>
    </w:p>
    <w:p w14:paraId="25695043"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5438CF2A"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2705A46"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4B43E5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06B52C56"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6F7291F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956AFD0"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2DA37470"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72B6B72A"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669DB53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B3E4C5C"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"amount": "100.00"</w:t>
      </w:r>
    </w:p>
    <w:p w14:paraId="30043A8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D46A729"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beforeDiscount</w:t>
      </w:r>
      <w:proofErr w:type="spellEnd"/>
      <w:r w:rsidRPr="00765293">
        <w:rPr>
          <w:rFonts w:cs="Arial"/>
          <w:sz w:val="20"/>
          <w:szCs w:val="20"/>
        </w:rPr>
        <w:t>": {</w:t>
      </w:r>
    </w:p>
    <w:p w14:paraId="0A87A05F"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020132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98AE92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11F42E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7575C0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D737CB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85884C"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67CAAE7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92EEEE"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50E4FE0C"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7BF2E72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9B9AD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90F15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isReturnProhibited</w:t>
      </w:r>
      <w:proofErr w:type="spellEnd"/>
      <w:r w:rsidRPr="00765293">
        <w:rPr>
          <w:rFonts w:cs="Arial"/>
          <w:sz w:val="20"/>
          <w:szCs w:val="20"/>
        </w:rPr>
        <w:t>": false,</w:t>
      </w:r>
    </w:p>
    <w:p w14:paraId="3F8692E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inStock</w:t>
      </w:r>
      <w:proofErr w:type="spellEnd"/>
      <w:r w:rsidRPr="00765293">
        <w:rPr>
          <w:rFonts w:cs="Arial"/>
          <w:sz w:val="20"/>
          <w:szCs w:val="20"/>
        </w:rPr>
        <w:t>": true</w:t>
      </w:r>
    </w:p>
    <w:p w14:paraId="28BDB5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E8E1B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cartGrouping</w:t>
      </w:r>
      <w:proofErr w:type="spellEnd"/>
      <w:r w:rsidRPr="00765293">
        <w:rPr>
          <w:rFonts w:cs="Arial"/>
          <w:sz w:val="20"/>
          <w:szCs w:val="20"/>
        </w:rPr>
        <w:t>": "Group1",</w:t>
      </w:r>
    </w:p>
    <w:p w14:paraId="5127163F"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638D4BA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9BF433"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7FF41AA5"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52AF2F2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5B0540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93F26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C7F253"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37A832F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cartDiscountPriceInfo</w:t>
      </w:r>
      <w:proofErr w:type="spellEnd"/>
      <w:r w:rsidRPr="00765293">
        <w:rPr>
          <w:rFonts w:cs="Arial"/>
          <w:sz w:val="20"/>
          <w:szCs w:val="20"/>
        </w:rPr>
        <w:t>": {</w:t>
      </w:r>
    </w:p>
    <w:p w14:paraId="4AB72AC1"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6FF01AD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9424CB8"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2F862C0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54B634"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51DECDA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84FEB9"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682CE4BC"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FDEEF"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C283A1D"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E4A225B"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D14E34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55F51E3"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beforeDiscount</w:t>
      </w:r>
      <w:proofErr w:type="spellEnd"/>
      <w:r w:rsidRPr="00765293">
        <w:rPr>
          <w:rFonts w:cs="Arial"/>
          <w:sz w:val="20"/>
          <w:szCs w:val="20"/>
        </w:rPr>
        <w:t>": {</w:t>
      </w:r>
    </w:p>
    <w:p w14:paraId="64D5556B"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73ACFB2"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63EDA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41C34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9ED5E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52EB5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1A9D88"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retailerCheckoutExperience</w:t>
      </w:r>
      <w:proofErr w:type="spellEnd"/>
      <w:r w:rsidRPr="00765293">
        <w:rPr>
          <w:rFonts w:cs="Arial"/>
          <w:sz w:val="20"/>
          <w:szCs w:val="20"/>
        </w:rPr>
        <w:t>": {</w:t>
      </w:r>
    </w:p>
    <w:p w14:paraId="221A1DBC"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backToCartUrl</w:t>
      </w:r>
      <w:proofErr w:type="spellEnd"/>
      <w:r w:rsidRPr="00765293">
        <w:rPr>
          <w:rFonts w:cs="Arial"/>
          <w:sz w:val="20"/>
          <w:szCs w:val="20"/>
        </w:rPr>
        <w:t>": "https://url.com/cart",</w:t>
      </w:r>
    </w:p>
    <w:p w14:paraId="5EF37908"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continueShoppingUrl</w:t>
      </w:r>
      <w:proofErr w:type="spellEnd"/>
      <w:r w:rsidRPr="00765293">
        <w:rPr>
          <w:rFonts w:cs="Arial"/>
          <w:sz w:val="20"/>
          <w:szCs w:val="20"/>
        </w:rPr>
        <w:t>": "https://url.com",</w:t>
      </w:r>
    </w:p>
    <w:p w14:paraId="3D77098A"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1AB5C09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AAF378"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"name": "</w:t>
      </w:r>
      <w:proofErr w:type="spellStart"/>
      <w:r w:rsidRPr="00765293">
        <w:rPr>
          <w:rFonts w:cs="Arial"/>
          <w:sz w:val="20"/>
          <w:szCs w:val="20"/>
        </w:rPr>
        <w:t>KeyName</w:t>
      </w:r>
      <w:proofErr w:type="spellEnd"/>
      <w:r w:rsidRPr="00765293">
        <w:rPr>
          <w:rFonts w:cs="Arial"/>
          <w:sz w:val="20"/>
          <w:szCs w:val="20"/>
        </w:rPr>
        <w:t>",</w:t>
      </w:r>
    </w:p>
    <w:p w14:paraId="3E4B116B"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60E813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2E05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A8673F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31B831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shopperCurrencyIso</w:t>
      </w:r>
      <w:proofErr w:type="spellEnd"/>
      <w:r w:rsidRPr="00765293">
        <w:rPr>
          <w:rFonts w:cs="Arial"/>
          <w:sz w:val="20"/>
          <w:szCs w:val="20"/>
        </w:rPr>
        <w:t>": "EUR",</w:t>
      </w:r>
    </w:p>
    <w:p w14:paraId="21806086"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retailerCurrencyIso</w:t>
      </w:r>
      <w:proofErr w:type="spellEnd"/>
      <w:r w:rsidRPr="00765293">
        <w:rPr>
          <w:rFonts w:cs="Arial"/>
          <w:sz w:val="20"/>
          <w:szCs w:val="20"/>
        </w:rPr>
        <w:t>": "EUR",</w:t>
      </w:r>
    </w:p>
    <w:p w14:paraId="5503A86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pricingSynchronizationId</w:t>
      </w:r>
      <w:proofErr w:type="spellEnd"/>
      <w:r w:rsidRPr="00765293">
        <w:rPr>
          <w:rFonts w:cs="Arial"/>
          <w:sz w:val="20"/>
          <w:szCs w:val="20"/>
        </w:rPr>
        <w:t>": "00000000-0000-0000-0000-000000000000",</w:t>
      </w:r>
    </w:p>
    <w:p w14:paraId="085F77D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deliveryCountryIso</w:t>
      </w:r>
      <w:proofErr w:type="spellEnd"/>
      <w:r w:rsidRPr="00765293">
        <w:rPr>
          <w:rFonts w:cs="Arial"/>
          <w:sz w:val="20"/>
          <w:szCs w:val="20"/>
        </w:rPr>
        <w:t>": "AU",</w:t>
      </w:r>
    </w:p>
    <w:p w14:paraId="518459F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shopperCheckoutExperience</w:t>
      </w:r>
      <w:proofErr w:type="spellEnd"/>
      <w:r w:rsidRPr="00765293">
        <w:rPr>
          <w:rFonts w:cs="Arial"/>
          <w:sz w:val="20"/>
          <w:szCs w:val="20"/>
        </w:rPr>
        <w:t>": {</w:t>
      </w:r>
    </w:p>
    <w:p w14:paraId="5D7BB4FD"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useDeliveryContactDetailsForPaymentContactDetails</w:t>
      </w:r>
      <w:proofErr w:type="spellEnd"/>
      <w:r w:rsidRPr="00765293">
        <w:rPr>
          <w:rFonts w:cs="Arial"/>
          <w:sz w:val="20"/>
          <w:szCs w:val="20"/>
        </w:rPr>
        <w:t>": true,</w:t>
      </w:r>
    </w:p>
    <w:p w14:paraId="6DDB3575"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emailMarketingOptIn</w:t>
      </w:r>
      <w:proofErr w:type="spellEnd"/>
      <w:r w:rsidRPr="00765293">
        <w:rPr>
          <w:rFonts w:cs="Arial"/>
          <w:sz w:val="20"/>
          <w:szCs w:val="20"/>
        </w:rPr>
        <w:t>": true,</w:t>
      </w:r>
    </w:p>
    <w:p w14:paraId="0D9ECAC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registeredProfileId</w:t>
      </w:r>
      <w:proofErr w:type="spellEnd"/>
      <w:r w:rsidRPr="00765293">
        <w:rPr>
          <w:rFonts w:cs="Arial"/>
          <w:sz w:val="20"/>
          <w:szCs w:val="20"/>
        </w:rPr>
        <w:t>": "123456",</w:t>
      </w:r>
    </w:p>
    <w:p w14:paraId="1FD534B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shopperCultureLanguageIso</w:t>
      </w:r>
      <w:proofErr w:type="spellEnd"/>
      <w:r w:rsidRPr="00765293">
        <w:rPr>
          <w:rFonts w:cs="Arial"/>
          <w:sz w:val="20"/>
          <w:szCs w:val="20"/>
        </w:rPr>
        <w:t>": "</w:t>
      </w:r>
      <w:proofErr w:type="spellStart"/>
      <w:r w:rsidRPr="00765293">
        <w:rPr>
          <w:rFonts w:cs="Arial"/>
          <w:sz w:val="20"/>
          <w:szCs w:val="20"/>
        </w:rPr>
        <w:t>en</w:t>
      </w:r>
      <w:proofErr w:type="spellEnd"/>
      <w:r w:rsidRPr="00765293">
        <w:rPr>
          <w:rFonts w:cs="Arial"/>
          <w:sz w:val="20"/>
          <w:szCs w:val="20"/>
        </w:rPr>
        <w:t>-IE",</w:t>
      </w:r>
    </w:p>
    <w:p w14:paraId="5153375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expressPaymentMethod</w:t>
      </w:r>
      <w:proofErr w:type="spellEnd"/>
      <w:r w:rsidRPr="00765293">
        <w:rPr>
          <w:rFonts w:cs="Arial"/>
          <w:sz w:val="20"/>
          <w:szCs w:val="20"/>
        </w:rPr>
        <w:t>": "PayPal",</w:t>
      </w:r>
    </w:p>
    <w:p w14:paraId="007E60DE"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viewType</w:t>
      </w:r>
      <w:proofErr w:type="spellEnd"/>
      <w:r w:rsidRPr="00765293">
        <w:rPr>
          <w:rFonts w:cs="Arial"/>
          <w:sz w:val="20"/>
          <w:szCs w:val="20"/>
        </w:rPr>
        <w:t>": "string",</w:t>
      </w:r>
    </w:p>
    <w:p w14:paraId="0B56E5D7"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sessionTimeout</w:t>
      </w:r>
      <w:proofErr w:type="spellEnd"/>
      <w:r w:rsidRPr="00765293">
        <w:rPr>
          <w:rFonts w:cs="Arial"/>
          <w:sz w:val="20"/>
          <w:szCs w:val="20"/>
        </w:rPr>
        <w:t>": 20,</w:t>
      </w:r>
    </w:p>
    <w:p w14:paraId="1FBC1DA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0EC99B7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75F057A"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43621391"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249575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4CD32D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F244E2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ED70529"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deliveryOptions</w:t>
      </w:r>
      <w:proofErr w:type="spellEnd"/>
      <w:r w:rsidRPr="00765293">
        <w:rPr>
          <w:rFonts w:cs="Arial"/>
          <w:sz w:val="20"/>
          <w:szCs w:val="20"/>
        </w:rPr>
        <w:t>": [</w:t>
      </w:r>
    </w:p>
    <w:p w14:paraId="29EDCB5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29D989A"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roofErr w:type="spellStart"/>
      <w:r w:rsidRPr="00765293">
        <w:rPr>
          <w:rFonts w:cs="Arial"/>
          <w:sz w:val="20"/>
          <w:szCs w:val="20"/>
        </w:rPr>
        <w:t>deliveryOption</w:t>
      </w:r>
      <w:proofErr w:type="spellEnd"/>
      <w:r w:rsidRPr="00765293">
        <w:rPr>
          <w:rFonts w:cs="Arial"/>
          <w:sz w:val="20"/>
          <w:szCs w:val="20"/>
        </w:rPr>
        <w:t>": "Exp2",</w:t>
      </w:r>
    </w:p>
    <w:p w14:paraId="12F40BF0"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deliveryOptionOverridePriceInfo</w:t>
      </w:r>
      <w:proofErr w:type="spellEnd"/>
      <w:r w:rsidRPr="00765293">
        <w:rPr>
          <w:rFonts w:cs="Arial"/>
          <w:sz w:val="20"/>
          <w:szCs w:val="20"/>
        </w:rPr>
        <w:t>": {</w:t>
      </w:r>
    </w:p>
    <w:p w14:paraId="377AAE4F"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787DE86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149EA9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BB8C8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AF3413C"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11A7D7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4C93A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04C846F5"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256D2B7"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27DE6251"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96E7ADF"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E6C6E6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D3C0B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beforeDiscount</w:t>
      </w:r>
      <w:proofErr w:type="spellEnd"/>
      <w:r w:rsidRPr="00765293">
        <w:rPr>
          <w:rFonts w:cs="Arial"/>
          <w:sz w:val="20"/>
          <w:szCs w:val="20"/>
        </w:rPr>
        <w:t>": {</w:t>
      </w:r>
    </w:p>
    <w:p w14:paraId="3694931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7CDB505C"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4A6E16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12293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7E6FF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9B7AB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6BF28FA"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2E93D3B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2DE599"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13CE21C9"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65F2D19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5F8930"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7F1ECF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0C46C2"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035CB6"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retailerDeliveryOptions</w:t>
      </w:r>
      <w:proofErr w:type="spellEnd"/>
      <w:r w:rsidRPr="00765293">
        <w:rPr>
          <w:rFonts w:cs="Arial"/>
          <w:sz w:val="20"/>
          <w:szCs w:val="20"/>
        </w:rPr>
        <w:t>": [</w:t>
      </w:r>
    </w:p>
    <w:p w14:paraId="4208A2F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607FF9" w14:textId="77777777" w:rsidR="00765293" w:rsidRPr="00765293" w:rsidRDefault="00765293" w:rsidP="00765293">
      <w:pPr>
        <w:pStyle w:val="NormalWeb"/>
        <w:rPr>
          <w:rFonts w:cs="Arial"/>
          <w:sz w:val="20"/>
          <w:szCs w:val="20"/>
        </w:rPr>
      </w:pPr>
      <w:r w:rsidRPr="00765293">
        <w:rPr>
          <w:rFonts w:cs="Arial"/>
          <w:sz w:val="20"/>
          <w:szCs w:val="20"/>
        </w:rPr>
        <w:t xml:space="preserve">      "title": "Non-</w:t>
      </w:r>
      <w:proofErr w:type="spellStart"/>
      <w:r w:rsidRPr="00765293">
        <w:rPr>
          <w:rFonts w:cs="Arial"/>
          <w:sz w:val="20"/>
          <w:szCs w:val="20"/>
        </w:rPr>
        <w:t>EshopWorld</w:t>
      </w:r>
      <w:proofErr w:type="spellEnd"/>
      <w:r w:rsidRPr="00765293">
        <w:rPr>
          <w:rFonts w:cs="Arial"/>
          <w:sz w:val="20"/>
          <w:szCs w:val="20"/>
        </w:rPr>
        <w:t xml:space="preserve"> delivery option",</w:t>
      </w:r>
    </w:p>
    <w:p w14:paraId="711A4DAB" w14:textId="77777777" w:rsidR="00765293" w:rsidRPr="00765293" w:rsidRDefault="00765293" w:rsidP="00765293">
      <w:pPr>
        <w:pStyle w:val="NormalWeb"/>
        <w:rPr>
          <w:rFonts w:cs="Arial"/>
          <w:sz w:val="20"/>
          <w:szCs w:val="20"/>
        </w:rPr>
      </w:pPr>
      <w:r w:rsidRPr="00765293">
        <w:rPr>
          <w:rFonts w:cs="Arial"/>
          <w:sz w:val="20"/>
          <w:szCs w:val="20"/>
        </w:rPr>
        <w:t xml:space="preserve">      "description": "Fastest delivery method",</w:t>
      </w:r>
    </w:p>
    <w:p w14:paraId="19228DA3"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estimatedDeliveryDateToShopper</w:t>
      </w:r>
      <w:proofErr w:type="spellEnd"/>
      <w:r w:rsidRPr="00765293">
        <w:rPr>
          <w:rFonts w:cs="Arial"/>
          <w:sz w:val="20"/>
          <w:szCs w:val="20"/>
        </w:rPr>
        <w:t>": "2020-08-31T11:54:24.6310000+00:00",</w:t>
      </w:r>
    </w:p>
    <w:p w14:paraId="5DA06B13"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retailerDeliveryOptionPriceInfo</w:t>
      </w:r>
      <w:proofErr w:type="spellEnd"/>
      <w:r w:rsidRPr="00765293">
        <w:rPr>
          <w:rFonts w:cs="Arial"/>
          <w:sz w:val="20"/>
          <w:szCs w:val="20"/>
        </w:rPr>
        <w:t>": {</w:t>
      </w:r>
    </w:p>
    <w:p w14:paraId="6E388EF7"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0AD19C7C"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66CF32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CB9CCA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EE060E"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C6B0E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1AB574"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5B008BF"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C468E"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23B6DC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0CEF7457"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94EE98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36285B0"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beforeDiscount</w:t>
      </w:r>
      <w:proofErr w:type="spellEnd"/>
      <w:r w:rsidRPr="00765293">
        <w:rPr>
          <w:rFonts w:cs="Arial"/>
          <w:sz w:val="20"/>
          <w:szCs w:val="20"/>
        </w:rPr>
        <w:t>": {</w:t>
      </w:r>
    </w:p>
    <w:p w14:paraId="35AF8502"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98E6FE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868948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F1749E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B79E4BF"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0E49737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2DE79DD"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1BF5D5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10D3F09"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34380F71"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65B52D5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299C49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17A81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98BFC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63B937D" w14:textId="77777777" w:rsidR="00765293" w:rsidRDefault="00765293" w:rsidP="00765293">
      <w:pPr>
        <w:pStyle w:val="NormalWeb"/>
        <w:rPr>
          <w:rFonts w:cs="Arial"/>
          <w:sz w:val="20"/>
          <w:szCs w:val="20"/>
        </w:rPr>
      </w:pPr>
      <w:r w:rsidRPr="00765293">
        <w:rPr>
          <w:rFonts w:cs="Arial"/>
          <w:sz w:val="20"/>
          <w:szCs w:val="20"/>
        </w:rPr>
        <w:t>}</w:t>
      </w:r>
    </w:p>
    <w:p w14:paraId="69D8A361" w14:textId="47DF8D46" w:rsidR="0092542F" w:rsidRPr="003407CC" w:rsidRDefault="0092542F" w:rsidP="00765293">
      <w:pPr>
        <w:pStyle w:val="NormalWeb"/>
        <w:rPr>
          <w:rFonts w:cs="Arial"/>
          <w:sz w:val="20"/>
          <w:szCs w:val="20"/>
        </w:rPr>
      </w:pPr>
      <w:r w:rsidRPr="003407CC">
        <w:rPr>
          <w:rStyle w:val="Strong"/>
          <w:rFonts w:cs="Arial"/>
          <w:sz w:val="20"/>
          <w:szCs w:val="20"/>
        </w:rPr>
        <w:t>API Response</w:t>
      </w:r>
    </w:p>
    <w:p w14:paraId="0A52CF42" w14:textId="77777777" w:rsidR="00765293" w:rsidRPr="00765293" w:rsidRDefault="00765293" w:rsidP="00765293">
      <w:pPr>
        <w:pStyle w:val="HTMLPreformatted"/>
        <w:rPr>
          <w:rFonts w:ascii="Arial" w:hAnsi="Arial" w:cs="Arial"/>
          <w:sz w:val="20"/>
        </w:rPr>
      </w:pPr>
      <w:r w:rsidRPr="00765293">
        <w:rPr>
          <w:rFonts w:ascii="Arial" w:hAnsi="Arial" w:cs="Arial"/>
          <w:sz w:val="20"/>
        </w:rPr>
        <w:t>{</w:t>
      </w:r>
    </w:p>
    <w:p w14:paraId="25E5C9C5"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w:t>
      </w:r>
      <w:proofErr w:type="spellStart"/>
      <w:r w:rsidRPr="00765293">
        <w:rPr>
          <w:rFonts w:ascii="Arial" w:hAnsi="Arial" w:cs="Arial"/>
          <w:sz w:val="20"/>
        </w:rPr>
        <w:t>preOrderCode</w:t>
      </w:r>
      <w:proofErr w:type="spellEnd"/>
      <w:r w:rsidRPr="00765293">
        <w:rPr>
          <w:rFonts w:ascii="Arial" w:hAnsi="Arial" w:cs="Arial"/>
          <w:sz w:val="20"/>
        </w:rPr>
        <w:t>": "00000000-0000-0000-0000-000000000000",</w:t>
      </w:r>
    </w:p>
    <w:p w14:paraId="7B7A5AFD"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w:t>
      </w:r>
      <w:proofErr w:type="spellStart"/>
      <w:r w:rsidRPr="00765293">
        <w:rPr>
          <w:rFonts w:ascii="Arial" w:hAnsi="Arial" w:cs="Arial"/>
          <w:sz w:val="20"/>
        </w:rPr>
        <w:t>orderNumber</w:t>
      </w:r>
      <w:proofErr w:type="spellEnd"/>
      <w:r w:rsidRPr="00765293">
        <w:rPr>
          <w:rFonts w:ascii="Arial" w:hAnsi="Arial" w:cs="Arial"/>
          <w:sz w:val="20"/>
        </w:rPr>
        <w:t>": "00000000-0000-0000-0000-000000000000",</w:t>
      </w:r>
    </w:p>
    <w:p w14:paraId="20019FB6"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w:t>
      </w:r>
      <w:proofErr w:type="spellStart"/>
      <w:r w:rsidRPr="00765293">
        <w:rPr>
          <w:rFonts w:ascii="Arial" w:hAnsi="Arial" w:cs="Arial"/>
          <w:sz w:val="20"/>
        </w:rPr>
        <w:t>redirectUrl</w:t>
      </w:r>
      <w:proofErr w:type="spellEnd"/>
      <w:r w:rsidRPr="00765293">
        <w:rPr>
          <w:rFonts w:ascii="Arial" w:hAnsi="Arial" w:cs="Arial"/>
          <w:sz w:val="20"/>
        </w:rPr>
        <w:t>": "https://checkout_url/00000000-0000-0000-0000-000000000000"</w:t>
      </w:r>
    </w:p>
    <w:p w14:paraId="3A5D0324" w14:textId="5F334344" w:rsidR="00765293" w:rsidRDefault="00765293" w:rsidP="00765293">
      <w:pPr>
        <w:pStyle w:val="HTMLPreformatted"/>
        <w:rPr>
          <w:rFonts w:ascii="Arial" w:hAnsi="Arial" w:cs="Arial"/>
          <w:sz w:val="20"/>
        </w:rPr>
      </w:pPr>
      <w:r w:rsidRPr="00765293">
        <w:rPr>
          <w:rFonts w:ascii="Arial" w:hAnsi="Arial" w:cs="Arial"/>
          <w:sz w:val="20"/>
        </w:rPr>
        <w:t>}</w:t>
      </w:r>
    </w:p>
    <w:p w14:paraId="3E2E6827" w14:textId="4DDEA2D0" w:rsidR="0092542F" w:rsidRPr="003407CC" w:rsidRDefault="0092542F" w:rsidP="00FA2184">
      <w:pPr>
        <w:pStyle w:val="h3"/>
        <w:jc w:val="both"/>
        <w:rPr>
          <w:rFonts w:ascii="Arial" w:hAnsi="Arial" w:cs="Arial"/>
          <w:sz w:val="28"/>
        </w:rPr>
      </w:pPr>
      <w:bookmarkStart w:id="45" w:name="_Toc110270088"/>
      <w:r w:rsidRPr="003407CC">
        <w:rPr>
          <w:rFonts w:ascii="Arial" w:hAnsi="Arial" w:cs="Arial"/>
          <w:sz w:val="28"/>
        </w:rPr>
        <w:t>Advanced Shipping Notification (ASN)</w:t>
      </w:r>
      <w:bookmarkEnd w:id="45"/>
    </w:p>
    <w:p w14:paraId="155E640E" w14:textId="2D5B59A1" w:rsidR="0092542F" w:rsidRPr="003407CC" w:rsidRDefault="0092542F" w:rsidP="00FA2184">
      <w:pPr>
        <w:pStyle w:val="p"/>
        <w:jc w:val="both"/>
        <w:rPr>
          <w:rFonts w:eastAsiaTheme="minorEastAsia"/>
          <w:sz w:val="20"/>
          <w:szCs w:val="20"/>
        </w:rPr>
      </w:pPr>
      <w:r w:rsidRPr="003407CC">
        <w:rPr>
          <w:sz w:val="20"/>
          <w:szCs w:val="20"/>
        </w:rPr>
        <w:t>The </w:t>
      </w:r>
      <w:proofErr w:type="spellStart"/>
      <w:r w:rsidR="00000000">
        <w:fldChar w:fldCharType="begin"/>
      </w:r>
      <w:r w:rsidR="00000000">
        <w:instrText>HYPERLINK \l "eswRetailerPackageFeed"</w:instrText>
      </w:r>
      <w:r w:rsidR="00000000">
        <w:fldChar w:fldCharType="separate"/>
      </w:r>
      <w:r w:rsidRPr="003407CC">
        <w:rPr>
          <w:rStyle w:val="Hyperlink"/>
          <w:sz w:val="20"/>
          <w:szCs w:val="20"/>
        </w:rPr>
        <w:t>eswRetailerPackageFeed</w:t>
      </w:r>
      <w:proofErr w:type="spellEnd"/>
      <w:r w:rsidRPr="003407CC">
        <w:rPr>
          <w:rStyle w:val="Hyperlink"/>
          <w:sz w:val="20"/>
          <w:szCs w:val="20"/>
        </w:rPr>
        <w:t> </w:t>
      </w:r>
      <w:r w:rsidR="00000000">
        <w:rPr>
          <w:rStyle w:val="Hyperlink"/>
          <w:sz w:val="20"/>
          <w:szCs w:val="20"/>
        </w:rPr>
        <w:fldChar w:fldCharType="end"/>
      </w:r>
      <w:r w:rsidRPr="003407CC">
        <w:rPr>
          <w:sz w:val="20"/>
          <w:szCs w:val="20"/>
        </w:rPr>
        <w:t>job synchronizes the package data and syncs the package information to the ESW package service. When the SFCC job runs, ESW Package API v4.0 is used to send the ASN to ESW.</w:t>
      </w:r>
    </w:p>
    <w:p w14:paraId="6131364A"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Package API</w:t>
      </w:r>
    </w:p>
    <w:p w14:paraId="37FCA07B" w14:textId="77777777" w:rsidR="0092542F" w:rsidRPr="003407CC" w:rsidRDefault="0092542F" w:rsidP="00FA2184">
      <w:pPr>
        <w:pStyle w:val="p"/>
        <w:jc w:val="both"/>
        <w:rPr>
          <w:rFonts w:eastAsiaTheme="minorEastAsia"/>
          <w:sz w:val="20"/>
          <w:szCs w:val="20"/>
        </w:rPr>
      </w:pPr>
      <w:r w:rsidRPr="003407CC">
        <w:rPr>
          <w:sz w:val="20"/>
          <w:szCs w:val="20"/>
        </w:rPr>
        <w:t>For the Package API request, an access token must be sent in every </w:t>
      </w:r>
      <w:proofErr w:type="spellStart"/>
      <w:r w:rsidRPr="003407CC">
        <w:rPr>
          <w:rStyle w:val="HTMLCode"/>
          <w:rFonts w:ascii="Arial" w:hAnsi="Arial" w:cs="Arial"/>
          <w:sz w:val="20"/>
        </w:rPr>
        <w:t>Authorization</w:t>
      </w:r>
      <w:r w:rsidRPr="003407CC">
        <w:rPr>
          <w:sz w:val="20"/>
          <w:szCs w:val="20"/>
        </w:rPr>
        <w:t>bearer</w:t>
      </w:r>
      <w:proofErr w:type="spellEnd"/>
      <w:r w:rsidRPr="003407CC">
        <w:rPr>
          <w:sz w:val="20"/>
          <w:szCs w:val="20"/>
        </w:rPr>
        <w:t xml:space="preserve"> header attribute.</w:t>
      </w:r>
    </w:p>
    <w:p w14:paraId="71A5623A" w14:textId="77777777" w:rsidR="0092542F" w:rsidRPr="003407CC" w:rsidRDefault="0092542F" w:rsidP="00FA2184">
      <w:pPr>
        <w:pStyle w:val="p"/>
        <w:jc w:val="both"/>
        <w:rPr>
          <w:sz w:val="20"/>
          <w:szCs w:val="20"/>
        </w:rPr>
      </w:pPr>
      <w:r w:rsidRPr="003407CC">
        <w:rPr>
          <w:sz w:val="20"/>
          <w:szCs w:val="20"/>
        </w:rPr>
        <w:t>Note that similar to the other APIs described on this page, an Authentication API call is required before a call is made to the ESW Package API.</w:t>
      </w:r>
    </w:p>
    <w:p w14:paraId="70B63936" w14:textId="77777777" w:rsidR="0092542F" w:rsidRPr="003407CC" w:rsidRDefault="0092542F" w:rsidP="00203776">
      <w:pPr>
        <w:pStyle w:val="p"/>
        <w:numPr>
          <w:ilvl w:val="0"/>
          <w:numId w:val="14"/>
        </w:numPr>
        <w:jc w:val="both"/>
        <w:rPr>
          <w:sz w:val="20"/>
          <w:szCs w:val="20"/>
        </w:rPr>
      </w:pPr>
      <w:proofErr w:type="spellStart"/>
      <w:r w:rsidRPr="003407CC">
        <w:rPr>
          <w:sz w:val="20"/>
          <w:szCs w:val="20"/>
        </w:rPr>
        <w:t>grant_type</w:t>
      </w:r>
      <w:proofErr w:type="spellEnd"/>
      <w:r w:rsidRPr="003407CC">
        <w:rPr>
          <w:sz w:val="20"/>
          <w:szCs w:val="20"/>
        </w:rPr>
        <w:t xml:space="preserve"> = "</w:t>
      </w:r>
      <w:proofErr w:type="spellStart"/>
      <w:r w:rsidRPr="003407CC">
        <w:rPr>
          <w:sz w:val="20"/>
          <w:szCs w:val="20"/>
        </w:rPr>
        <w:t>client_credentials</w:t>
      </w:r>
      <w:proofErr w:type="spellEnd"/>
      <w:r w:rsidRPr="003407CC">
        <w:rPr>
          <w:sz w:val="20"/>
          <w:szCs w:val="20"/>
        </w:rPr>
        <w:t>"</w:t>
      </w:r>
    </w:p>
    <w:p w14:paraId="19BDCD6C" w14:textId="77777777" w:rsidR="0092542F" w:rsidRPr="003407CC" w:rsidRDefault="0092542F" w:rsidP="00203776">
      <w:pPr>
        <w:pStyle w:val="p"/>
        <w:numPr>
          <w:ilvl w:val="0"/>
          <w:numId w:val="14"/>
        </w:numPr>
        <w:jc w:val="both"/>
        <w:rPr>
          <w:sz w:val="20"/>
          <w:szCs w:val="20"/>
        </w:rPr>
      </w:pPr>
      <w:r w:rsidRPr="003407CC">
        <w:rPr>
          <w:sz w:val="20"/>
          <w:szCs w:val="20"/>
        </w:rPr>
        <w:t xml:space="preserve">scope = </w:t>
      </w:r>
      <w:proofErr w:type="spellStart"/>
      <w:r w:rsidRPr="003407CC">
        <w:rPr>
          <w:sz w:val="20"/>
          <w:szCs w:val="20"/>
        </w:rPr>
        <w:t>logistics.package.api.all</w:t>
      </w:r>
      <w:proofErr w:type="spellEnd"/>
    </w:p>
    <w:p w14:paraId="217E6501" w14:textId="18754201" w:rsidR="0092542F" w:rsidRPr="003407CC" w:rsidRDefault="00FA2184" w:rsidP="00FA2184">
      <w:pPr>
        <w:pStyle w:val="h4"/>
        <w:jc w:val="both"/>
        <w:rPr>
          <w:rFonts w:ascii="Arial" w:hAnsi="Arial" w:cs="Arial"/>
          <w:sz w:val="28"/>
          <w:szCs w:val="28"/>
        </w:rPr>
      </w:pPr>
      <w:r>
        <w:rPr>
          <w:rFonts w:ascii="Arial" w:hAnsi="Arial" w:cs="Arial"/>
          <w:sz w:val="28"/>
          <w:szCs w:val="28"/>
        </w:rPr>
        <w:lastRenderedPageBreak/>
        <w:t xml:space="preserve"> </w:t>
      </w:r>
      <w:r w:rsidR="0092542F" w:rsidRPr="003407CC">
        <w:rPr>
          <w:rFonts w:ascii="Arial" w:hAnsi="Arial" w:cs="Arial"/>
          <w:sz w:val="28"/>
          <w:szCs w:val="28"/>
        </w:rPr>
        <w:t>How does it work?</w:t>
      </w:r>
    </w:p>
    <w:p w14:paraId="08F596C2" w14:textId="7206EE3B" w:rsidR="0092542F" w:rsidRPr="003407CC" w:rsidRDefault="0092542F" w:rsidP="00FA2184">
      <w:pPr>
        <w:pStyle w:val="p"/>
        <w:jc w:val="both"/>
        <w:rPr>
          <w:sz w:val="20"/>
          <w:szCs w:val="20"/>
        </w:rPr>
      </w:pPr>
      <w:r w:rsidRPr="003407CC">
        <w:rPr>
          <w:sz w:val="20"/>
          <w:szCs w:val="20"/>
        </w:rPr>
        <w:t>When the </w:t>
      </w:r>
      <w:proofErr w:type="spellStart"/>
      <w:r w:rsidR="00000000">
        <w:fldChar w:fldCharType="begin"/>
      </w:r>
      <w:r w:rsidR="00000000">
        <w:instrText>HYPERLINK \l "eswRetailerPackageFeed"</w:instrText>
      </w:r>
      <w:r w:rsidR="00000000">
        <w:fldChar w:fldCharType="separate"/>
      </w:r>
      <w:r w:rsidRPr="003407CC">
        <w:rPr>
          <w:rStyle w:val="Hyperlink"/>
          <w:sz w:val="20"/>
          <w:szCs w:val="20"/>
        </w:rPr>
        <w:t>eswRetailerPackageFeed</w:t>
      </w:r>
      <w:proofErr w:type="spellEnd"/>
      <w:r w:rsidRPr="003407CC">
        <w:rPr>
          <w:rStyle w:val="Hyperlink"/>
          <w:sz w:val="20"/>
          <w:szCs w:val="20"/>
        </w:rPr>
        <w:t> </w:t>
      </w:r>
      <w:r w:rsidR="00000000">
        <w:rPr>
          <w:rStyle w:val="Hyperlink"/>
          <w:sz w:val="20"/>
          <w:szCs w:val="20"/>
        </w:rPr>
        <w:fldChar w:fldCharType="end"/>
      </w:r>
      <w:r w:rsidRPr="003407CC">
        <w:rPr>
          <w:sz w:val="20"/>
          <w:szCs w:val="20"/>
        </w:rPr>
        <w:t xml:space="preserve">job is running from the SFCC Business Manager, a backend call is made to the Authentication API. The API call includes the access token in the request. eShopWorld validates the request and the </w:t>
      </w:r>
      <w:r w:rsidR="006C47E7" w:rsidRPr="003407CC">
        <w:rPr>
          <w:sz w:val="20"/>
          <w:szCs w:val="20"/>
        </w:rPr>
        <w:t>token and</w:t>
      </w:r>
      <w:r w:rsidRPr="003407CC">
        <w:rPr>
          <w:sz w:val="20"/>
          <w:szCs w:val="20"/>
        </w:rPr>
        <w:t xml:space="preserve"> sends the ESW Package Reference in the response. The ESW Package Reference is then stored in the SFCC order custom attribute.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18"/>
        <w:gridCol w:w="3062"/>
        <w:gridCol w:w="984"/>
        <w:gridCol w:w="2885"/>
      </w:tblGrid>
      <w:tr w:rsidR="0092542F" w:rsidRPr="003407CC" w14:paraId="674BD00A"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A5373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440F4C"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0BBA0A"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CECF8"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7C0BE77A"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909B0" w14:textId="77777777" w:rsidR="0092542F" w:rsidRPr="003407CC" w:rsidRDefault="0092542F" w:rsidP="00A63535">
            <w:pPr>
              <w:pStyle w:val="NormalWeb"/>
              <w:rPr>
                <w:rFonts w:cs="Arial"/>
                <w:sz w:val="20"/>
                <w:szCs w:val="20"/>
              </w:rPr>
            </w:pPr>
            <w:r w:rsidRPr="003407CC">
              <w:rPr>
                <w:rFonts w:cs="Arial"/>
                <w:sz w:val="20"/>
                <w:szCs w:val="20"/>
              </w:rPr>
              <w:t>EswPackageV4Service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75A105"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AF0EDD"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DA0A27" w14:textId="77777777" w:rsidR="0092542F" w:rsidRPr="003407CC" w:rsidRDefault="0092542F" w:rsidP="00A63535">
            <w:pPr>
              <w:pStyle w:val="NormalWeb"/>
              <w:rPr>
                <w:rFonts w:cs="Arial"/>
                <w:sz w:val="20"/>
                <w:szCs w:val="20"/>
              </w:rPr>
            </w:pPr>
            <w:r w:rsidRPr="003407CC">
              <w:rPr>
                <w:rFonts w:cs="Arial"/>
                <w:sz w:val="20"/>
                <w:szCs w:val="20"/>
              </w:rPr>
              <w:t>Timeout: 30 sec</w:t>
            </w:r>
          </w:p>
          <w:p w14:paraId="10C45A2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7C357CB"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6FBC2043" w14:textId="6571CCB8" w:rsidR="0092542F" w:rsidRPr="003407CC" w:rsidRDefault="00FA2184" w:rsidP="006C47E7">
      <w:pPr>
        <w:pStyle w:val="h4"/>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Package API Request/Response Schema</w:t>
      </w:r>
    </w:p>
    <w:p w14:paraId="1F2EAEBE"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5CF2610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7" w:history="1">
        <w:r w:rsidRPr="003407CC">
          <w:rPr>
            <w:rStyle w:val="Hyperlink"/>
            <w:rFonts w:cs="Arial"/>
            <w:sz w:val="20"/>
            <w:szCs w:val="20"/>
          </w:rPr>
          <w:t>https://package-api.sandbox.eshopworld.com/swagger/index.html?urls.primaryName=V4</w:t>
        </w:r>
      </w:hyperlink>
    </w:p>
    <w:p w14:paraId="59801CC2"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22DC1D90"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166E40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brandCode</w:t>
      </w:r>
      <w:proofErr w:type="spellEnd"/>
      <w:r w:rsidRPr="003407CC">
        <w:rPr>
          <w:rFonts w:ascii="Arial" w:hAnsi="Arial" w:cs="Arial"/>
          <w:sz w:val="20"/>
        </w:rPr>
        <w:t>": "GOC",</w:t>
      </w:r>
    </w:p>
    <w:p w14:paraId="134765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orderReference</w:t>
      </w:r>
      <w:proofErr w:type="spellEnd"/>
      <w:r w:rsidRPr="003407CC">
        <w:rPr>
          <w:rFonts w:ascii="Arial" w:hAnsi="Arial" w:cs="Arial"/>
          <w:sz w:val="20"/>
        </w:rPr>
        <w:t>": "ABC1234567890",</w:t>
      </w:r>
    </w:p>
    <w:p w14:paraId="3519EB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packageReference</w:t>
      </w:r>
      <w:proofErr w:type="spellEnd"/>
      <w:r w:rsidRPr="003407CC">
        <w:rPr>
          <w:rFonts w:ascii="Arial" w:hAnsi="Arial" w:cs="Arial"/>
          <w:sz w:val="20"/>
        </w:rPr>
        <w:t>": "AAA1234567890",</w:t>
      </w:r>
    </w:p>
    <w:p w14:paraId="3E6A838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orderType</w:t>
      </w:r>
      <w:proofErr w:type="spellEnd"/>
      <w:r w:rsidRPr="003407CC">
        <w:rPr>
          <w:rFonts w:ascii="Arial" w:hAnsi="Arial" w:cs="Arial"/>
          <w:sz w:val="20"/>
        </w:rPr>
        <w:t>": "CHECKOUT",</w:t>
      </w:r>
    </w:p>
    <w:p w14:paraId="1744A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4021132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4FE94B0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weightUnit</w:t>
      </w:r>
      <w:proofErr w:type="spellEnd"/>
      <w:r w:rsidRPr="003407CC">
        <w:rPr>
          <w:rFonts w:ascii="Arial" w:hAnsi="Arial" w:cs="Arial"/>
          <w:sz w:val="20"/>
        </w:rPr>
        <w:t>": "KG"</w:t>
      </w:r>
    </w:p>
    <w:p w14:paraId="43F0801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C6FF5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shippingDocumentationRequested</w:t>
      </w:r>
      <w:proofErr w:type="spellEnd"/>
      <w:r w:rsidRPr="003407CC">
        <w:rPr>
          <w:rFonts w:ascii="Arial" w:hAnsi="Arial" w:cs="Arial"/>
          <w:sz w:val="20"/>
        </w:rPr>
        <w:t>": false,</w:t>
      </w:r>
    </w:p>
    <w:p w14:paraId="6E302A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returnDocumentationRequested</w:t>
      </w:r>
      <w:proofErr w:type="spellEnd"/>
      <w:r w:rsidRPr="003407CC">
        <w:rPr>
          <w:rFonts w:ascii="Arial" w:hAnsi="Arial" w:cs="Arial"/>
          <w:sz w:val="20"/>
        </w:rPr>
        <w:t>": false,</w:t>
      </w:r>
    </w:p>
    <w:p w14:paraId="48D7EC1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shippingStatus</w:t>
      </w:r>
      <w:proofErr w:type="spellEnd"/>
      <w:r w:rsidRPr="003407CC">
        <w:rPr>
          <w:rFonts w:ascii="Arial" w:hAnsi="Arial" w:cs="Arial"/>
          <w:sz w:val="20"/>
        </w:rPr>
        <w:t>": "Complete",</w:t>
      </w:r>
    </w:p>
    <w:p w14:paraId="1E880DA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parentOrderReference</w:t>
      </w:r>
      <w:proofErr w:type="spellEnd"/>
      <w:r w:rsidRPr="003407CC">
        <w:rPr>
          <w:rFonts w:ascii="Arial" w:hAnsi="Arial" w:cs="Arial"/>
          <w:sz w:val="20"/>
        </w:rPr>
        <w:t>": "ABC1234567890",</w:t>
      </w:r>
    </w:p>
    <w:p w14:paraId="647FE8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carrierId</w:t>
      </w:r>
      <w:proofErr w:type="spellEnd"/>
      <w:r w:rsidRPr="003407CC">
        <w:rPr>
          <w:rFonts w:ascii="Arial" w:hAnsi="Arial" w:cs="Arial"/>
          <w:sz w:val="20"/>
        </w:rPr>
        <w:t>": 123,</w:t>
      </w:r>
    </w:p>
    <w:p w14:paraId="19FFB3C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carrierReference</w:t>
      </w:r>
      <w:proofErr w:type="spellEnd"/>
      <w:r w:rsidRPr="003407CC">
        <w:rPr>
          <w:rFonts w:ascii="Arial" w:hAnsi="Arial" w:cs="Arial"/>
          <w:sz w:val="20"/>
        </w:rPr>
        <w:t>": "ABC1234567890",</w:t>
      </w:r>
    </w:p>
    <w:p w14:paraId="019FCE8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distributionCentre</w:t>
      </w:r>
      <w:proofErr w:type="spellEnd"/>
      <w:r w:rsidRPr="003407CC">
        <w:rPr>
          <w:rFonts w:ascii="Arial" w:hAnsi="Arial" w:cs="Arial"/>
          <w:sz w:val="20"/>
        </w:rPr>
        <w:t>": "USDC1",</w:t>
      </w:r>
    </w:p>
    <w:p w14:paraId="6AC2DB9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hubCode</w:t>
      </w:r>
      <w:proofErr w:type="spellEnd"/>
      <w:r w:rsidRPr="003407CC">
        <w:rPr>
          <w:rFonts w:ascii="Arial" w:hAnsi="Arial" w:cs="Arial"/>
          <w:sz w:val="20"/>
        </w:rPr>
        <w:t>": "AMS",</w:t>
      </w:r>
    </w:p>
    <w:p w14:paraId="506F4C2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additionalImportInformation</w:t>
      </w:r>
      <w:proofErr w:type="spellEnd"/>
      <w:r w:rsidRPr="003407CC">
        <w:rPr>
          <w:rFonts w:ascii="Arial" w:hAnsi="Arial" w:cs="Arial"/>
          <w:sz w:val="20"/>
        </w:rPr>
        <w:t>": "Additional Import Information",</w:t>
      </w:r>
    </w:p>
    <w:p w14:paraId="58C97C1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isBackOrder</w:t>
      </w:r>
      <w:proofErr w:type="spellEnd"/>
      <w:r w:rsidRPr="003407CC">
        <w:rPr>
          <w:rFonts w:ascii="Arial" w:hAnsi="Arial" w:cs="Arial"/>
          <w:sz w:val="20"/>
        </w:rPr>
        <w:t>": false,</w:t>
      </w:r>
    </w:p>
    <w:p w14:paraId="44AA4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dangerousGoods</w:t>
      </w:r>
      <w:proofErr w:type="spellEnd"/>
      <w:r w:rsidRPr="003407CC">
        <w:rPr>
          <w:rFonts w:ascii="Arial" w:hAnsi="Arial" w:cs="Arial"/>
          <w:sz w:val="20"/>
        </w:rPr>
        <w:t>": false,</w:t>
      </w:r>
    </w:p>
    <w:p w14:paraId="5320A93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2707FE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firstName</w:t>
      </w:r>
      <w:proofErr w:type="spellEnd"/>
      <w:r w:rsidRPr="003407CC">
        <w:rPr>
          <w:rFonts w:ascii="Arial" w:hAnsi="Arial" w:cs="Arial"/>
          <w:sz w:val="20"/>
        </w:rPr>
        <w:t>": "First Name",</w:t>
      </w:r>
    </w:p>
    <w:p w14:paraId="78B530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lastName</w:t>
      </w:r>
      <w:proofErr w:type="spellEnd"/>
      <w:r w:rsidRPr="003407CC">
        <w:rPr>
          <w:rFonts w:ascii="Arial" w:hAnsi="Arial" w:cs="Arial"/>
          <w:sz w:val="20"/>
        </w:rPr>
        <w:t>": "Last Name",</w:t>
      </w:r>
    </w:p>
    <w:p w14:paraId="5A09605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34C0E5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67317D2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709AF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4A5243D" w14:textId="77777777" w:rsidR="0092542F" w:rsidRPr="00C01C70" w:rsidRDefault="0092542F" w:rsidP="0092542F">
      <w:pPr>
        <w:pStyle w:val="HTMLPreformatted"/>
        <w:rPr>
          <w:rFonts w:ascii="Arial" w:hAnsi="Arial" w:cs="Arial"/>
          <w:sz w:val="20"/>
          <w:lang w:val="fr-FR"/>
        </w:rPr>
      </w:pPr>
      <w:r w:rsidRPr="003407CC">
        <w:rPr>
          <w:rFonts w:ascii="Arial" w:hAnsi="Arial" w:cs="Arial"/>
          <w:sz w:val="20"/>
        </w:rPr>
        <w:t xml:space="preserve">    </w:t>
      </w:r>
      <w:r w:rsidRPr="00C01C70">
        <w:rPr>
          <w:rFonts w:ascii="Arial" w:hAnsi="Arial" w:cs="Arial"/>
          <w:sz w:val="20"/>
          <w:lang w:val="fr-FR"/>
        </w:rPr>
        <w:t>"</w:t>
      </w:r>
      <w:proofErr w:type="spellStart"/>
      <w:r w:rsidRPr="00C01C70">
        <w:rPr>
          <w:rFonts w:ascii="Arial" w:hAnsi="Arial" w:cs="Arial"/>
          <w:sz w:val="20"/>
          <w:lang w:val="fr-FR"/>
        </w:rPr>
        <w:t>postalCode</w:t>
      </w:r>
      <w:proofErr w:type="spellEnd"/>
      <w:r w:rsidRPr="00C01C70">
        <w:rPr>
          <w:rFonts w:ascii="Arial" w:hAnsi="Arial" w:cs="Arial"/>
          <w:sz w:val="20"/>
          <w:lang w:val="fr-FR"/>
        </w:rPr>
        <w:t>": "Post Code",</w:t>
      </w:r>
    </w:p>
    <w:p w14:paraId="4E6BD9F4" w14:textId="77777777" w:rsidR="0092542F" w:rsidRPr="00C01C70" w:rsidRDefault="0092542F" w:rsidP="0092542F">
      <w:pPr>
        <w:pStyle w:val="HTMLPreformatted"/>
        <w:rPr>
          <w:rFonts w:ascii="Arial" w:hAnsi="Arial" w:cs="Arial"/>
          <w:sz w:val="20"/>
          <w:lang w:val="fr-FR"/>
        </w:rPr>
      </w:pPr>
      <w:r w:rsidRPr="00C01C70">
        <w:rPr>
          <w:rFonts w:ascii="Arial" w:hAnsi="Arial" w:cs="Arial"/>
          <w:sz w:val="20"/>
          <w:lang w:val="fr-FR"/>
        </w:rPr>
        <w:t xml:space="preserve">    "</w:t>
      </w:r>
      <w:proofErr w:type="spellStart"/>
      <w:r w:rsidRPr="00C01C70">
        <w:rPr>
          <w:rFonts w:ascii="Arial" w:hAnsi="Arial" w:cs="Arial"/>
          <w:sz w:val="20"/>
          <w:lang w:val="fr-FR"/>
        </w:rPr>
        <w:t>poBox</w:t>
      </w:r>
      <w:proofErr w:type="spellEnd"/>
      <w:r w:rsidRPr="00C01C70">
        <w:rPr>
          <w:rFonts w:ascii="Arial" w:hAnsi="Arial" w:cs="Arial"/>
          <w:sz w:val="20"/>
          <w:lang w:val="fr-FR"/>
        </w:rPr>
        <w:t>": "PO Box 123",</w:t>
      </w:r>
    </w:p>
    <w:p w14:paraId="1A953C69" w14:textId="77777777" w:rsidR="0092542F" w:rsidRPr="003407CC" w:rsidRDefault="0092542F" w:rsidP="0092542F">
      <w:pPr>
        <w:pStyle w:val="HTMLPreformatted"/>
        <w:rPr>
          <w:rFonts w:ascii="Arial" w:hAnsi="Arial" w:cs="Arial"/>
          <w:sz w:val="20"/>
        </w:rPr>
      </w:pPr>
      <w:r w:rsidRPr="00C01C70">
        <w:rPr>
          <w:rFonts w:ascii="Arial" w:hAnsi="Arial" w:cs="Arial"/>
          <w:sz w:val="20"/>
          <w:lang w:val="fr-FR"/>
        </w:rPr>
        <w:lastRenderedPageBreak/>
        <w:t xml:space="preserve">    </w:t>
      </w:r>
      <w:r w:rsidRPr="003407CC">
        <w:rPr>
          <w:rFonts w:ascii="Arial" w:hAnsi="Arial" w:cs="Arial"/>
          <w:sz w:val="20"/>
        </w:rPr>
        <w:t>"region": "US",</w:t>
      </w:r>
    </w:p>
    <w:p w14:paraId="6A3B48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7F5F3D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"gender": "Female",</w:t>
      </w:r>
    </w:p>
    <w:p w14:paraId="03D7B8B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05D521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C62369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3ED4CE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0EF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shippingInfo</w:t>
      </w:r>
      <w:proofErr w:type="spellEnd"/>
      <w:r w:rsidRPr="003407CC">
        <w:rPr>
          <w:rFonts w:ascii="Arial" w:hAnsi="Arial" w:cs="Arial"/>
          <w:sz w:val="20"/>
        </w:rPr>
        <w:t>": {</w:t>
      </w:r>
    </w:p>
    <w:p w14:paraId="29FA82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0A6ADF2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0FF94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7E4D8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1140F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dimHeight</w:t>
      </w:r>
      <w:proofErr w:type="spellEnd"/>
      <w:r w:rsidRPr="003407CC">
        <w:rPr>
          <w:rFonts w:ascii="Arial" w:hAnsi="Arial" w:cs="Arial"/>
          <w:sz w:val="20"/>
        </w:rPr>
        <w:t>": "12.34",</w:t>
      </w:r>
    </w:p>
    <w:p w14:paraId="04AA1B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dimLength</w:t>
      </w:r>
      <w:proofErr w:type="spellEnd"/>
      <w:r w:rsidRPr="003407CC">
        <w:rPr>
          <w:rFonts w:ascii="Arial" w:hAnsi="Arial" w:cs="Arial"/>
          <w:sz w:val="20"/>
        </w:rPr>
        <w:t>": "12.34",</w:t>
      </w:r>
    </w:p>
    <w:p w14:paraId="0CFA67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dimWidth</w:t>
      </w:r>
      <w:proofErr w:type="spellEnd"/>
      <w:r w:rsidRPr="003407CC">
        <w:rPr>
          <w:rFonts w:ascii="Arial" w:hAnsi="Arial" w:cs="Arial"/>
          <w:sz w:val="20"/>
        </w:rPr>
        <w:t>": "12.34",</w:t>
      </w:r>
    </w:p>
    <w:p w14:paraId="7D6986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dimWeight</w:t>
      </w:r>
      <w:proofErr w:type="spellEnd"/>
      <w:r w:rsidRPr="003407CC">
        <w:rPr>
          <w:rFonts w:ascii="Arial" w:hAnsi="Arial" w:cs="Arial"/>
          <w:sz w:val="20"/>
        </w:rPr>
        <w:t>": "12.34",</w:t>
      </w:r>
    </w:p>
    <w:p w14:paraId="546691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dimMeasurementUnit</w:t>
      </w:r>
      <w:proofErr w:type="spellEnd"/>
      <w:r w:rsidRPr="003407CC">
        <w:rPr>
          <w:rFonts w:ascii="Arial" w:hAnsi="Arial" w:cs="Arial"/>
          <w:sz w:val="20"/>
        </w:rPr>
        <w:t>": "INCH"</w:t>
      </w:r>
    </w:p>
    <w:p w14:paraId="7DF3C8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C58FF1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goodsDescription</w:t>
      </w:r>
      <w:proofErr w:type="spellEnd"/>
      <w:r w:rsidRPr="003407CC">
        <w:rPr>
          <w:rFonts w:ascii="Arial" w:hAnsi="Arial" w:cs="Arial"/>
          <w:sz w:val="20"/>
        </w:rPr>
        <w:t>": "Goods Description",</w:t>
      </w:r>
    </w:p>
    <w:p w14:paraId="4D3F78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serviceLevel</w:t>
      </w:r>
      <w:proofErr w:type="spellEnd"/>
      <w:r w:rsidRPr="003407CC">
        <w:rPr>
          <w:rFonts w:ascii="Arial" w:hAnsi="Arial" w:cs="Arial"/>
          <w:sz w:val="20"/>
        </w:rPr>
        <w:t>": "POST",</w:t>
      </w:r>
    </w:p>
    <w:p w14:paraId="16FD35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packageItems</w:t>
      </w:r>
      <w:proofErr w:type="spellEnd"/>
      <w:r w:rsidRPr="003407CC">
        <w:rPr>
          <w:rFonts w:ascii="Arial" w:hAnsi="Arial" w:cs="Arial"/>
          <w:sz w:val="20"/>
        </w:rPr>
        <w:t>": [</w:t>
      </w:r>
    </w:p>
    <w:p w14:paraId="0B0A0C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9AEB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productCode</w:t>
      </w:r>
      <w:proofErr w:type="spellEnd"/>
      <w:r w:rsidRPr="003407CC">
        <w:rPr>
          <w:rFonts w:ascii="Arial" w:hAnsi="Arial" w:cs="Arial"/>
          <w:sz w:val="20"/>
        </w:rPr>
        <w:t>": "ABC1234567890",</w:t>
      </w:r>
    </w:p>
    <w:p w14:paraId="2137F08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lineItemId</w:t>
      </w:r>
      <w:proofErr w:type="spellEnd"/>
      <w:r w:rsidRPr="003407CC">
        <w:rPr>
          <w:rFonts w:ascii="Arial" w:hAnsi="Arial" w:cs="Arial"/>
          <w:sz w:val="20"/>
        </w:rPr>
        <w:t>": 1,</w:t>
      </w:r>
    </w:p>
    <w:p w14:paraId="7A12EAE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42CA1F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productDescription</w:t>
      </w:r>
      <w:proofErr w:type="spellEnd"/>
      <w:r w:rsidRPr="003407CC">
        <w:rPr>
          <w:rFonts w:ascii="Arial" w:hAnsi="Arial" w:cs="Arial"/>
          <w:sz w:val="20"/>
        </w:rPr>
        <w:t>": "Product Description",</w:t>
      </w:r>
    </w:p>
    <w:p w14:paraId="5F17B5B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productCustomsDescription</w:t>
      </w:r>
      <w:proofErr w:type="spellEnd"/>
      <w:r w:rsidRPr="003407CC">
        <w:rPr>
          <w:rFonts w:ascii="Arial" w:hAnsi="Arial" w:cs="Arial"/>
          <w:sz w:val="20"/>
        </w:rPr>
        <w:t>": "US",</w:t>
      </w:r>
    </w:p>
    <w:p w14:paraId="2BA2C0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countryOfOrigin</w:t>
      </w:r>
      <w:proofErr w:type="spellEnd"/>
      <w:r w:rsidRPr="003407CC">
        <w:rPr>
          <w:rFonts w:ascii="Arial" w:hAnsi="Arial" w:cs="Arial"/>
          <w:sz w:val="20"/>
        </w:rPr>
        <w:t>": "US",</w:t>
      </w:r>
    </w:p>
    <w:p w14:paraId="1DBA80E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6F11F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3B5DC0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weightUnit</w:t>
      </w:r>
      <w:proofErr w:type="spellEnd"/>
      <w:r w:rsidRPr="003407CC">
        <w:rPr>
          <w:rFonts w:ascii="Arial" w:hAnsi="Arial" w:cs="Arial"/>
          <w:sz w:val="20"/>
        </w:rPr>
        <w:t>": "KG"</w:t>
      </w:r>
    </w:p>
    <w:p w14:paraId="16A294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1C738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unitPrice</w:t>
      </w:r>
      <w:proofErr w:type="spellEnd"/>
      <w:r w:rsidRPr="003407CC">
        <w:rPr>
          <w:rFonts w:ascii="Arial" w:hAnsi="Arial" w:cs="Arial"/>
          <w:sz w:val="20"/>
        </w:rPr>
        <w:t>": {</w:t>
      </w:r>
    </w:p>
    <w:p w14:paraId="3C888C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5D95671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7A13C3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F8F054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hsCode</w:t>
      </w:r>
      <w:proofErr w:type="spellEnd"/>
      <w:r w:rsidRPr="003407CC">
        <w:rPr>
          <w:rFonts w:ascii="Arial" w:hAnsi="Arial" w:cs="Arial"/>
          <w:sz w:val="20"/>
        </w:rPr>
        <w:t>": "ABC123456",</w:t>
      </w:r>
    </w:p>
    <w:p w14:paraId="7CCA81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fta</w:t>
      </w:r>
      <w:proofErr w:type="spellEnd"/>
      <w:r w:rsidRPr="003407CC">
        <w:rPr>
          <w:rFonts w:ascii="Arial" w:hAnsi="Arial" w:cs="Arial"/>
          <w:sz w:val="20"/>
        </w:rPr>
        <w:t>": false,</w:t>
      </w:r>
    </w:p>
    <w:p w14:paraId="7FC5F77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dangerousGoods</w:t>
      </w:r>
      <w:proofErr w:type="spellEnd"/>
      <w:r w:rsidRPr="003407CC">
        <w:rPr>
          <w:rFonts w:ascii="Arial" w:hAnsi="Arial" w:cs="Arial"/>
          <w:sz w:val="20"/>
        </w:rPr>
        <w:t>": false,</w:t>
      </w:r>
    </w:p>
    <w:p w14:paraId="68B444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serialNumber</w:t>
      </w:r>
      <w:proofErr w:type="spellEnd"/>
      <w:r w:rsidRPr="003407CC">
        <w:rPr>
          <w:rFonts w:ascii="Arial" w:hAnsi="Arial" w:cs="Arial"/>
          <w:sz w:val="20"/>
        </w:rPr>
        <w:t>": "ABC123456",</w:t>
      </w:r>
    </w:p>
    <w:p w14:paraId="66B70D2B"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w:t>
      </w:r>
      <w:proofErr w:type="spellStart"/>
      <w:r w:rsidRPr="00C01C70">
        <w:rPr>
          <w:rFonts w:ascii="Arial" w:hAnsi="Arial" w:cs="Arial"/>
          <w:sz w:val="20"/>
          <w:lang w:val="it-IT"/>
        </w:rPr>
        <w:t>warrantyId</w:t>
      </w:r>
      <w:proofErr w:type="spellEnd"/>
      <w:r w:rsidRPr="00C01C70">
        <w:rPr>
          <w:rFonts w:ascii="Arial" w:hAnsi="Arial" w:cs="Arial"/>
          <w:sz w:val="20"/>
          <w:lang w:val="it-IT"/>
        </w:rPr>
        <w:t>": "ABC123456"</w:t>
      </w:r>
    </w:p>
    <w:p w14:paraId="1781280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50EA571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491CA596"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additionalCarrierData</w:t>
      </w:r>
      <w:proofErr w:type="spellEnd"/>
      <w:r w:rsidRPr="00C01C70">
        <w:rPr>
          <w:rFonts w:ascii="Arial" w:hAnsi="Arial" w:cs="Arial"/>
          <w:sz w:val="20"/>
          <w:lang w:val="it-IT"/>
        </w:rPr>
        <w:t>": {</w:t>
      </w:r>
    </w:p>
    <w:p w14:paraId="6B09523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1",</w:t>
      </w:r>
    </w:p>
    <w:p w14:paraId="5FA4094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2",</w:t>
      </w:r>
    </w:p>
    <w:p w14:paraId="3305E2F5"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3",</w:t>
      </w:r>
    </w:p>
    <w:p w14:paraId="03E0A0E2"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4",</w:t>
      </w:r>
    </w:p>
    <w:p w14:paraId="5B88A35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"additionalCarrierData5":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5"</w:t>
      </w:r>
    </w:p>
    <w:p w14:paraId="23EF2503"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286BA6D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palletId</w:t>
      </w:r>
      <w:proofErr w:type="spellEnd"/>
      <w:r w:rsidRPr="00C01C70">
        <w:rPr>
          <w:rFonts w:ascii="Arial" w:hAnsi="Arial" w:cs="Arial"/>
          <w:sz w:val="20"/>
          <w:lang w:val="it-IT"/>
        </w:rPr>
        <w:t>": "ABC123456",</w:t>
      </w:r>
    </w:p>
    <w:p w14:paraId="44ECCCF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"metadata": {}</w:t>
      </w:r>
    </w:p>
    <w:p w14:paraId="4B7FFC6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w:t>
      </w:r>
    </w:p>
    <w:p w14:paraId="080362CD" w14:textId="77777777" w:rsidR="0092542F" w:rsidRPr="00C01C70" w:rsidRDefault="0092542F" w:rsidP="0092542F">
      <w:pPr>
        <w:pStyle w:val="NormalWeb"/>
        <w:rPr>
          <w:rFonts w:cs="Arial"/>
          <w:sz w:val="20"/>
          <w:szCs w:val="20"/>
          <w:lang w:val="it-IT"/>
        </w:rPr>
      </w:pPr>
      <w:r w:rsidRPr="00C01C70">
        <w:rPr>
          <w:rStyle w:val="Strong"/>
          <w:rFonts w:cs="Arial"/>
          <w:sz w:val="20"/>
          <w:szCs w:val="20"/>
          <w:lang w:val="it-IT"/>
        </w:rPr>
        <w:t xml:space="preserve">API </w:t>
      </w:r>
      <w:proofErr w:type="spellStart"/>
      <w:r w:rsidRPr="00C01C70">
        <w:rPr>
          <w:rStyle w:val="Strong"/>
          <w:rFonts w:cs="Arial"/>
          <w:sz w:val="20"/>
          <w:szCs w:val="20"/>
          <w:lang w:val="it-IT"/>
        </w:rPr>
        <w:t>Response</w:t>
      </w:r>
      <w:proofErr w:type="spellEnd"/>
    </w:p>
    <w:p w14:paraId="04F2025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lastRenderedPageBreak/>
        <w:t>{</w:t>
      </w:r>
    </w:p>
    <w:p w14:paraId="53511328"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"outcome": 1,</w:t>
      </w:r>
    </w:p>
    <w:p w14:paraId="6858C4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statusMessage</w:t>
      </w:r>
      <w:proofErr w:type="spellEnd"/>
      <w:r w:rsidRPr="003407CC">
        <w:rPr>
          <w:rFonts w:ascii="Arial" w:hAnsi="Arial" w:cs="Arial"/>
          <w:sz w:val="20"/>
        </w:rPr>
        <w:t>": "Success",</w:t>
      </w:r>
    </w:p>
    <w:p w14:paraId="308727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 {</w:t>
      </w:r>
    </w:p>
    <w:p w14:paraId="4C078D5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brandCode</w:t>
      </w:r>
      <w:proofErr w:type="spellEnd"/>
      <w:r w:rsidRPr="003407CC">
        <w:rPr>
          <w:rFonts w:ascii="Arial" w:hAnsi="Arial" w:cs="Arial"/>
          <w:sz w:val="20"/>
        </w:rPr>
        <w:t>": "GOC",</w:t>
      </w:r>
    </w:p>
    <w:p w14:paraId="58C75F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orderReference</w:t>
      </w:r>
      <w:proofErr w:type="spellEnd"/>
      <w:r w:rsidRPr="003407CC">
        <w:rPr>
          <w:rFonts w:ascii="Arial" w:hAnsi="Arial" w:cs="Arial"/>
          <w:sz w:val="20"/>
        </w:rPr>
        <w:t>": "ABC123456789",</w:t>
      </w:r>
    </w:p>
    <w:p w14:paraId="73A605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packageReference</w:t>
      </w:r>
      <w:proofErr w:type="spellEnd"/>
      <w:r w:rsidRPr="003407CC">
        <w:rPr>
          <w:rFonts w:ascii="Arial" w:hAnsi="Arial" w:cs="Arial"/>
          <w:sz w:val="20"/>
        </w:rPr>
        <w:t>": "AAA123456789",</w:t>
      </w:r>
    </w:p>
    <w:p w14:paraId="43303B0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eShopPackageReference</w:t>
      </w:r>
      <w:proofErr w:type="spellEnd"/>
      <w:r w:rsidRPr="003407CC">
        <w:rPr>
          <w:rFonts w:ascii="Arial" w:hAnsi="Arial" w:cs="Arial"/>
          <w:sz w:val="20"/>
        </w:rPr>
        <w:t>": 0,</w:t>
      </w:r>
    </w:p>
    <w:p w14:paraId="2C5573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parentOrderReference</w:t>
      </w:r>
      <w:proofErr w:type="spellEnd"/>
      <w:r w:rsidRPr="003407CC">
        <w:rPr>
          <w:rFonts w:ascii="Arial" w:hAnsi="Arial" w:cs="Arial"/>
          <w:sz w:val="20"/>
        </w:rPr>
        <w:t>": "AAA123456789",</w:t>
      </w:r>
    </w:p>
    <w:p w14:paraId="654E2D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orderType</w:t>
      </w:r>
      <w:proofErr w:type="spellEnd"/>
      <w:r w:rsidRPr="003407CC">
        <w:rPr>
          <w:rFonts w:ascii="Arial" w:hAnsi="Arial" w:cs="Arial"/>
          <w:sz w:val="20"/>
        </w:rPr>
        <w:t>": "CHECKOUT",</w:t>
      </w:r>
    </w:p>
    <w:p w14:paraId="0334B4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creationTime</w:t>
      </w:r>
      <w:proofErr w:type="spellEnd"/>
      <w:r w:rsidRPr="003407CC">
        <w:rPr>
          <w:rFonts w:ascii="Arial" w:hAnsi="Arial" w:cs="Arial"/>
          <w:sz w:val="20"/>
        </w:rPr>
        <w:t>": "2020-06-29T12:57:23.0000000",</w:t>
      </w:r>
    </w:p>
    <w:p w14:paraId="17F2493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carrierId</w:t>
      </w:r>
      <w:proofErr w:type="spellEnd"/>
      <w:r w:rsidRPr="003407CC">
        <w:rPr>
          <w:rFonts w:ascii="Arial" w:hAnsi="Arial" w:cs="Arial"/>
          <w:sz w:val="20"/>
        </w:rPr>
        <w:t>": 123456,</w:t>
      </w:r>
    </w:p>
    <w:p w14:paraId="44F0B04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carrierName</w:t>
      </w:r>
      <w:proofErr w:type="spellEnd"/>
      <w:r w:rsidRPr="003407CC">
        <w:rPr>
          <w:rFonts w:ascii="Arial" w:hAnsi="Arial" w:cs="Arial"/>
          <w:sz w:val="20"/>
        </w:rPr>
        <w:t>": "DHL Express",</w:t>
      </w:r>
    </w:p>
    <w:p w14:paraId="60A6B1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carrierReference</w:t>
      </w:r>
      <w:proofErr w:type="spellEnd"/>
      <w:r w:rsidRPr="003407CC">
        <w:rPr>
          <w:rFonts w:ascii="Arial" w:hAnsi="Arial" w:cs="Arial"/>
          <w:sz w:val="20"/>
        </w:rPr>
        <w:t>": "DHL1234567",</w:t>
      </w:r>
    </w:p>
    <w:p w14:paraId="75F6B6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4B601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256492E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weightUnit</w:t>
      </w:r>
      <w:proofErr w:type="spellEnd"/>
      <w:r w:rsidRPr="003407CC">
        <w:rPr>
          <w:rFonts w:ascii="Arial" w:hAnsi="Arial" w:cs="Arial"/>
          <w:sz w:val="20"/>
        </w:rPr>
        <w:t>": "KG"</w:t>
      </w:r>
    </w:p>
    <w:p w14:paraId="1E643DA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69DD6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shippingStatus</w:t>
      </w:r>
      <w:proofErr w:type="spellEnd"/>
      <w:r w:rsidRPr="003407CC">
        <w:rPr>
          <w:rFonts w:ascii="Arial" w:hAnsi="Arial" w:cs="Arial"/>
          <w:sz w:val="20"/>
        </w:rPr>
        <w:t>": "Complete",</w:t>
      </w:r>
    </w:p>
    <w:p w14:paraId="7042A99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shippingInfo</w:t>
      </w:r>
      <w:proofErr w:type="spellEnd"/>
      <w:r w:rsidRPr="003407CC">
        <w:rPr>
          <w:rFonts w:ascii="Arial" w:hAnsi="Arial" w:cs="Arial"/>
          <w:sz w:val="20"/>
        </w:rPr>
        <w:t>": {</w:t>
      </w:r>
    </w:p>
    <w:p w14:paraId="48708C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20BA91B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3075DB8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47371A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goodsDescription</w:t>
      </w:r>
      <w:proofErr w:type="spellEnd"/>
      <w:r w:rsidRPr="003407CC">
        <w:rPr>
          <w:rFonts w:ascii="Arial" w:hAnsi="Arial" w:cs="Arial"/>
          <w:sz w:val="20"/>
        </w:rPr>
        <w:t>": "Test Description",</w:t>
      </w:r>
    </w:p>
    <w:p w14:paraId="4BDCF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serviceLevel</w:t>
      </w:r>
      <w:proofErr w:type="spellEnd"/>
      <w:r w:rsidRPr="003407CC">
        <w:rPr>
          <w:rFonts w:ascii="Arial" w:hAnsi="Arial" w:cs="Arial"/>
          <w:sz w:val="20"/>
        </w:rPr>
        <w:t>": "POST",</w:t>
      </w:r>
    </w:p>
    <w:p w14:paraId="77F2F0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dangerousGoods</w:t>
      </w:r>
      <w:proofErr w:type="spellEnd"/>
      <w:r w:rsidRPr="003407CC">
        <w:rPr>
          <w:rFonts w:ascii="Arial" w:hAnsi="Arial" w:cs="Arial"/>
          <w:sz w:val="20"/>
        </w:rPr>
        <w:t>": false,</w:t>
      </w:r>
    </w:p>
    <w:p w14:paraId="3E04172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3DF95F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dimHeight</w:t>
      </w:r>
      <w:proofErr w:type="spellEnd"/>
      <w:r w:rsidRPr="003407CC">
        <w:rPr>
          <w:rFonts w:ascii="Arial" w:hAnsi="Arial" w:cs="Arial"/>
          <w:sz w:val="20"/>
        </w:rPr>
        <w:t>": "12.34",</w:t>
      </w:r>
    </w:p>
    <w:p w14:paraId="22C349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dimLength</w:t>
      </w:r>
      <w:proofErr w:type="spellEnd"/>
      <w:r w:rsidRPr="003407CC">
        <w:rPr>
          <w:rFonts w:ascii="Arial" w:hAnsi="Arial" w:cs="Arial"/>
          <w:sz w:val="20"/>
        </w:rPr>
        <w:t>": "12.34",</w:t>
      </w:r>
    </w:p>
    <w:p w14:paraId="38ED95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dimWidth</w:t>
      </w:r>
      <w:proofErr w:type="spellEnd"/>
      <w:r w:rsidRPr="003407CC">
        <w:rPr>
          <w:rFonts w:ascii="Arial" w:hAnsi="Arial" w:cs="Arial"/>
          <w:sz w:val="20"/>
        </w:rPr>
        <w:t>": "12.34",</w:t>
      </w:r>
    </w:p>
    <w:p w14:paraId="0D916AE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dimWeight</w:t>
      </w:r>
      <w:proofErr w:type="spellEnd"/>
      <w:r w:rsidRPr="003407CC">
        <w:rPr>
          <w:rFonts w:ascii="Arial" w:hAnsi="Arial" w:cs="Arial"/>
          <w:sz w:val="20"/>
        </w:rPr>
        <w:t>": "12.34",</w:t>
      </w:r>
    </w:p>
    <w:p w14:paraId="1EBDC7C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dimMeasurementUnit</w:t>
      </w:r>
      <w:proofErr w:type="spellEnd"/>
      <w:r w:rsidRPr="003407CC">
        <w:rPr>
          <w:rFonts w:ascii="Arial" w:hAnsi="Arial" w:cs="Arial"/>
          <w:sz w:val="20"/>
        </w:rPr>
        <w:t>": "INCH"</w:t>
      </w:r>
    </w:p>
    <w:p w14:paraId="71A4E95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9796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holdReleaseStatus</w:t>
      </w:r>
      <w:proofErr w:type="spellEnd"/>
      <w:r w:rsidRPr="003407CC">
        <w:rPr>
          <w:rFonts w:ascii="Arial" w:hAnsi="Arial" w:cs="Arial"/>
          <w:sz w:val="20"/>
        </w:rPr>
        <w:t>": "Release",</w:t>
      </w:r>
    </w:p>
    <w:p w14:paraId="787E305D"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w:t>
      </w:r>
      <w:proofErr w:type="spellStart"/>
      <w:r w:rsidRPr="00C01C70">
        <w:rPr>
          <w:rFonts w:ascii="Arial" w:hAnsi="Arial" w:cs="Arial"/>
          <w:sz w:val="20"/>
          <w:lang w:val="it-IT"/>
        </w:rPr>
        <w:t>palletId</w:t>
      </w:r>
      <w:proofErr w:type="spellEnd"/>
      <w:r w:rsidRPr="00C01C70">
        <w:rPr>
          <w:rFonts w:ascii="Arial" w:hAnsi="Arial" w:cs="Arial"/>
          <w:sz w:val="20"/>
          <w:lang w:val="it-IT"/>
        </w:rPr>
        <w:t>": "ABC1234567",</w:t>
      </w:r>
    </w:p>
    <w:p w14:paraId="1C1254F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distributionCentre</w:t>
      </w:r>
      <w:proofErr w:type="spellEnd"/>
      <w:r w:rsidRPr="00C01C70">
        <w:rPr>
          <w:rFonts w:ascii="Arial" w:hAnsi="Arial" w:cs="Arial"/>
          <w:sz w:val="20"/>
          <w:lang w:val="it-IT"/>
        </w:rPr>
        <w:t>": "USDC1",</w:t>
      </w:r>
    </w:p>
    <w:p w14:paraId="0652B199"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hubCode</w:t>
      </w:r>
      <w:proofErr w:type="spellEnd"/>
      <w:r w:rsidRPr="00C01C70">
        <w:rPr>
          <w:rFonts w:ascii="Arial" w:hAnsi="Arial" w:cs="Arial"/>
          <w:sz w:val="20"/>
          <w:lang w:val="it-IT"/>
        </w:rPr>
        <w:t>": "AMS",</w:t>
      </w:r>
    </w:p>
    <w:p w14:paraId="2D73E598"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trackingUrl</w:t>
      </w:r>
      <w:proofErr w:type="spellEnd"/>
      <w:r w:rsidRPr="00C01C70">
        <w:rPr>
          <w:rFonts w:ascii="Arial" w:hAnsi="Arial" w:cs="Arial"/>
          <w:sz w:val="20"/>
          <w:lang w:val="it-IT"/>
        </w:rPr>
        <w:t>": "http://&lt;</w:t>
      </w:r>
      <w:proofErr w:type="spellStart"/>
      <w:r w:rsidRPr="00C01C70">
        <w:rPr>
          <w:rFonts w:ascii="Arial" w:hAnsi="Arial" w:cs="Arial"/>
          <w:sz w:val="20"/>
          <w:lang w:val="it-IT"/>
        </w:rPr>
        <w:t>example</w:t>
      </w:r>
      <w:proofErr w:type="spellEnd"/>
      <w:r w:rsidRPr="00C01C70">
        <w:rPr>
          <w:rFonts w:ascii="Arial" w:hAnsi="Arial" w:cs="Arial"/>
          <w:sz w:val="20"/>
          <w:lang w:val="it-IT"/>
        </w:rPr>
        <w:t>&gt;/trackingId?1234567&lt;/</w:t>
      </w:r>
      <w:proofErr w:type="spellStart"/>
      <w:r w:rsidRPr="00C01C70">
        <w:rPr>
          <w:rFonts w:ascii="Arial" w:hAnsi="Arial" w:cs="Arial"/>
          <w:sz w:val="20"/>
          <w:lang w:val="it-IT"/>
        </w:rPr>
        <w:t>example</w:t>
      </w:r>
      <w:proofErr w:type="spellEnd"/>
      <w:r w:rsidRPr="00C01C70">
        <w:rPr>
          <w:rFonts w:ascii="Arial" w:hAnsi="Arial" w:cs="Arial"/>
          <w:sz w:val="20"/>
          <w:lang w:val="it-IT"/>
        </w:rPr>
        <w:t>&gt;",</w:t>
      </w:r>
    </w:p>
    <w:p w14:paraId="523BB5B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additionalCarrierData</w:t>
      </w:r>
      <w:proofErr w:type="spellEnd"/>
      <w:r w:rsidRPr="00C01C70">
        <w:rPr>
          <w:rFonts w:ascii="Arial" w:hAnsi="Arial" w:cs="Arial"/>
          <w:sz w:val="20"/>
          <w:lang w:val="it-IT"/>
        </w:rPr>
        <w:t>": {</w:t>
      </w:r>
    </w:p>
    <w:p w14:paraId="57B7CC01"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1",</w:t>
      </w:r>
    </w:p>
    <w:p w14:paraId="411A32F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2",</w:t>
      </w:r>
    </w:p>
    <w:p w14:paraId="2522A140"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3",</w:t>
      </w:r>
    </w:p>
    <w:p w14:paraId="3C90D47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4",</w:t>
      </w:r>
    </w:p>
    <w:p w14:paraId="1B33A642"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"additionalCarrierData5": "Additional Carrier Data 5"</w:t>
      </w:r>
    </w:p>
    <w:p w14:paraId="277E015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805B4B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additionalImportInformation</w:t>
      </w:r>
      <w:proofErr w:type="spellEnd"/>
      <w:r w:rsidRPr="003407CC">
        <w:rPr>
          <w:rFonts w:ascii="Arial" w:hAnsi="Arial" w:cs="Arial"/>
          <w:sz w:val="20"/>
        </w:rPr>
        <w:t>": "Additional Import Information",</w:t>
      </w:r>
    </w:p>
    <w:p w14:paraId="7DF238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5065E2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firstName</w:t>
      </w:r>
      <w:proofErr w:type="spellEnd"/>
      <w:r w:rsidRPr="003407CC">
        <w:rPr>
          <w:rFonts w:ascii="Arial" w:hAnsi="Arial" w:cs="Arial"/>
          <w:sz w:val="20"/>
        </w:rPr>
        <w:t>": "First Name",</w:t>
      </w:r>
    </w:p>
    <w:p w14:paraId="6FA743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lastName</w:t>
      </w:r>
      <w:proofErr w:type="spellEnd"/>
      <w:r w:rsidRPr="003407CC">
        <w:rPr>
          <w:rFonts w:ascii="Arial" w:hAnsi="Arial" w:cs="Arial"/>
          <w:sz w:val="20"/>
        </w:rPr>
        <w:t>": "Last Name",</w:t>
      </w:r>
    </w:p>
    <w:p w14:paraId="7EDBCA9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50F7EA2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51DFD3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12B392D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E1469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postalCode</w:t>
      </w:r>
      <w:proofErr w:type="spellEnd"/>
      <w:r w:rsidRPr="003407CC">
        <w:rPr>
          <w:rFonts w:ascii="Arial" w:hAnsi="Arial" w:cs="Arial"/>
          <w:sz w:val="20"/>
        </w:rPr>
        <w:t>": "Post Code",</w:t>
      </w:r>
    </w:p>
    <w:p w14:paraId="401ED8A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poBox</w:t>
      </w:r>
      <w:proofErr w:type="spellEnd"/>
      <w:r w:rsidRPr="003407CC">
        <w:rPr>
          <w:rFonts w:ascii="Arial" w:hAnsi="Arial" w:cs="Arial"/>
          <w:sz w:val="20"/>
        </w:rPr>
        <w:t>": "PO Box 123",</w:t>
      </w:r>
    </w:p>
    <w:p w14:paraId="7A69E0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"region": "US",</w:t>
      </w:r>
    </w:p>
    <w:p w14:paraId="4ACF94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187A8C79"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"gender": "Female",</w:t>
      </w:r>
    </w:p>
    <w:p w14:paraId="306BC0A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30CA46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B08C7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7AE703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B8E9B3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packageItems</w:t>
      </w:r>
      <w:proofErr w:type="spellEnd"/>
      <w:r w:rsidRPr="003407CC">
        <w:rPr>
          <w:rFonts w:ascii="Arial" w:hAnsi="Arial" w:cs="Arial"/>
          <w:sz w:val="20"/>
        </w:rPr>
        <w:t>": [</w:t>
      </w:r>
    </w:p>
    <w:p w14:paraId="78E5CA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2A6AB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productCode</w:t>
      </w:r>
      <w:proofErr w:type="spellEnd"/>
      <w:r w:rsidRPr="003407CC">
        <w:rPr>
          <w:rFonts w:ascii="Arial" w:hAnsi="Arial" w:cs="Arial"/>
          <w:sz w:val="20"/>
        </w:rPr>
        <w:t>": "ABC1234567890",</w:t>
      </w:r>
    </w:p>
    <w:p w14:paraId="6F01EF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lineItemId</w:t>
      </w:r>
      <w:proofErr w:type="spellEnd"/>
      <w:r w:rsidRPr="003407CC">
        <w:rPr>
          <w:rFonts w:ascii="Arial" w:hAnsi="Arial" w:cs="Arial"/>
          <w:sz w:val="20"/>
        </w:rPr>
        <w:t>": 1,</w:t>
      </w:r>
    </w:p>
    <w:p w14:paraId="385A9C5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072C87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productDescription</w:t>
      </w:r>
      <w:proofErr w:type="spellEnd"/>
      <w:r w:rsidRPr="003407CC">
        <w:rPr>
          <w:rFonts w:ascii="Arial" w:hAnsi="Arial" w:cs="Arial"/>
          <w:sz w:val="20"/>
        </w:rPr>
        <w:t>": "Product Description",</w:t>
      </w:r>
    </w:p>
    <w:p w14:paraId="5245E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productCustomsDescription</w:t>
      </w:r>
      <w:proofErr w:type="spellEnd"/>
      <w:r w:rsidRPr="003407CC">
        <w:rPr>
          <w:rFonts w:ascii="Arial" w:hAnsi="Arial" w:cs="Arial"/>
          <w:sz w:val="20"/>
        </w:rPr>
        <w:t>": "US",</w:t>
      </w:r>
    </w:p>
    <w:p w14:paraId="5EF803A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countryOfOrigin</w:t>
      </w:r>
      <w:proofErr w:type="spellEnd"/>
      <w:r w:rsidRPr="003407CC">
        <w:rPr>
          <w:rFonts w:ascii="Arial" w:hAnsi="Arial" w:cs="Arial"/>
          <w:sz w:val="20"/>
        </w:rPr>
        <w:t>": "US",</w:t>
      </w:r>
    </w:p>
    <w:p w14:paraId="6BB0021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5A4E0F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7FB334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weightUnit</w:t>
      </w:r>
      <w:proofErr w:type="spellEnd"/>
      <w:r w:rsidRPr="003407CC">
        <w:rPr>
          <w:rFonts w:ascii="Arial" w:hAnsi="Arial" w:cs="Arial"/>
          <w:sz w:val="20"/>
        </w:rPr>
        <w:t>": "KG"</w:t>
      </w:r>
    </w:p>
    <w:p w14:paraId="18E278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346E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unitPrice</w:t>
      </w:r>
      <w:proofErr w:type="spellEnd"/>
      <w:r w:rsidRPr="003407CC">
        <w:rPr>
          <w:rFonts w:ascii="Arial" w:hAnsi="Arial" w:cs="Arial"/>
          <w:sz w:val="20"/>
        </w:rPr>
        <w:t>": {</w:t>
      </w:r>
    </w:p>
    <w:p w14:paraId="1168B1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7876453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6C4B49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F44C0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hsCode</w:t>
      </w:r>
      <w:proofErr w:type="spellEnd"/>
      <w:r w:rsidRPr="003407CC">
        <w:rPr>
          <w:rFonts w:ascii="Arial" w:hAnsi="Arial" w:cs="Arial"/>
          <w:sz w:val="20"/>
        </w:rPr>
        <w:t>": "ABC123456",</w:t>
      </w:r>
    </w:p>
    <w:p w14:paraId="2B8DB8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fta</w:t>
      </w:r>
      <w:proofErr w:type="spellEnd"/>
      <w:r w:rsidRPr="003407CC">
        <w:rPr>
          <w:rFonts w:ascii="Arial" w:hAnsi="Arial" w:cs="Arial"/>
          <w:sz w:val="20"/>
        </w:rPr>
        <w:t>": false,</w:t>
      </w:r>
    </w:p>
    <w:p w14:paraId="76FED40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dangerousGoods</w:t>
      </w:r>
      <w:proofErr w:type="spellEnd"/>
      <w:r w:rsidRPr="003407CC">
        <w:rPr>
          <w:rFonts w:ascii="Arial" w:hAnsi="Arial" w:cs="Arial"/>
          <w:sz w:val="20"/>
        </w:rPr>
        <w:t>": false,</w:t>
      </w:r>
    </w:p>
    <w:p w14:paraId="2918A5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serialNumber</w:t>
      </w:r>
      <w:proofErr w:type="spellEnd"/>
      <w:r w:rsidRPr="003407CC">
        <w:rPr>
          <w:rFonts w:ascii="Arial" w:hAnsi="Arial" w:cs="Arial"/>
          <w:sz w:val="20"/>
        </w:rPr>
        <w:t>": "ABC123456",</w:t>
      </w:r>
    </w:p>
    <w:p w14:paraId="318A3A9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warrantyId</w:t>
      </w:r>
      <w:proofErr w:type="spellEnd"/>
      <w:r w:rsidRPr="003407CC">
        <w:rPr>
          <w:rFonts w:ascii="Arial" w:hAnsi="Arial" w:cs="Arial"/>
          <w:sz w:val="20"/>
        </w:rPr>
        <w:t>": "ABC123456"</w:t>
      </w:r>
    </w:p>
    <w:p w14:paraId="1EF66E8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EF9EE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3DBCB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shippingDocumentation</w:t>
      </w:r>
      <w:proofErr w:type="spellEnd"/>
      <w:r w:rsidRPr="003407CC">
        <w:rPr>
          <w:rFonts w:ascii="Arial" w:hAnsi="Arial" w:cs="Arial"/>
          <w:sz w:val="20"/>
        </w:rPr>
        <w:t>": [</w:t>
      </w:r>
    </w:p>
    <w:p w14:paraId="2C7CC9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A4B80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4D7C6E4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399F87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38291CB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1C4035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documentStatus</w:t>
      </w:r>
      <w:proofErr w:type="spellEnd"/>
      <w:r w:rsidRPr="003407CC">
        <w:rPr>
          <w:rFonts w:ascii="Arial" w:hAnsi="Arial" w:cs="Arial"/>
          <w:sz w:val="20"/>
        </w:rPr>
        <w:t>": "Created"</w:t>
      </w:r>
    </w:p>
    <w:p w14:paraId="6657544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F4A32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C7547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returnsDocumentation</w:t>
      </w:r>
      <w:proofErr w:type="spellEnd"/>
      <w:r w:rsidRPr="003407CC">
        <w:rPr>
          <w:rFonts w:ascii="Arial" w:hAnsi="Arial" w:cs="Arial"/>
          <w:sz w:val="20"/>
        </w:rPr>
        <w:t>": [</w:t>
      </w:r>
    </w:p>
    <w:p w14:paraId="5A50DC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2C5C0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returnTrackingNumber</w:t>
      </w:r>
      <w:proofErr w:type="spellEnd"/>
      <w:r w:rsidRPr="003407CC">
        <w:rPr>
          <w:rFonts w:ascii="Arial" w:hAnsi="Arial" w:cs="Arial"/>
          <w:sz w:val="20"/>
        </w:rPr>
        <w:t>": "AA12345678",</w:t>
      </w:r>
    </w:p>
    <w:p w14:paraId="1FD2A4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returnShipmentNo</w:t>
      </w:r>
      <w:proofErr w:type="spellEnd"/>
      <w:r w:rsidRPr="003407CC">
        <w:rPr>
          <w:rFonts w:ascii="Arial" w:hAnsi="Arial" w:cs="Arial"/>
          <w:sz w:val="20"/>
        </w:rPr>
        <w:t>": "12345678-1234-1234-1234-123456789012",</w:t>
      </w:r>
    </w:p>
    <w:p w14:paraId="6F0DD6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returnTrackingUrl</w:t>
      </w:r>
      <w:proofErr w:type="spellEnd"/>
      <w:r w:rsidRPr="003407CC">
        <w:rPr>
          <w:rFonts w:ascii="Arial" w:hAnsi="Arial" w:cs="Arial"/>
          <w:sz w:val="20"/>
        </w:rPr>
        <w:t>": "http://tracking-test.someurl.com?SendingId=1123123123123123..",</w:t>
      </w:r>
    </w:p>
    <w:p w14:paraId="00F104F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395722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5ECA2B3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0CE90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62FA7A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documentStatus</w:t>
      </w:r>
      <w:proofErr w:type="spellEnd"/>
      <w:r w:rsidRPr="003407CC">
        <w:rPr>
          <w:rFonts w:ascii="Arial" w:hAnsi="Arial" w:cs="Arial"/>
          <w:sz w:val="20"/>
        </w:rPr>
        <w:t>": "Created"</w:t>
      </w:r>
    </w:p>
    <w:p w14:paraId="3E4868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DCAAE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95E5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 {}</w:t>
      </w:r>
    </w:p>
    <w:p w14:paraId="579A907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A62B15"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5C3D28D3" w14:textId="3C17C9A4" w:rsidR="0092542F" w:rsidRPr="003407CC" w:rsidRDefault="00F95A8A" w:rsidP="00FA2184">
      <w:pPr>
        <w:pStyle w:val="h2"/>
        <w:jc w:val="both"/>
        <w:rPr>
          <w:rFonts w:ascii="Arial" w:hAnsi="Arial" w:cs="Arial"/>
          <w:sz w:val="28"/>
          <w:szCs w:val="28"/>
        </w:rPr>
      </w:pPr>
      <w:bookmarkStart w:id="46" w:name="_Toc110270089"/>
      <w:r w:rsidRPr="003407CC">
        <w:rPr>
          <w:rFonts w:ascii="Arial" w:hAnsi="Arial" w:cs="Arial"/>
          <w:sz w:val="28"/>
          <w:szCs w:val="28"/>
        </w:rPr>
        <w:lastRenderedPageBreak/>
        <w:t>New Countries or Markets Expansion</w:t>
      </w:r>
      <w:bookmarkEnd w:id="46"/>
    </w:p>
    <w:p w14:paraId="41C2E9B5" w14:textId="77777777" w:rsidR="00F95A8A" w:rsidRPr="003407CC" w:rsidRDefault="00F95A8A" w:rsidP="00FA2184">
      <w:pPr>
        <w:pStyle w:val="p"/>
        <w:jc w:val="both"/>
        <w:rPr>
          <w:rFonts w:eastAsiaTheme="minorEastAsia"/>
          <w:sz w:val="20"/>
          <w:szCs w:val="20"/>
        </w:rPr>
      </w:pPr>
      <w:r w:rsidRPr="003407CC">
        <w:rPr>
          <w:sz w:val="20"/>
          <w:szCs w:val="20"/>
        </w:rPr>
        <w:t>The ESW-SFCC cartridge allows you to manage shipping countries from within the cartridge, including adding new shipping countries and displaying them at the storefront.</w:t>
      </w:r>
    </w:p>
    <w:p w14:paraId="6D8C9D77" w14:textId="77777777" w:rsidR="00F95A8A" w:rsidRPr="003407CC" w:rsidRDefault="00F95A8A" w:rsidP="00FA2184">
      <w:pPr>
        <w:pStyle w:val="p"/>
        <w:jc w:val="both"/>
        <w:rPr>
          <w:sz w:val="20"/>
          <w:szCs w:val="20"/>
        </w:rPr>
      </w:pPr>
      <w:r w:rsidRPr="003407CC">
        <w:rPr>
          <w:sz w:val="20"/>
          <w:szCs w:val="20"/>
        </w:rPr>
        <w:t>For the newly added countries, you can also configure shopper currencies. This means when a shopper selects the newly added country from the </w:t>
      </w:r>
      <w:r w:rsidRPr="003407CC">
        <w:rPr>
          <w:rStyle w:val="Strong"/>
          <w:sz w:val="20"/>
          <w:szCs w:val="20"/>
        </w:rPr>
        <w:t>Country </w:t>
      </w:r>
      <w:r w:rsidRPr="003407CC">
        <w:rPr>
          <w:sz w:val="20"/>
          <w:szCs w:val="20"/>
        </w:rPr>
        <w:t>selector, the shopper currency that you have configured for that country is displayed by default.</w:t>
      </w:r>
    </w:p>
    <w:p w14:paraId="4681E0D5" w14:textId="77777777" w:rsidR="00F95A8A" w:rsidRPr="003407CC" w:rsidRDefault="00F95A8A" w:rsidP="00FA2184">
      <w:pPr>
        <w:pStyle w:val="p"/>
        <w:jc w:val="both"/>
        <w:rPr>
          <w:sz w:val="20"/>
          <w:szCs w:val="20"/>
        </w:rPr>
      </w:pPr>
      <w:r w:rsidRPr="003407CC">
        <w:rPr>
          <w:sz w:val="20"/>
          <w:szCs w:val="20"/>
        </w:rPr>
        <w:t>Enabling a new country at the storefront is a multi-step process that involves the following:</w:t>
      </w:r>
    </w:p>
    <w:p w14:paraId="7F9B15EE" w14:textId="5D2BE87E" w:rsidR="00F95A8A" w:rsidRDefault="00616EF1" w:rsidP="006C7CA7">
      <w:pPr>
        <w:pStyle w:val="p"/>
        <w:numPr>
          <w:ilvl w:val="0"/>
          <w:numId w:val="15"/>
        </w:numPr>
        <w:jc w:val="both"/>
        <w:rPr>
          <w:sz w:val="20"/>
          <w:szCs w:val="20"/>
        </w:rPr>
      </w:pPr>
      <w:r>
        <w:rPr>
          <w:sz w:val="20"/>
          <w:szCs w:val="20"/>
        </w:rPr>
        <w:t xml:space="preserve">New </w:t>
      </w:r>
      <w:r w:rsidR="00865354">
        <w:rPr>
          <w:sz w:val="20"/>
          <w:szCs w:val="20"/>
        </w:rPr>
        <w:t xml:space="preserve">ESW supported </w:t>
      </w:r>
      <w:r>
        <w:rPr>
          <w:sz w:val="20"/>
          <w:szCs w:val="20"/>
        </w:rPr>
        <w:t xml:space="preserve">country needs to be </w:t>
      </w:r>
      <w:r w:rsidR="00865354">
        <w:rPr>
          <w:sz w:val="20"/>
          <w:szCs w:val="20"/>
        </w:rPr>
        <w:t>configured</w:t>
      </w:r>
      <w:r>
        <w:rPr>
          <w:sz w:val="20"/>
          <w:szCs w:val="20"/>
        </w:rPr>
        <w:t xml:space="preserve"> on the</w:t>
      </w:r>
      <w:r w:rsidR="00865354">
        <w:rPr>
          <w:sz w:val="20"/>
          <w:szCs w:val="20"/>
        </w:rPr>
        <w:t xml:space="preserve"> ESW</w:t>
      </w:r>
      <w:r>
        <w:rPr>
          <w:sz w:val="20"/>
          <w:szCs w:val="20"/>
        </w:rPr>
        <w:t xml:space="preserve"> tenant </w:t>
      </w:r>
      <w:r w:rsidR="00865354">
        <w:rPr>
          <w:sz w:val="20"/>
          <w:szCs w:val="20"/>
        </w:rPr>
        <w:t>side</w:t>
      </w:r>
      <w:r>
        <w:rPr>
          <w:sz w:val="20"/>
          <w:szCs w:val="20"/>
        </w:rPr>
        <w:t>.</w:t>
      </w:r>
      <w:r w:rsidR="00865354">
        <w:rPr>
          <w:sz w:val="20"/>
          <w:szCs w:val="20"/>
        </w:rPr>
        <w:t xml:space="preserve"> This means ESW integration will configure the supported countries in the ESW Database for the tenant.</w:t>
      </w:r>
    </w:p>
    <w:p w14:paraId="76FAB57C" w14:textId="3EA5045C" w:rsidR="00616EF1" w:rsidRPr="003407CC" w:rsidRDefault="00616EF1" w:rsidP="006C7CA7">
      <w:pPr>
        <w:pStyle w:val="p"/>
        <w:numPr>
          <w:ilvl w:val="0"/>
          <w:numId w:val="15"/>
        </w:numPr>
        <w:jc w:val="both"/>
        <w:rPr>
          <w:sz w:val="20"/>
          <w:szCs w:val="20"/>
        </w:rPr>
      </w:pPr>
      <w:r>
        <w:rPr>
          <w:sz w:val="20"/>
          <w:szCs w:val="20"/>
        </w:rPr>
        <w:t xml:space="preserve">Running the </w:t>
      </w:r>
      <w:r w:rsidR="00865354">
        <w:rPr>
          <w:b/>
          <w:bCs/>
          <w:sz w:val="20"/>
          <w:szCs w:val="20"/>
        </w:rPr>
        <w:t>R</w:t>
      </w:r>
      <w:r w:rsidRPr="00865354">
        <w:rPr>
          <w:b/>
          <w:bCs/>
          <w:sz w:val="20"/>
          <w:szCs w:val="20"/>
        </w:rPr>
        <w:t xml:space="preserve">etailer </w:t>
      </w:r>
      <w:r w:rsidR="00865354">
        <w:rPr>
          <w:b/>
          <w:bCs/>
          <w:sz w:val="20"/>
          <w:szCs w:val="20"/>
        </w:rPr>
        <w:t>P</w:t>
      </w:r>
      <w:r w:rsidRPr="00865354">
        <w:rPr>
          <w:b/>
          <w:bCs/>
          <w:sz w:val="20"/>
          <w:szCs w:val="20"/>
        </w:rPr>
        <w:t xml:space="preserve">ricing </w:t>
      </w:r>
      <w:r w:rsidR="00865354">
        <w:rPr>
          <w:b/>
          <w:bCs/>
          <w:sz w:val="20"/>
          <w:szCs w:val="20"/>
        </w:rPr>
        <w:t>F</w:t>
      </w:r>
      <w:r w:rsidRPr="00865354">
        <w:rPr>
          <w:b/>
          <w:bCs/>
          <w:sz w:val="20"/>
          <w:szCs w:val="20"/>
        </w:rPr>
        <w:t>eed</w:t>
      </w:r>
      <w:r>
        <w:rPr>
          <w:sz w:val="20"/>
          <w:szCs w:val="20"/>
        </w:rPr>
        <w:t xml:space="preserve"> job. This will fetch the FX rates and country adjustments for the newly added country into SFCC</w:t>
      </w:r>
      <w:r w:rsidR="00865354">
        <w:rPr>
          <w:sz w:val="20"/>
          <w:szCs w:val="20"/>
        </w:rPr>
        <w:t xml:space="preserve"> custom objects</w:t>
      </w:r>
      <w:r>
        <w:rPr>
          <w:sz w:val="20"/>
          <w:szCs w:val="20"/>
        </w:rPr>
        <w:t>.</w:t>
      </w:r>
    </w:p>
    <w:p w14:paraId="222099D5" w14:textId="5EED0893" w:rsidR="00616EF1" w:rsidRDefault="00616EF1" w:rsidP="006C7CA7">
      <w:pPr>
        <w:pStyle w:val="p"/>
        <w:numPr>
          <w:ilvl w:val="0"/>
          <w:numId w:val="15"/>
        </w:numPr>
        <w:jc w:val="both"/>
        <w:rPr>
          <w:sz w:val="20"/>
          <w:szCs w:val="20"/>
        </w:rPr>
      </w:pPr>
      <w:r>
        <w:rPr>
          <w:sz w:val="20"/>
          <w:szCs w:val="20"/>
        </w:rPr>
        <w:t xml:space="preserve">Running the </w:t>
      </w:r>
      <w:r w:rsidRPr="00865354">
        <w:rPr>
          <w:b/>
          <w:bCs/>
          <w:sz w:val="20"/>
          <w:szCs w:val="20"/>
        </w:rPr>
        <w:t>ESW Retailer Auto Configurator</w:t>
      </w:r>
      <w:r>
        <w:rPr>
          <w:sz w:val="20"/>
          <w:szCs w:val="20"/>
        </w:rPr>
        <w:t xml:space="preserve">  Job</w:t>
      </w:r>
      <w:r w:rsidR="00204C97">
        <w:rPr>
          <w:sz w:val="20"/>
          <w:szCs w:val="20"/>
        </w:rPr>
        <w:t>. This will create custom objects for the newly added country</w:t>
      </w:r>
      <w:r w:rsidR="00865354">
        <w:rPr>
          <w:sz w:val="20"/>
          <w:szCs w:val="20"/>
        </w:rPr>
        <w:t xml:space="preserve"> </w:t>
      </w:r>
      <w:r w:rsidR="00204C97">
        <w:rPr>
          <w:sz w:val="20"/>
          <w:szCs w:val="20"/>
        </w:rPr>
        <w:t>(ESW</w:t>
      </w:r>
      <w:r w:rsidR="003B7E50">
        <w:rPr>
          <w:sz w:val="20"/>
          <w:szCs w:val="20"/>
        </w:rPr>
        <w:t xml:space="preserve"> </w:t>
      </w:r>
      <w:r w:rsidR="00204C97">
        <w:rPr>
          <w:sz w:val="20"/>
          <w:szCs w:val="20"/>
        </w:rPr>
        <w:t>Countries) and its currency (ESW</w:t>
      </w:r>
      <w:r w:rsidR="003B7E50">
        <w:rPr>
          <w:sz w:val="20"/>
          <w:szCs w:val="20"/>
        </w:rPr>
        <w:t xml:space="preserve"> </w:t>
      </w:r>
      <w:r w:rsidR="00204C97">
        <w:rPr>
          <w:sz w:val="20"/>
          <w:szCs w:val="20"/>
        </w:rPr>
        <w:t>Currencies)</w:t>
      </w:r>
      <w:r w:rsidR="00865354">
        <w:rPr>
          <w:sz w:val="20"/>
          <w:szCs w:val="20"/>
        </w:rPr>
        <w:t xml:space="preserve"> if its custom object instance does not exists already</w:t>
      </w:r>
      <w:r w:rsidR="00204C97">
        <w:rPr>
          <w:sz w:val="20"/>
          <w:szCs w:val="20"/>
        </w:rPr>
        <w:t>.</w:t>
      </w:r>
      <w:r w:rsidR="00865354">
        <w:rPr>
          <w:sz w:val="20"/>
          <w:szCs w:val="20"/>
        </w:rPr>
        <w:t xml:space="preserve"> </w:t>
      </w:r>
    </w:p>
    <w:p w14:paraId="00AC6637" w14:textId="0C4CCB77" w:rsidR="00107EC8" w:rsidRDefault="00204C97" w:rsidP="006C7CA7">
      <w:pPr>
        <w:pStyle w:val="p"/>
        <w:numPr>
          <w:ilvl w:val="0"/>
          <w:numId w:val="15"/>
        </w:numPr>
        <w:jc w:val="both"/>
        <w:rPr>
          <w:sz w:val="20"/>
          <w:szCs w:val="20"/>
        </w:rPr>
      </w:pPr>
      <w:r w:rsidRPr="00204C97">
        <w:rPr>
          <w:sz w:val="20"/>
          <w:szCs w:val="20"/>
        </w:rPr>
        <w:t>Optionally</w:t>
      </w:r>
      <w:r>
        <w:rPr>
          <w:sz w:val="20"/>
          <w:szCs w:val="20"/>
        </w:rPr>
        <w:t>,</w:t>
      </w:r>
      <w:r w:rsidR="00005CD9">
        <w:rPr>
          <w:sz w:val="20"/>
          <w:szCs w:val="20"/>
        </w:rPr>
        <w:t xml:space="preserve"> Configuring the </w:t>
      </w:r>
      <w:r w:rsidR="00C016A6">
        <w:rPr>
          <w:sz w:val="20"/>
          <w:szCs w:val="20"/>
        </w:rPr>
        <w:t>base</w:t>
      </w:r>
      <w:r w:rsidR="00005CD9">
        <w:rPr>
          <w:sz w:val="20"/>
          <w:szCs w:val="20"/>
        </w:rPr>
        <w:t xml:space="preserve"> currency</w:t>
      </w:r>
      <w:r w:rsidR="00370C3E">
        <w:rPr>
          <w:sz w:val="20"/>
          <w:szCs w:val="20"/>
        </w:rPr>
        <w:t xml:space="preserve"> (if base currency is different from site’s default currency)</w:t>
      </w:r>
      <w:r w:rsidR="00005CD9">
        <w:rPr>
          <w:sz w:val="20"/>
          <w:szCs w:val="20"/>
        </w:rPr>
        <w:t xml:space="preserve"> and pricing model manually. By default the pricing model is set to dynamic/calculated.</w:t>
      </w:r>
      <w:r w:rsidR="004B3B0E">
        <w:rPr>
          <w:sz w:val="20"/>
          <w:szCs w:val="20"/>
        </w:rPr>
        <w:t xml:space="preserve"> Pricing model for a country can be changed by toggling the ‘is Fixed Price Model’ Flag in the newly added country’s custom object.</w:t>
      </w:r>
      <w:r w:rsidR="00D86831">
        <w:rPr>
          <w:sz w:val="20"/>
          <w:szCs w:val="20"/>
        </w:rPr>
        <w:t xml:space="preserve"> For more information visit: </w:t>
      </w:r>
      <w:r w:rsidR="00D86831" w:rsidRPr="00D86831">
        <w:rPr>
          <w:b/>
          <w:bCs/>
          <w:sz w:val="20"/>
          <w:szCs w:val="20"/>
        </w:rPr>
        <w:t>eShopWorld_Pricing_Integration.docx</w:t>
      </w:r>
    </w:p>
    <w:p w14:paraId="26FD85F3" w14:textId="1EB2B0CA" w:rsidR="004B3B0E" w:rsidRPr="004B3B0E" w:rsidRDefault="004B3B0E" w:rsidP="004B3B0E">
      <w:pPr>
        <w:pStyle w:val="p"/>
        <w:ind w:left="720"/>
        <w:jc w:val="both"/>
        <w:rPr>
          <w:sz w:val="20"/>
          <w:szCs w:val="20"/>
        </w:rPr>
      </w:pPr>
      <w:r>
        <w:rPr>
          <w:noProof/>
          <w:sz w:val="20"/>
          <w:szCs w:val="20"/>
        </w:rPr>
        <w:drawing>
          <wp:inline distT="0" distB="0" distL="0" distR="0" wp14:anchorId="48350555" wp14:editId="5D769E86">
            <wp:extent cx="6296025" cy="2693670"/>
            <wp:effectExtent l="0" t="0" r="9525"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296025" cy="2693670"/>
                    </a:xfrm>
                    <a:prstGeom prst="rect">
                      <a:avLst/>
                    </a:prstGeom>
                  </pic:spPr>
                </pic:pic>
              </a:graphicData>
            </a:graphic>
          </wp:inline>
        </w:drawing>
      </w:r>
    </w:p>
    <w:p w14:paraId="515B4DCB" w14:textId="69C8E100" w:rsidR="00F95A8A" w:rsidRDefault="00F95A8A" w:rsidP="006C7CA7">
      <w:pPr>
        <w:pStyle w:val="p"/>
        <w:numPr>
          <w:ilvl w:val="0"/>
          <w:numId w:val="15"/>
        </w:numPr>
        <w:jc w:val="both"/>
        <w:rPr>
          <w:sz w:val="20"/>
          <w:szCs w:val="20"/>
        </w:rPr>
      </w:pPr>
      <w:r w:rsidRPr="003407CC">
        <w:rPr>
          <w:sz w:val="20"/>
          <w:szCs w:val="20"/>
        </w:rPr>
        <w:t>Optionally, verifying the country and currency information on the storefront and other webpages.</w:t>
      </w:r>
      <w:r w:rsidR="00005CD9">
        <w:rPr>
          <w:sz w:val="20"/>
          <w:szCs w:val="20"/>
        </w:rPr>
        <w:t xml:space="preserve"> The n</w:t>
      </w:r>
      <w:r w:rsidR="00005CD9" w:rsidRPr="00204C97">
        <w:rPr>
          <w:sz w:val="20"/>
          <w:szCs w:val="20"/>
        </w:rPr>
        <w:t>ewly added country will also be available on welcome matt</w:t>
      </w:r>
      <w:r w:rsidR="00005CD9">
        <w:rPr>
          <w:sz w:val="20"/>
          <w:szCs w:val="20"/>
        </w:rPr>
        <w:t>.</w:t>
      </w:r>
    </w:p>
    <w:p w14:paraId="0E515EC3" w14:textId="0B4D9F09" w:rsidR="00F95A8A" w:rsidRPr="00745F77" w:rsidRDefault="001E5D7A" w:rsidP="00745F77">
      <w:pPr>
        <w:pStyle w:val="p"/>
        <w:ind w:left="720"/>
        <w:jc w:val="both"/>
        <w:rPr>
          <w:sz w:val="20"/>
          <w:szCs w:val="20"/>
        </w:rPr>
      </w:pPr>
      <w:r w:rsidRPr="001E5D7A">
        <w:rPr>
          <w:b/>
          <w:bCs/>
          <w:sz w:val="20"/>
          <w:szCs w:val="20"/>
        </w:rPr>
        <w:t>Note:</w:t>
      </w:r>
      <w:r>
        <w:rPr>
          <w:sz w:val="20"/>
          <w:szCs w:val="20"/>
        </w:rPr>
        <w:t xml:space="preserve"> Any</w:t>
      </w:r>
      <w:r w:rsidR="00005CD9">
        <w:rPr>
          <w:sz w:val="20"/>
          <w:szCs w:val="20"/>
        </w:rPr>
        <w:t xml:space="preserve"> non-supported country will have to be added manually by the retailer.</w:t>
      </w:r>
    </w:p>
    <w:p w14:paraId="4CF30383" w14:textId="7CF048C3" w:rsidR="00F95A8A" w:rsidRPr="0066025A" w:rsidRDefault="00F95A8A" w:rsidP="004B3B0E">
      <w:pPr>
        <w:pStyle w:val="Heading3"/>
        <w:rPr>
          <w:rFonts w:ascii="Arial" w:hAnsi="Arial" w:cs="Arial"/>
          <w:b/>
          <w:bCs/>
          <w:sz w:val="28"/>
          <w:szCs w:val="28"/>
        </w:rPr>
      </w:pPr>
      <w:bookmarkStart w:id="47" w:name="_Toc110270090"/>
      <w:r w:rsidRPr="0066025A">
        <w:rPr>
          <w:rFonts w:ascii="Arial" w:hAnsi="Arial" w:cs="Arial"/>
          <w:b/>
          <w:bCs/>
          <w:sz w:val="28"/>
          <w:szCs w:val="28"/>
        </w:rPr>
        <w:lastRenderedPageBreak/>
        <w:t>Verifying the new country-currency selection</w:t>
      </w:r>
      <w:bookmarkEnd w:id="47"/>
    </w:p>
    <w:p w14:paraId="21DA96ED" w14:textId="713A89F5" w:rsidR="00F95A8A" w:rsidRPr="003407CC" w:rsidRDefault="00F95A8A" w:rsidP="00166F08">
      <w:pPr>
        <w:pStyle w:val="p"/>
        <w:jc w:val="both"/>
        <w:rPr>
          <w:rFonts w:eastAsiaTheme="minorEastAsia"/>
          <w:sz w:val="20"/>
          <w:szCs w:val="20"/>
        </w:rPr>
      </w:pPr>
      <w:r w:rsidRPr="003407CC">
        <w:rPr>
          <w:sz w:val="20"/>
          <w:szCs w:val="20"/>
        </w:rPr>
        <w:t>After the new country is enabled</w:t>
      </w:r>
      <w:r w:rsidR="00E51AA0">
        <w:rPr>
          <w:sz w:val="20"/>
          <w:szCs w:val="20"/>
        </w:rPr>
        <w:t xml:space="preserve">, </w:t>
      </w:r>
      <w:r w:rsidRPr="003407CC">
        <w:rPr>
          <w:sz w:val="20"/>
          <w:szCs w:val="20"/>
        </w:rPr>
        <w:t>open the storefront and select the newly added country from the dropdown. The default currency mapped to this country is selected automatically.</w:t>
      </w:r>
    </w:p>
    <w:p w14:paraId="59DCCFDF"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343CE1FD" wp14:editId="1EB6681A">
            <wp:extent cx="4213860" cy="286512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3860" cy="2865120"/>
                    </a:xfrm>
                    <a:prstGeom prst="rect">
                      <a:avLst/>
                    </a:prstGeom>
                    <a:noFill/>
                    <a:ln>
                      <a:noFill/>
                    </a:ln>
                  </pic:spPr>
                </pic:pic>
              </a:graphicData>
            </a:graphic>
          </wp:inline>
        </w:drawing>
      </w:r>
    </w:p>
    <w:p w14:paraId="071F8CAF" w14:textId="77777777" w:rsidR="00F95A8A" w:rsidRPr="003407CC" w:rsidRDefault="00F95A8A" w:rsidP="00166F08">
      <w:pPr>
        <w:pStyle w:val="p"/>
        <w:jc w:val="both"/>
        <w:rPr>
          <w:rFonts w:eastAsiaTheme="minorEastAsia"/>
          <w:sz w:val="20"/>
          <w:szCs w:val="20"/>
        </w:rPr>
      </w:pPr>
      <w:r w:rsidRPr="003407CC">
        <w:rPr>
          <w:sz w:val="20"/>
          <w:szCs w:val="20"/>
        </w:rPr>
        <w:t>You can also verify the country and currency information on the ESW storefront components (Header, Footer, Country selector widgets) and check prices on the Product Display Page (PDP), Product Listing Page (PLP), and Cart Page.</w:t>
      </w:r>
    </w:p>
    <w:p w14:paraId="6064D3EA"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56C461F8" wp14:editId="46EF4D98">
            <wp:extent cx="4213860" cy="3634740"/>
            <wp:effectExtent l="0" t="0" r="0" b="381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13860" cy="3634740"/>
                    </a:xfrm>
                    <a:prstGeom prst="rect">
                      <a:avLst/>
                    </a:prstGeom>
                    <a:noFill/>
                    <a:ln>
                      <a:noFill/>
                    </a:ln>
                  </pic:spPr>
                </pic:pic>
              </a:graphicData>
            </a:graphic>
          </wp:inline>
        </w:drawing>
      </w:r>
    </w:p>
    <w:p w14:paraId="172296A5" w14:textId="228D3BFA" w:rsidR="00F95A8A" w:rsidRPr="003407CC" w:rsidRDefault="00F95A8A" w:rsidP="006C7CA7">
      <w:pPr>
        <w:pStyle w:val="p"/>
        <w:numPr>
          <w:ilvl w:val="0"/>
          <w:numId w:val="16"/>
        </w:numPr>
        <w:jc w:val="both"/>
        <w:rPr>
          <w:rFonts w:eastAsiaTheme="minorEastAsia"/>
          <w:sz w:val="20"/>
          <w:szCs w:val="20"/>
        </w:rPr>
      </w:pPr>
      <w:r w:rsidRPr="003407CC">
        <w:rPr>
          <w:sz w:val="20"/>
          <w:szCs w:val="20"/>
        </w:rPr>
        <w:lastRenderedPageBreak/>
        <w:t xml:space="preserve">Depending on the pricing model for the newly added countries, ensure that the other configuration like override </w:t>
      </w:r>
      <w:proofErr w:type="spellStart"/>
      <w:r w:rsidRPr="003407CC">
        <w:rPr>
          <w:sz w:val="20"/>
          <w:szCs w:val="20"/>
        </w:rPr>
        <w:t>pricebook</w:t>
      </w:r>
      <w:proofErr w:type="spellEnd"/>
      <w:r w:rsidRPr="003407CC">
        <w:rPr>
          <w:sz w:val="20"/>
          <w:szCs w:val="20"/>
        </w:rPr>
        <w:t>, override shipping method, ESW FX rates, BM currencies, and so on are correct as per the business use case. For information on how to configure these, see</w:t>
      </w:r>
      <w:hyperlink w:anchor="ESWPricingConfiguration" w:history="1">
        <w:r w:rsidRPr="003407CC">
          <w:rPr>
            <w:rStyle w:val="Hyperlink"/>
            <w:sz w:val="20"/>
            <w:szCs w:val="20"/>
          </w:rPr>
          <w:t> ESW Pricing Configuration</w:t>
        </w:r>
      </w:hyperlink>
      <w:r w:rsidRPr="003407CC">
        <w:rPr>
          <w:sz w:val="20"/>
          <w:szCs w:val="20"/>
        </w:rPr>
        <w:t>.</w:t>
      </w:r>
    </w:p>
    <w:p w14:paraId="24F9FB3B" w14:textId="77777777" w:rsidR="00F95A8A" w:rsidRPr="003407CC" w:rsidRDefault="00F95A8A" w:rsidP="006C7CA7">
      <w:pPr>
        <w:pStyle w:val="p"/>
        <w:numPr>
          <w:ilvl w:val="0"/>
          <w:numId w:val="16"/>
        </w:numPr>
        <w:jc w:val="both"/>
        <w:rPr>
          <w:sz w:val="20"/>
          <w:szCs w:val="20"/>
        </w:rPr>
      </w:pPr>
      <w:r w:rsidRPr="003407CC">
        <w:rPr>
          <w:sz w:val="20"/>
          <w:szCs w:val="20"/>
        </w:rPr>
        <w:t>Ensure that the newly added country is also configured on the ESW Checkout tenant side so that shoppers are redirected successfully to the appropriate ESW Checkout page.</w:t>
      </w:r>
    </w:p>
    <w:p w14:paraId="4237DC90" w14:textId="2A40976F" w:rsidR="005869D6" w:rsidRDefault="005869D6" w:rsidP="005869D6">
      <w:pPr>
        <w:pStyle w:val="h2"/>
        <w:jc w:val="both"/>
        <w:rPr>
          <w:rFonts w:ascii="Arial" w:hAnsi="Arial" w:cs="Arial"/>
          <w:sz w:val="28"/>
          <w:szCs w:val="28"/>
        </w:rPr>
      </w:pPr>
      <w:bookmarkStart w:id="48" w:name="OrderConfirmationAttributes"/>
      <w:bookmarkStart w:id="49" w:name="_Toc74577463"/>
      <w:bookmarkStart w:id="50" w:name="_Toc110270091"/>
      <w:bookmarkEnd w:id="48"/>
      <w:r>
        <w:rPr>
          <w:rFonts w:ascii="Arial" w:hAnsi="Arial" w:cs="Arial"/>
          <w:sz w:val="28"/>
          <w:szCs w:val="28"/>
        </w:rPr>
        <w:t>Headless (OCAPI) Attributes Mapping with Cart</w:t>
      </w:r>
      <w:bookmarkEnd w:id="49"/>
      <w:bookmarkEnd w:id="50"/>
    </w:p>
    <w:p w14:paraId="741568AF" w14:textId="77777777" w:rsidR="005869D6" w:rsidRDefault="005869D6" w:rsidP="005869D6">
      <w:pPr>
        <w:pStyle w:val="p"/>
        <w:jc w:val="both"/>
        <w:rPr>
          <w:rFonts w:eastAsiaTheme="minorEastAsia"/>
          <w:sz w:val="20"/>
          <w:szCs w:val="20"/>
        </w:rPr>
      </w:pPr>
      <w:r>
        <w:rPr>
          <w:sz w:val="20"/>
          <w:szCs w:val="20"/>
        </w:rPr>
        <w:t>This section describes how you can use the OCAPI response attributes to display or represent different prices on the Cart page.</w:t>
      </w:r>
    </w:p>
    <w:p w14:paraId="745E02BF" w14:textId="2D957CF9" w:rsidR="005869D6" w:rsidRDefault="005869D6" w:rsidP="005869D6">
      <w:pPr>
        <w:pStyle w:val="h3"/>
        <w:jc w:val="both"/>
        <w:rPr>
          <w:rFonts w:ascii="Arial" w:hAnsi="Arial" w:cs="Arial"/>
          <w:sz w:val="28"/>
        </w:rPr>
      </w:pPr>
      <w:bookmarkStart w:id="51" w:name="_Toc74577464"/>
      <w:bookmarkStart w:id="52" w:name="_Toc110270092"/>
      <w:r>
        <w:rPr>
          <w:rFonts w:ascii="Arial" w:hAnsi="Arial" w:cs="Arial"/>
          <w:sz w:val="28"/>
        </w:rPr>
        <w:t>ESW Headless (OCAPI) Attributes</w:t>
      </w:r>
      <w:bookmarkEnd w:id="51"/>
      <w:bookmarkEnd w:id="52"/>
    </w:p>
    <w:p w14:paraId="559C5F48" w14:textId="77777777" w:rsidR="005869D6" w:rsidRDefault="005869D6" w:rsidP="005869D6">
      <w:pPr>
        <w:pStyle w:val="p"/>
        <w:jc w:val="both"/>
        <w:rPr>
          <w:rFonts w:eastAsiaTheme="minorEastAsia"/>
          <w:sz w:val="20"/>
          <w:szCs w:val="20"/>
        </w:rPr>
      </w:pPr>
      <w:r>
        <w:rPr>
          <w:sz w:val="20"/>
          <w:szCs w:val="20"/>
        </w:rPr>
        <w:t xml:space="preserve">The following table contains different pricing-related Cart (Basket) level and </w:t>
      </w:r>
      <w:proofErr w:type="spellStart"/>
      <w:r>
        <w:rPr>
          <w:sz w:val="20"/>
          <w:szCs w:val="20"/>
        </w:rPr>
        <w:t>ProductLineItem</w:t>
      </w:r>
      <w:proofErr w:type="spellEnd"/>
      <w:r>
        <w:rPr>
          <w:sz w:val="20"/>
          <w:szCs w:val="20"/>
        </w:rPr>
        <w:t xml:space="preserve"> level custom attributes from OCAPI and their description.</w:t>
      </w:r>
    </w:p>
    <w:p w14:paraId="6B003DC5" w14:textId="5FE70C72" w:rsidR="005869D6" w:rsidRDefault="005869D6" w:rsidP="005869D6">
      <w:pPr>
        <w:pStyle w:val="h3"/>
        <w:jc w:val="both"/>
        <w:rPr>
          <w:rFonts w:ascii="Arial" w:hAnsi="Arial" w:cs="Arial"/>
          <w:sz w:val="28"/>
        </w:rPr>
      </w:pPr>
      <w:bookmarkStart w:id="53" w:name="_Toc74577465"/>
      <w:bookmarkStart w:id="54" w:name="_Toc110270093"/>
      <w:r>
        <w:rPr>
          <w:rFonts w:ascii="Arial" w:hAnsi="Arial" w:cs="Arial"/>
          <w:sz w:val="28"/>
        </w:rPr>
        <w:t>Product Line Item</w:t>
      </w:r>
      <w:bookmarkEnd w:id="53"/>
      <w:bookmarkEnd w:id="54"/>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674"/>
        <w:gridCol w:w="6164"/>
      </w:tblGrid>
      <w:tr w:rsidR="005869D6" w14:paraId="0E7733F8"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4EAEFF"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C2CFF" w14:textId="77777777" w:rsidR="005869D6" w:rsidRDefault="005869D6">
            <w:pPr>
              <w:pStyle w:val="p"/>
              <w:rPr>
                <w:sz w:val="20"/>
                <w:szCs w:val="20"/>
              </w:rPr>
            </w:pPr>
            <w:r>
              <w:rPr>
                <w:rStyle w:val="Strong"/>
                <w:sz w:val="20"/>
                <w:szCs w:val="20"/>
              </w:rPr>
              <w:t>Description</w:t>
            </w:r>
          </w:p>
        </w:tc>
      </w:tr>
      <w:tr w:rsidR="005869D6" w14:paraId="179E4B2B"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1168EB" w14:textId="77777777" w:rsidR="005869D6" w:rsidRDefault="005869D6">
            <w:pPr>
              <w:pStyle w:val="p"/>
              <w:rPr>
                <w:sz w:val="20"/>
                <w:szCs w:val="20"/>
              </w:rPr>
            </w:pPr>
            <w:proofErr w:type="spellStart"/>
            <w:r>
              <w:rPr>
                <w:sz w:val="20"/>
                <w:szCs w:val="20"/>
              </w:rPr>
              <w:t>eswUnitPrice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F2BF36" w14:textId="77777777" w:rsidR="005869D6" w:rsidRDefault="005869D6">
            <w:pPr>
              <w:pStyle w:val="p"/>
              <w:rPr>
                <w:sz w:val="20"/>
                <w:szCs w:val="20"/>
              </w:rPr>
            </w:pPr>
            <w:r>
              <w:rPr>
                <w:sz w:val="20"/>
                <w:szCs w:val="20"/>
              </w:rPr>
              <w:t>Item price before the discount is applied.</w:t>
            </w:r>
          </w:p>
        </w:tc>
      </w:tr>
      <w:tr w:rsidR="005869D6" w14:paraId="7DB870BD"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B66E37" w14:textId="77777777" w:rsidR="005869D6" w:rsidRDefault="005869D6">
            <w:pPr>
              <w:pStyle w:val="p"/>
              <w:rPr>
                <w:sz w:val="20"/>
                <w:szCs w:val="20"/>
              </w:rPr>
            </w:pPr>
            <w:proofErr w:type="spellStart"/>
            <w:r>
              <w:rPr>
                <w:sz w:val="20"/>
                <w:szCs w:val="20"/>
              </w:rPr>
              <w:t>eswBasePrice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AEF34C" w14:textId="77777777" w:rsidR="005869D6" w:rsidRDefault="005869D6">
            <w:pPr>
              <w:pStyle w:val="p"/>
              <w:rPr>
                <w:sz w:val="20"/>
                <w:szCs w:val="20"/>
              </w:rPr>
            </w:pPr>
            <w:r>
              <w:rPr>
                <w:sz w:val="20"/>
                <w:szCs w:val="20"/>
              </w:rPr>
              <w:t>Item price after the discount is applied. This is the final or sale price.</w:t>
            </w:r>
          </w:p>
        </w:tc>
      </w:tr>
      <w:tr w:rsidR="005869D6" w14:paraId="1DA72464"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CA0377" w14:textId="77777777" w:rsidR="005869D6" w:rsidRDefault="005869D6">
            <w:pPr>
              <w:pStyle w:val="p"/>
              <w:rPr>
                <w:sz w:val="20"/>
                <w:szCs w:val="20"/>
              </w:rPr>
            </w:pPr>
            <w:proofErr w:type="spellStart"/>
            <w:r>
              <w:rPr>
                <w:sz w:val="20"/>
                <w:szCs w:val="20"/>
              </w:rPr>
              <w:t>eswPrice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3A900" w14:textId="77777777" w:rsidR="005869D6" w:rsidRDefault="005869D6">
            <w:pPr>
              <w:pStyle w:val="p"/>
              <w:rPr>
                <w:sz w:val="20"/>
                <w:szCs w:val="20"/>
              </w:rPr>
            </w:pPr>
            <w:r>
              <w:rPr>
                <w:sz w:val="20"/>
                <w:szCs w:val="20"/>
              </w:rPr>
              <w:t>Total item price multiplied by the quantity.</w:t>
            </w:r>
          </w:p>
        </w:tc>
      </w:tr>
      <w:tr w:rsidR="005869D6" w14:paraId="6683D63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2BDD6E" w14:textId="77777777" w:rsidR="005869D6" w:rsidRDefault="005869D6">
            <w:pPr>
              <w:pStyle w:val="p"/>
              <w:rPr>
                <w:sz w:val="20"/>
                <w:szCs w:val="20"/>
              </w:rPr>
            </w:pPr>
            <w:proofErr w:type="spellStart"/>
            <w:r>
              <w:rPr>
                <w:sz w:val="20"/>
                <w:szCs w:val="20"/>
              </w:rPr>
              <w:t>eswPriceAfterOrderDiscount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DA9B48" w14:textId="77777777" w:rsidR="005869D6" w:rsidRDefault="005869D6">
            <w:pPr>
              <w:pStyle w:val="p"/>
              <w:rPr>
                <w:sz w:val="20"/>
                <w:szCs w:val="20"/>
              </w:rPr>
            </w:pPr>
            <w:r>
              <w:rPr>
                <w:sz w:val="20"/>
                <w:szCs w:val="20"/>
              </w:rPr>
              <w:t>Total item price after the order discount.</w:t>
            </w:r>
          </w:p>
        </w:tc>
      </w:tr>
    </w:tbl>
    <w:p w14:paraId="6ABE23F8" w14:textId="36445D2B" w:rsidR="005869D6" w:rsidRDefault="005869D6" w:rsidP="005869D6">
      <w:pPr>
        <w:pStyle w:val="h3"/>
        <w:jc w:val="both"/>
        <w:rPr>
          <w:rFonts w:ascii="Arial" w:hAnsi="Arial" w:cs="Arial"/>
          <w:sz w:val="28"/>
        </w:rPr>
      </w:pPr>
      <w:bookmarkStart w:id="55" w:name="_Toc74577466"/>
      <w:bookmarkStart w:id="56" w:name="_Toc110270094"/>
      <w:r>
        <w:rPr>
          <w:rFonts w:ascii="Arial" w:hAnsi="Arial" w:cs="Arial"/>
          <w:sz w:val="28"/>
        </w:rPr>
        <w:t>Cart (Basket)</w:t>
      </w:r>
      <w:bookmarkEnd w:id="55"/>
      <w:bookmarkEnd w:id="56"/>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74"/>
        <w:gridCol w:w="6143"/>
      </w:tblGrid>
      <w:tr w:rsidR="005869D6" w14:paraId="3EEF3C30"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76C414"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4CE4B8" w14:textId="77777777" w:rsidR="005869D6" w:rsidRDefault="005869D6">
            <w:pPr>
              <w:pStyle w:val="p"/>
              <w:rPr>
                <w:sz w:val="20"/>
                <w:szCs w:val="20"/>
              </w:rPr>
            </w:pPr>
            <w:r>
              <w:rPr>
                <w:rStyle w:val="Strong"/>
                <w:sz w:val="20"/>
                <w:szCs w:val="20"/>
              </w:rPr>
              <w:t>Description</w:t>
            </w:r>
          </w:p>
        </w:tc>
      </w:tr>
      <w:tr w:rsidR="005869D6" w14:paraId="39BC6AEE"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E4D301" w14:textId="77777777" w:rsidR="005869D6" w:rsidRDefault="005869D6">
            <w:pPr>
              <w:pStyle w:val="p"/>
              <w:rPr>
                <w:sz w:val="20"/>
                <w:szCs w:val="20"/>
              </w:rPr>
            </w:pPr>
            <w:proofErr w:type="spellStart"/>
            <w:r>
              <w:rPr>
                <w:sz w:val="20"/>
                <w:szCs w:val="20"/>
              </w:rPr>
              <w:t>eswSubTotal</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7FB7D6" w14:textId="77777777" w:rsidR="005869D6" w:rsidRDefault="005869D6">
            <w:pPr>
              <w:pStyle w:val="p"/>
              <w:rPr>
                <w:sz w:val="20"/>
                <w:szCs w:val="20"/>
              </w:rPr>
            </w:pPr>
            <w:r>
              <w:rPr>
                <w:sz w:val="20"/>
                <w:szCs w:val="20"/>
              </w:rPr>
              <w:t>Cart subtotal or a total of all product line items.</w:t>
            </w:r>
          </w:p>
        </w:tc>
      </w:tr>
      <w:tr w:rsidR="005869D6" w14:paraId="25FACCB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EEC4E" w14:textId="77777777" w:rsidR="005869D6" w:rsidRDefault="005869D6">
            <w:pPr>
              <w:pStyle w:val="p"/>
              <w:rPr>
                <w:sz w:val="20"/>
                <w:szCs w:val="20"/>
              </w:rPr>
            </w:pPr>
            <w:proofErr w:type="spellStart"/>
            <w:r>
              <w:rPr>
                <w:sz w:val="20"/>
                <w:szCs w:val="20"/>
              </w:rPr>
              <w:lastRenderedPageBreak/>
              <w:t>eswOrderDiscount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9C1686" w14:textId="77777777" w:rsidR="005869D6" w:rsidRDefault="005869D6">
            <w:pPr>
              <w:pStyle w:val="p"/>
              <w:rPr>
                <w:sz w:val="20"/>
                <w:szCs w:val="20"/>
              </w:rPr>
            </w:pPr>
            <w:r>
              <w:rPr>
                <w:sz w:val="20"/>
                <w:szCs w:val="20"/>
              </w:rPr>
              <w:t>Total order discount applicable to the cart.</w:t>
            </w:r>
          </w:p>
          <w:p w14:paraId="6F18D045" w14:textId="77777777" w:rsidR="005869D6" w:rsidRDefault="005869D6">
            <w:pPr>
              <w:pStyle w:val="p"/>
              <w:rPr>
                <w:sz w:val="20"/>
                <w:szCs w:val="20"/>
              </w:rPr>
            </w:pPr>
            <w:r>
              <w:rPr>
                <w:sz w:val="20"/>
                <w:szCs w:val="20"/>
              </w:rPr>
              <w:t>Note that this custom attribute does not include a shipping discount.</w:t>
            </w:r>
          </w:p>
        </w:tc>
      </w:tr>
      <w:tr w:rsidR="005869D6" w14:paraId="51602A0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8D8199" w14:textId="77777777" w:rsidR="005869D6" w:rsidRDefault="005869D6">
            <w:pPr>
              <w:pStyle w:val="p"/>
              <w:rPr>
                <w:sz w:val="20"/>
                <w:szCs w:val="20"/>
              </w:rPr>
            </w:pPr>
            <w:proofErr w:type="spellStart"/>
            <w:r>
              <w:rPr>
                <w:sz w:val="20"/>
                <w:szCs w:val="20"/>
              </w:rPr>
              <w:t>eswOrderTotal</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B185A0" w14:textId="77777777" w:rsidR="005869D6" w:rsidRDefault="005869D6">
            <w:pPr>
              <w:pStyle w:val="p"/>
              <w:rPr>
                <w:sz w:val="20"/>
                <w:szCs w:val="20"/>
              </w:rPr>
            </w:pPr>
            <w:r>
              <w:rPr>
                <w:sz w:val="20"/>
                <w:szCs w:val="20"/>
              </w:rPr>
              <w:t>The estimated order total.</w:t>
            </w:r>
          </w:p>
        </w:tc>
      </w:tr>
      <w:tr w:rsidR="005869D6" w14:paraId="75C93A4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3A609B" w14:textId="77777777" w:rsidR="005869D6" w:rsidRDefault="005869D6">
            <w:pPr>
              <w:pStyle w:val="p"/>
              <w:rPr>
                <w:sz w:val="20"/>
                <w:szCs w:val="20"/>
              </w:rPr>
            </w:pPr>
            <w:proofErr w:type="spellStart"/>
            <w:r>
              <w:rPr>
                <w:sz w:val="20"/>
                <w:szCs w:val="20"/>
              </w:rPr>
              <w:t>eswShopperCurrency</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990E5F" w14:textId="77777777" w:rsidR="005869D6" w:rsidRDefault="005869D6">
            <w:pPr>
              <w:pStyle w:val="p"/>
              <w:rPr>
                <w:sz w:val="20"/>
                <w:szCs w:val="20"/>
              </w:rPr>
            </w:pPr>
            <w:r>
              <w:rPr>
                <w:sz w:val="20"/>
                <w:szCs w:val="20"/>
              </w:rPr>
              <w:t>Three-letter ISO code of the shopper's currency.</w:t>
            </w:r>
          </w:p>
        </w:tc>
      </w:tr>
    </w:tbl>
    <w:p w14:paraId="43CDF250" w14:textId="53F74E88" w:rsidR="005869D6" w:rsidRDefault="005869D6" w:rsidP="005869D6">
      <w:pPr>
        <w:pStyle w:val="h3"/>
        <w:jc w:val="both"/>
        <w:rPr>
          <w:rFonts w:ascii="Arial" w:hAnsi="Arial" w:cs="Arial"/>
          <w:sz w:val="28"/>
        </w:rPr>
      </w:pPr>
      <w:bookmarkStart w:id="57" w:name="_Toc74577467"/>
      <w:bookmarkStart w:id="58" w:name="_Toc110270095"/>
      <w:r>
        <w:rPr>
          <w:rFonts w:ascii="Arial" w:hAnsi="Arial" w:cs="Arial"/>
          <w:sz w:val="28"/>
        </w:rPr>
        <w:t>Mapping Examples</w:t>
      </w:r>
      <w:bookmarkEnd w:id="57"/>
      <w:bookmarkEnd w:id="58"/>
    </w:p>
    <w:p w14:paraId="4ED5C133" w14:textId="77777777" w:rsidR="005869D6" w:rsidRDefault="005869D6" w:rsidP="005869D6">
      <w:pPr>
        <w:pStyle w:val="NormalWeb"/>
        <w:rPr>
          <w:rFonts w:eastAsiaTheme="minorEastAsia" w:cs="Arial"/>
          <w:sz w:val="20"/>
          <w:szCs w:val="20"/>
        </w:rPr>
      </w:pPr>
      <w:r>
        <w:rPr>
          <w:rFonts w:cs="Arial"/>
          <w:sz w:val="20"/>
          <w:szCs w:val="20"/>
        </w:rPr>
        <w:t>This section contains examples of how the attributes are mapped on the Storefront, Postman, and ESW Checkout.</w:t>
      </w:r>
    </w:p>
    <w:p w14:paraId="7961AF12" w14:textId="77777777" w:rsidR="005869D6" w:rsidRDefault="005869D6" w:rsidP="005869D6">
      <w:pPr>
        <w:pStyle w:val="h4"/>
        <w:jc w:val="both"/>
        <w:rPr>
          <w:rFonts w:ascii="Arial" w:hAnsi="Arial" w:cs="Arial"/>
          <w:sz w:val="28"/>
          <w:szCs w:val="28"/>
        </w:rPr>
      </w:pPr>
      <w:r>
        <w:rPr>
          <w:rFonts w:ascii="Arial" w:hAnsi="Arial" w:cs="Arial"/>
          <w:sz w:val="28"/>
          <w:szCs w:val="28"/>
        </w:rPr>
        <w:t>Cart (Basket) Page without Promotion</w:t>
      </w:r>
    </w:p>
    <w:p w14:paraId="338634CF" w14:textId="77777777" w:rsidR="005869D6" w:rsidRPr="005869D6" w:rsidRDefault="005869D6" w:rsidP="005869D6">
      <w:r w:rsidRPr="005869D6">
        <w:rPr>
          <w:rStyle w:val="Strong"/>
          <w:rFonts w:ascii="Arial" w:hAnsi="Arial" w:cs="Arial"/>
          <w:i/>
          <w:iCs/>
        </w:rPr>
        <w:t>SFCC Storefront (Cart Page)</w:t>
      </w:r>
    </w:p>
    <w:p w14:paraId="3EA4B900" w14:textId="43F8807A" w:rsidR="005869D6" w:rsidRDefault="005869D6" w:rsidP="005869D6">
      <w:pPr>
        <w:rPr>
          <w:rFonts w:ascii="Arial" w:eastAsia="Times New Roman" w:hAnsi="Arial" w:cs="Arial"/>
        </w:rPr>
      </w:pPr>
      <w:r>
        <w:rPr>
          <w:rFonts w:ascii="Arial" w:hAnsi="Arial" w:cs="Arial"/>
          <w:noProof/>
        </w:rPr>
        <w:drawing>
          <wp:inline distT="0" distB="0" distL="0" distR="0" wp14:anchorId="36395180" wp14:editId="3C6D30DE">
            <wp:extent cx="6294120" cy="2987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4120" cy="2987040"/>
                    </a:xfrm>
                    <a:prstGeom prst="rect">
                      <a:avLst/>
                    </a:prstGeom>
                    <a:noFill/>
                    <a:ln>
                      <a:noFill/>
                    </a:ln>
                  </pic:spPr>
                </pic:pic>
              </a:graphicData>
            </a:graphic>
          </wp:inline>
        </w:drawing>
      </w:r>
    </w:p>
    <w:p w14:paraId="5059F9A2" w14:textId="77777777" w:rsidR="005869D6" w:rsidRDefault="005869D6" w:rsidP="005869D6">
      <w:pPr>
        <w:pStyle w:val="NormalWeb"/>
        <w:rPr>
          <w:rStyle w:val="Strong"/>
          <w:i/>
          <w:iCs/>
          <w:sz w:val="20"/>
          <w:szCs w:val="20"/>
        </w:rPr>
      </w:pPr>
      <w:r>
        <w:rPr>
          <w:rStyle w:val="Strong"/>
          <w:rFonts w:cs="Arial"/>
          <w:i/>
          <w:iCs/>
          <w:sz w:val="20"/>
          <w:szCs w:val="20"/>
        </w:rPr>
        <w:t>Postman (OCAPI Response)</w:t>
      </w:r>
    </w:p>
    <w:p w14:paraId="26CAA461" w14:textId="727F000B" w:rsidR="005869D6" w:rsidRDefault="005869D6" w:rsidP="005869D6">
      <w:pPr>
        <w:pStyle w:val="NormalWeb"/>
        <w:rPr>
          <w:rFonts w:eastAsiaTheme="minorEastAsia"/>
        </w:rPr>
      </w:pPr>
      <w:r>
        <w:rPr>
          <w:rFonts w:cs="Arial"/>
          <w:noProof/>
          <w:sz w:val="20"/>
          <w:szCs w:val="20"/>
        </w:rPr>
        <w:lastRenderedPageBreak/>
        <w:drawing>
          <wp:inline distT="0" distB="0" distL="0" distR="0" wp14:anchorId="4FF87124" wp14:editId="0E5BCAC7">
            <wp:extent cx="6294120" cy="5052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5052060"/>
                    </a:xfrm>
                    <a:prstGeom prst="rect">
                      <a:avLst/>
                    </a:prstGeom>
                    <a:noFill/>
                    <a:ln>
                      <a:noFill/>
                    </a:ln>
                  </pic:spPr>
                </pic:pic>
              </a:graphicData>
            </a:graphic>
          </wp:inline>
        </w:drawing>
      </w:r>
    </w:p>
    <w:p w14:paraId="4710DFA0" w14:textId="306B8EDA" w:rsidR="005869D6" w:rsidRDefault="005869D6" w:rsidP="005869D6">
      <w:pPr>
        <w:pStyle w:val="NormalWeb"/>
        <w:rPr>
          <w:rStyle w:val="Strong"/>
          <w:i/>
          <w:iCs/>
        </w:rPr>
      </w:pPr>
      <w:r>
        <w:rPr>
          <w:rFonts w:cs="Arial"/>
          <w:noProof/>
          <w:sz w:val="20"/>
          <w:szCs w:val="20"/>
        </w:rPr>
        <w:lastRenderedPageBreak/>
        <w:drawing>
          <wp:inline distT="0" distB="0" distL="0" distR="0" wp14:anchorId="09196386" wp14:editId="791186C1">
            <wp:extent cx="5227320" cy="529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27320" cy="5295900"/>
                    </a:xfrm>
                    <a:prstGeom prst="rect">
                      <a:avLst/>
                    </a:prstGeom>
                    <a:noFill/>
                    <a:ln>
                      <a:noFill/>
                    </a:ln>
                  </pic:spPr>
                </pic:pic>
              </a:graphicData>
            </a:graphic>
          </wp:inline>
        </w:drawing>
      </w:r>
    </w:p>
    <w:p w14:paraId="6D5FD46A" w14:textId="77777777" w:rsidR="005869D6" w:rsidRDefault="005869D6" w:rsidP="005869D6">
      <w:pPr>
        <w:pStyle w:val="NormalWeb"/>
        <w:rPr>
          <w:rFonts w:eastAsiaTheme="minorEastAsia"/>
        </w:rPr>
      </w:pPr>
      <w:r>
        <w:rPr>
          <w:rStyle w:val="Strong"/>
          <w:rFonts w:cs="Arial"/>
          <w:i/>
          <w:iCs/>
          <w:sz w:val="20"/>
          <w:szCs w:val="20"/>
        </w:rPr>
        <w:t>ESW Checkout</w:t>
      </w:r>
    </w:p>
    <w:p w14:paraId="1064D7CD" w14:textId="24438E10"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2E0BBF4F" wp14:editId="28B0DE0E">
            <wp:extent cx="6294120" cy="3451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4120" cy="3451860"/>
                    </a:xfrm>
                    <a:prstGeom prst="rect">
                      <a:avLst/>
                    </a:prstGeom>
                    <a:noFill/>
                    <a:ln>
                      <a:noFill/>
                    </a:ln>
                  </pic:spPr>
                </pic:pic>
              </a:graphicData>
            </a:graphic>
          </wp:inline>
        </w:drawing>
      </w:r>
    </w:p>
    <w:p w14:paraId="07B79F87" w14:textId="77777777" w:rsidR="005869D6" w:rsidRDefault="005869D6" w:rsidP="00F94881">
      <w:pPr>
        <w:pStyle w:val="h4"/>
        <w:jc w:val="both"/>
        <w:rPr>
          <w:rFonts w:ascii="Arial" w:hAnsi="Arial" w:cs="Arial"/>
          <w:sz w:val="28"/>
        </w:rPr>
      </w:pPr>
      <w:bookmarkStart w:id="59" w:name="_Toc74577468"/>
      <w:r>
        <w:rPr>
          <w:rFonts w:ascii="Arial" w:hAnsi="Arial" w:cs="Arial"/>
          <w:sz w:val="28"/>
        </w:rPr>
        <w:t>Cart (Basket) Page with Promotion</w:t>
      </w:r>
      <w:bookmarkEnd w:id="59"/>
    </w:p>
    <w:p w14:paraId="2A6FBF88" w14:textId="0292A519"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Level Promotion (11% off)</w:t>
      </w:r>
    </w:p>
    <w:p w14:paraId="1C1394C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364078DB" w14:textId="645C3BFD" w:rsidR="005869D6" w:rsidRDefault="005869D6" w:rsidP="005869D6">
      <w:pPr>
        <w:rPr>
          <w:rFonts w:ascii="Arial" w:eastAsia="Times New Roman" w:hAnsi="Arial" w:cs="Arial"/>
        </w:rPr>
      </w:pPr>
      <w:r>
        <w:rPr>
          <w:rFonts w:ascii="Arial" w:hAnsi="Arial" w:cs="Arial"/>
          <w:noProof/>
        </w:rPr>
        <w:drawing>
          <wp:inline distT="0" distB="0" distL="0" distR="0" wp14:anchorId="13B6F2F3" wp14:editId="0646C766">
            <wp:extent cx="6296025" cy="35782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96025" cy="3578225"/>
                    </a:xfrm>
                    <a:prstGeom prst="rect">
                      <a:avLst/>
                    </a:prstGeom>
                    <a:noFill/>
                    <a:ln>
                      <a:noFill/>
                    </a:ln>
                  </pic:spPr>
                </pic:pic>
              </a:graphicData>
            </a:graphic>
          </wp:inline>
        </w:drawing>
      </w:r>
    </w:p>
    <w:p w14:paraId="6269311D" w14:textId="77777777" w:rsidR="005869D6" w:rsidRDefault="005869D6" w:rsidP="005869D6">
      <w:pPr>
        <w:pStyle w:val="NormalWeb"/>
        <w:rPr>
          <w:rStyle w:val="Strong"/>
          <w:i/>
          <w:iCs/>
          <w:sz w:val="20"/>
          <w:szCs w:val="20"/>
        </w:rPr>
      </w:pPr>
      <w:r>
        <w:rPr>
          <w:rStyle w:val="Strong"/>
          <w:rFonts w:cs="Arial"/>
          <w:i/>
          <w:iCs/>
          <w:sz w:val="20"/>
          <w:szCs w:val="20"/>
        </w:rPr>
        <w:lastRenderedPageBreak/>
        <w:t>Postman (OCAPI Response)</w:t>
      </w:r>
    </w:p>
    <w:p w14:paraId="788E1147" w14:textId="4A780490" w:rsidR="005869D6" w:rsidRDefault="005869D6" w:rsidP="005869D6">
      <w:pPr>
        <w:pStyle w:val="NormalWeb"/>
        <w:rPr>
          <w:rFonts w:eastAsiaTheme="minorEastAsia"/>
        </w:rPr>
      </w:pPr>
      <w:r>
        <w:rPr>
          <w:rFonts w:cs="Arial"/>
          <w:noProof/>
          <w:sz w:val="20"/>
          <w:szCs w:val="20"/>
        </w:rPr>
        <w:drawing>
          <wp:inline distT="0" distB="0" distL="0" distR="0" wp14:anchorId="6C92FF0F" wp14:editId="038CC541">
            <wp:extent cx="6296025" cy="724789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96025" cy="7247890"/>
                    </a:xfrm>
                    <a:prstGeom prst="rect">
                      <a:avLst/>
                    </a:prstGeom>
                    <a:noFill/>
                    <a:ln>
                      <a:noFill/>
                    </a:ln>
                  </pic:spPr>
                </pic:pic>
              </a:graphicData>
            </a:graphic>
          </wp:inline>
        </w:drawing>
      </w:r>
    </w:p>
    <w:p w14:paraId="7D39D8A2" w14:textId="77777777" w:rsidR="005869D6" w:rsidRDefault="005869D6" w:rsidP="005869D6">
      <w:pPr>
        <w:pStyle w:val="NormalWeb"/>
        <w:rPr>
          <w:rFonts w:eastAsiaTheme="minorEastAsia" w:cs="Arial"/>
          <w:sz w:val="20"/>
          <w:szCs w:val="20"/>
        </w:rPr>
      </w:pPr>
    </w:p>
    <w:p w14:paraId="2F38CB32" w14:textId="6B12D5B0" w:rsidR="005869D6" w:rsidRDefault="005869D6" w:rsidP="005869D6">
      <w:pPr>
        <w:pStyle w:val="NormalWeb"/>
        <w:spacing w:before="0" w:beforeAutospacing="0" w:after="225" w:afterAutospacing="0"/>
        <w:rPr>
          <w:rFonts w:cs="Arial"/>
          <w:sz w:val="20"/>
          <w:szCs w:val="20"/>
        </w:rPr>
      </w:pPr>
      <w:r>
        <w:rPr>
          <w:rFonts w:cs="Arial"/>
          <w:noProof/>
          <w:sz w:val="20"/>
          <w:szCs w:val="20"/>
        </w:rPr>
        <w:lastRenderedPageBreak/>
        <w:drawing>
          <wp:inline distT="0" distB="0" distL="0" distR="0" wp14:anchorId="5E4FD7C9" wp14:editId="30E20CD3">
            <wp:extent cx="5707380" cy="52959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07380" cy="5295900"/>
                    </a:xfrm>
                    <a:prstGeom prst="rect">
                      <a:avLst/>
                    </a:prstGeom>
                    <a:noFill/>
                    <a:ln>
                      <a:noFill/>
                    </a:ln>
                  </pic:spPr>
                </pic:pic>
              </a:graphicData>
            </a:graphic>
          </wp:inline>
        </w:drawing>
      </w:r>
      <w:r>
        <w:rPr>
          <w:rFonts w:cs="Arial"/>
          <w:sz w:val="20"/>
          <w:szCs w:val="20"/>
        </w:rPr>
        <w:t xml:space="preserve"> </w:t>
      </w:r>
    </w:p>
    <w:p w14:paraId="30D7F8E2" w14:textId="77777777" w:rsidR="005869D6" w:rsidRDefault="005869D6" w:rsidP="005869D6">
      <w:pPr>
        <w:pStyle w:val="NormalWeb"/>
        <w:rPr>
          <w:rStyle w:val="Strong"/>
          <w:i/>
          <w:iCs/>
        </w:rPr>
      </w:pPr>
    </w:p>
    <w:p w14:paraId="6873C706" w14:textId="77777777" w:rsidR="005869D6" w:rsidRDefault="005869D6" w:rsidP="005869D6">
      <w:pPr>
        <w:pStyle w:val="NormalWeb"/>
        <w:rPr>
          <w:rFonts w:eastAsiaTheme="minorEastAsia"/>
        </w:rPr>
      </w:pPr>
      <w:r>
        <w:rPr>
          <w:rStyle w:val="Strong"/>
          <w:rFonts w:cs="Arial"/>
          <w:i/>
          <w:iCs/>
          <w:sz w:val="20"/>
          <w:szCs w:val="20"/>
        </w:rPr>
        <w:t>ESW Checkout</w:t>
      </w:r>
    </w:p>
    <w:p w14:paraId="3CA7119D" w14:textId="6F13B518"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3816253E" wp14:editId="49BE42A0">
            <wp:extent cx="629412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4120" cy="3619500"/>
                    </a:xfrm>
                    <a:prstGeom prst="rect">
                      <a:avLst/>
                    </a:prstGeom>
                    <a:noFill/>
                    <a:ln>
                      <a:noFill/>
                    </a:ln>
                  </pic:spPr>
                </pic:pic>
              </a:graphicData>
            </a:graphic>
          </wp:inline>
        </w:drawing>
      </w:r>
    </w:p>
    <w:p w14:paraId="621749BC" w14:textId="77777777" w:rsidR="00F94881" w:rsidRDefault="00F94881" w:rsidP="005869D6">
      <w:pPr>
        <w:rPr>
          <w:rFonts w:ascii="Arial" w:eastAsia="Times New Roman" w:hAnsi="Arial" w:cs="Arial"/>
        </w:rPr>
      </w:pPr>
    </w:p>
    <w:p w14:paraId="705B851B" w14:textId="77777777"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&amp; Order Promotion</w:t>
      </w:r>
    </w:p>
    <w:p w14:paraId="020E4B2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7966EC9D" w14:textId="3FB8E8C8" w:rsidR="005869D6" w:rsidRDefault="005869D6" w:rsidP="005869D6">
      <w:pPr>
        <w:rPr>
          <w:rFonts w:ascii="Arial" w:eastAsia="Times New Roman" w:hAnsi="Arial" w:cs="Arial"/>
        </w:rPr>
      </w:pPr>
      <w:r>
        <w:rPr>
          <w:rFonts w:ascii="Arial" w:hAnsi="Arial" w:cs="Arial"/>
          <w:noProof/>
        </w:rPr>
        <w:drawing>
          <wp:inline distT="0" distB="0" distL="0" distR="0" wp14:anchorId="449F9297" wp14:editId="78D28804">
            <wp:extent cx="6294120" cy="3520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4120" cy="3520440"/>
                    </a:xfrm>
                    <a:prstGeom prst="rect">
                      <a:avLst/>
                    </a:prstGeom>
                    <a:noFill/>
                    <a:ln>
                      <a:noFill/>
                    </a:ln>
                  </pic:spPr>
                </pic:pic>
              </a:graphicData>
            </a:graphic>
          </wp:inline>
        </w:drawing>
      </w:r>
    </w:p>
    <w:p w14:paraId="7C90391F" w14:textId="77777777" w:rsidR="005869D6" w:rsidRDefault="005869D6" w:rsidP="005869D6">
      <w:pPr>
        <w:pStyle w:val="NormalWeb"/>
        <w:rPr>
          <w:rStyle w:val="Strong"/>
          <w:i/>
          <w:iCs/>
          <w:sz w:val="20"/>
          <w:szCs w:val="20"/>
        </w:rPr>
      </w:pPr>
      <w:r>
        <w:rPr>
          <w:rStyle w:val="Strong"/>
          <w:rFonts w:cs="Arial"/>
          <w:i/>
          <w:iCs/>
          <w:sz w:val="20"/>
          <w:szCs w:val="20"/>
        </w:rPr>
        <w:t xml:space="preserve">Postman (OCAPI Response) – </w:t>
      </w:r>
      <w:proofErr w:type="spellStart"/>
      <w:r>
        <w:rPr>
          <w:rStyle w:val="Strong"/>
          <w:rFonts w:cs="Arial"/>
          <w:i/>
          <w:iCs/>
          <w:sz w:val="20"/>
          <w:szCs w:val="20"/>
        </w:rPr>
        <w:t>ProductLineItem</w:t>
      </w:r>
      <w:proofErr w:type="spellEnd"/>
      <w:r>
        <w:rPr>
          <w:rStyle w:val="Strong"/>
          <w:rFonts w:cs="Arial"/>
          <w:i/>
          <w:iCs/>
          <w:sz w:val="20"/>
          <w:szCs w:val="20"/>
        </w:rPr>
        <w:t xml:space="preserve"> &amp; Basket level</w:t>
      </w:r>
    </w:p>
    <w:p w14:paraId="43EC555E" w14:textId="37767391" w:rsidR="005869D6" w:rsidRDefault="005869D6" w:rsidP="005869D6">
      <w:pPr>
        <w:pStyle w:val="NormalWeb"/>
        <w:rPr>
          <w:rFonts w:eastAsiaTheme="minorEastAsia"/>
        </w:rPr>
      </w:pPr>
      <w:r>
        <w:rPr>
          <w:rFonts w:cs="Arial"/>
          <w:noProof/>
          <w:sz w:val="20"/>
          <w:szCs w:val="20"/>
        </w:rPr>
        <w:lastRenderedPageBreak/>
        <w:drawing>
          <wp:inline distT="0" distB="0" distL="0" distR="0" wp14:anchorId="38C7873E" wp14:editId="2A6673D5">
            <wp:extent cx="6294120" cy="6195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94120" cy="6195060"/>
                    </a:xfrm>
                    <a:prstGeom prst="rect">
                      <a:avLst/>
                    </a:prstGeom>
                    <a:noFill/>
                    <a:ln>
                      <a:noFill/>
                    </a:ln>
                  </pic:spPr>
                </pic:pic>
              </a:graphicData>
            </a:graphic>
          </wp:inline>
        </w:drawing>
      </w:r>
    </w:p>
    <w:p w14:paraId="5C93E1C5" w14:textId="77777777" w:rsidR="005869D6" w:rsidRDefault="005869D6" w:rsidP="005869D6">
      <w:pPr>
        <w:pStyle w:val="NormalWeb"/>
        <w:rPr>
          <w:rFonts w:eastAsiaTheme="minorEastAsia" w:cs="Arial"/>
          <w:sz w:val="20"/>
          <w:szCs w:val="20"/>
        </w:rPr>
      </w:pPr>
    </w:p>
    <w:p w14:paraId="30492E9D" w14:textId="77777777" w:rsidR="005869D6" w:rsidRDefault="005869D6" w:rsidP="005869D6">
      <w:pPr>
        <w:pStyle w:val="NormalWeb"/>
        <w:jc w:val="center"/>
        <w:rPr>
          <w:rFonts w:eastAsiaTheme="minorEastAsia" w:cs="Arial"/>
          <w:sz w:val="20"/>
          <w:szCs w:val="20"/>
        </w:rPr>
      </w:pPr>
      <w:r>
        <w:rPr>
          <w:rFonts w:cs="Arial"/>
          <w:i/>
          <w:iCs/>
          <w:color w:val="4C555A"/>
          <w:sz w:val="20"/>
          <w:szCs w:val="20"/>
        </w:rPr>
        <w:t xml:space="preserve">Postman (OCAPI Response) – </w:t>
      </w:r>
      <w:proofErr w:type="spellStart"/>
      <w:r>
        <w:rPr>
          <w:rFonts w:cs="Arial"/>
          <w:i/>
          <w:iCs/>
          <w:color w:val="4C555A"/>
          <w:sz w:val="20"/>
          <w:szCs w:val="20"/>
        </w:rPr>
        <w:t>ProductLineItem</w:t>
      </w:r>
      <w:proofErr w:type="spellEnd"/>
      <w:r>
        <w:rPr>
          <w:rFonts w:cs="Arial"/>
          <w:i/>
          <w:iCs/>
          <w:color w:val="4C555A"/>
          <w:sz w:val="20"/>
          <w:szCs w:val="20"/>
        </w:rPr>
        <w:t xml:space="preserve"> &amp; Basket level</w:t>
      </w:r>
    </w:p>
    <w:p w14:paraId="028E1408" w14:textId="77777777" w:rsidR="005869D6" w:rsidRDefault="005869D6" w:rsidP="005869D6">
      <w:pPr>
        <w:spacing w:after="225"/>
        <w:rPr>
          <w:rFonts w:ascii="Arial" w:eastAsia="Times New Roman" w:hAnsi="Arial" w:cs="Arial"/>
          <w:color w:val="4C555A"/>
        </w:rPr>
      </w:pPr>
      <w:r>
        <w:rPr>
          <w:rFonts w:ascii="Arial" w:eastAsia="Times New Roman" w:hAnsi="Arial" w:cs="Arial"/>
          <w:b/>
          <w:bCs/>
          <w:color w:val="4C555A"/>
        </w:rPr>
        <w:t xml:space="preserve">Postman (OCAPI Response) – </w:t>
      </w:r>
      <w:proofErr w:type="spellStart"/>
      <w:r>
        <w:rPr>
          <w:rFonts w:ascii="Arial" w:eastAsia="Times New Roman" w:hAnsi="Arial" w:cs="Arial"/>
          <w:b/>
          <w:bCs/>
          <w:color w:val="4C555A"/>
        </w:rPr>
        <w:t>ProductLineItem</w:t>
      </w:r>
      <w:proofErr w:type="spellEnd"/>
      <w:r>
        <w:rPr>
          <w:rFonts w:ascii="Arial" w:eastAsia="Times New Roman" w:hAnsi="Arial" w:cs="Arial"/>
          <w:b/>
          <w:bCs/>
          <w:color w:val="4C555A"/>
        </w:rPr>
        <w:t xml:space="preserve"> &amp; Basket level</w:t>
      </w:r>
    </w:p>
    <w:p w14:paraId="1FA325F7" w14:textId="3455EEAC" w:rsidR="005869D6" w:rsidRDefault="005869D6" w:rsidP="005869D6">
      <w:pPr>
        <w:pStyle w:val="NormalWeb"/>
        <w:rPr>
          <w:rStyle w:val="Strong"/>
          <w:i/>
          <w:iCs/>
          <w:sz w:val="20"/>
          <w:szCs w:val="20"/>
        </w:rPr>
      </w:pPr>
      <w:r>
        <w:rPr>
          <w:rFonts w:cs="Arial"/>
          <w:noProof/>
          <w:sz w:val="20"/>
          <w:szCs w:val="20"/>
        </w:rPr>
        <w:lastRenderedPageBreak/>
        <w:drawing>
          <wp:inline distT="0" distB="0" distL="0" distR="0" wp14:anchorId="599C2DF0" wp14:editId="0A7B3968">
            <wp:extent cx="6141720" cy="529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41720" cy="5295900"/>
                    </a:xfrm>
                    <a:prstGeom prst="rect">
                      <a:avLst/>
                    </a:prstGeom>
                    <a:noFill/>
                    <a:ln>
                      <a:noFill/>
                    </a:ln>
                  </pic:spPr>
                </pic:pic>
              </a:graphicData>
            </a:graphic>
          </wp:inline>
        </w:drawing>
      </w:r>
    </w:p>
    <w:p w14:paraId="50F42AE8" w14:textId="77777777" w:rsidR="005869D6" w:rsidRDefault="005869D6" w:rsidP="005869D6">
      <w:pPr>
        <w:pStyle w:val="NormalWeb"/>
        <w:rPr>
          <w:rStyle w:val="Strong"/>
          <w:rFonts w:cs="Arial"/>
          <w:i/>
          <w:iCs/>
          <w:sz w:val="20"/>
          <w:szCs w:val="20"/>
        </w:rPr>
      </w:pPr>
    </w:p>
    <w:p w14:paraId="421EDD46" w14:textId="77777777" w:rsidR="005869D6" w:rsidRDefault="005869D6" w:rsidP="005869D6">
      <w:pPr>
        <w:pStyle w:val="NormalWeb"/>
        <w:rPr>
          <w:rFonts w:eastAsiaTheme="minorEastAsia"/>
        </w:rPr>
      </w:pPr>
      <w:r>
        <w:rPr>
          <w:rStyle w:val="Strong"/>
          <w:rFonts w:cs="Arial"/>
          <w:i/>
          <w:iCs/>
          <w:sz w:val="20"/>
          <w:szCs w:val="20"/>
        </w:rPr>
        <w:t>Postman (OCAPI Response) – Order level</w:t>
      </w:r>
    </w:p>
    <w:p w14:paraId="351B9BD9" w14:textId="1DBD41BA" w:rsidR="005869D6" w:rsidRDefault="005869D6" w:rsidP="005869D6">
      <w:pPr>
        <w:rPr>
          <w:rFonts w:ascii="Arial" w:eastAsia="Times New Roman" w:hAnsi="Arial" w:cs="Arial"/>
        </w:rPr>
      </w:pPr>
      <w:r>
        <w:rPr>
          <w:rFonts w:ascii="Arial" w:eastAsia="Times New Roman" w:hAnsi="Arial" w:cs="Arial"/>
          <w:noProof/>
        </w:rPr>
        <w:drawing>
          <wp:inline distT="0" distB="0" distL="0" distR="0" wp14:anchorId="579B36EA" wp14:editId="7C8537DE">
            <wp:extent cx="3200400" cy="132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00400" cy="1325880"/>
                    </a:xfrm>
                    <a:prstGeom prst="rect">
                      <a:avLst/>
                    </a:prstGeom>
                    <a:noFill/>
                    <a:ln>
                      <a:noFill/>
                    </a:ln>
                  </pic:spPr>
                </pic:pic>
              </a:graphicData>
            </a:graphic>
          </wp:inline>
        </w:drawing>
      </w:r>
    </w:p>
    <w:p w14:paraId="7F36B05D" w14:textId="77777777" w:rsidR="005869D6" w:rsidRDefault="005869D6" w:rsidP="005869D6">
      <w:pPr>
        <w:pStyle w:val="NormalWeb"/>
        <w:rPr>
          <w:rFonts w:eastAsiaTheme="minorEastAsia" w:cs="Arial"/>
          <w:sz w:val="20"/>
          <w:szCs w:val="20"/>
        </w:rPr>
      </w:pPr>
      <w:r>
        <w:rPr>
          <w:rStyle w:val="Strong"/>
          <w:rFonts w:cs="Arial"/>
          <w:i/>
          <w:iCs/>
          <w:sz w:val="20"/>
          <w:szCs w:val="20"/>
        </w:rPr>
        <w:t>ESW Checkout</w:t>
      </w:r>
    </w:p>
    <w:p w14:paraId="7018EC7F" w14:textId="0811E9BA"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789689F8" wp14:editId="4E615BF7">
            <wp:extent cx="629412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94120" cy="3566160"/>
                    </a:xfrm>
                    <a:prstGeom prst="rect">
                      <a:avLst/>
                    </a:prstGeom>
                    <a:noFill/>
                    <a:ln>
                      <a:noFill/>
                    </a:ln>
                  </pic:spPr>
                </pic:pic>
              </a:graphicData>
            </a:graphic>
          </wp:inline>
        </w:drawing>
      </w:r>
    </w:p>
    <w:p w14:paraId="0735C923" w14:textId="77777777" w:rsidR="005869D6" w:rsidRDefault="005869D6" w:rsidP="005869D6">
      <w:pPr>
        <w:pStyle w:val="p"/>
        <w:rPr>
          <w:sz w:val="20"/>
          <w:szCs w:val="20"/>
        </w:rPr>
      </w:pPr>
      <w:r>
        <w:rPr>
          <w:sz w:val="20"/>
          <w:szCs w:val="20"/>
        </w:rPr>
        <w:t>On the ESW Checkout, the order discount amount is prorated across the 'qualified products'. In the last example (Cart (Basket) Page with Promotion), the product with the name 'Sleeveless Shell' is a 'qualified product. Therefore, the prorated price is displayed on the ESW checkout for this product. The item’s price after order discount is stored in the </w:t>
      </w:r>
      <w:proofErr w:type="spellStart"/>
      <w:r>
        <w:rPr>
          <w:rStyle w:val="HTMLCode"/>
          <w:sz w:val="20"/>
        </w:rPr>
        <w:t>eswPriceAfterOrderDiscount</w:t>
      </w:r>
      <w:proofErr w:type="spellEnd"/>
      <w:r>
        <w:rPr>
          <w:sz w:val="20"/>
          <w:szCs w:val="20"/>
        </w:rPr>
        <w:t> </w:t>
      </w:r>
      <w:proofErr w:type="spellStart"/>
      <w:r>
        <w:rPr>
          <w:sz w:val="20"/>
          <w:szCs w:val="20"/>
        </w:rPr>
        <w:t>ProductLineItem</w:t>
      </w:r>
      <w:proofErr w:type="spellEnd"/>
      <w:r>
        <w:rPr>
          <w:sz w:val="20"/>
          <w:szCs w:val="20"/>
        </w:rPr>
        <w:t xml:space="preserve"> level custom attribute.</w:t>
      </w:r>
    </w:p>
    <w:p w14:paraId="69F000DD" w14:textId="083890B0" w:rsidR="005A2DDE" w:rsidRPr="003407CC" w:rsidRDefault="00A503BC" w:rsidP="00A503BC">
      <w:pPr>
        <w:pStyle w:val="h2"/>
        <w:rPr>
          <w:rFonts w:ascii="Arial" w:hAnsi="Arial" w:cs="Arial"/>
          <w:sz w:val="28"/>
          <w:szCs w:val="28"/>
        </w:rPr>
      </w:pPr>
      <w:bookmarkStart w:id="60" w:name="_Toc110270096"/>
      <w:r w:rsidRPr="00A503BC">
        <w:rPr>
          <w:rFonts w:ascii="Arial" w:hAnsi="Arial" w:cs="Arial"/>
          <w:sz w:val="28"/>
          <w:szCs w:val="28"/>
        </w:rPr>
        <w:t>How to Upgrade?</w:t>
      </w:r>
      <w:bookmarkEnd w:id="60"/>
    </w:p>
    <w:p w14:paraId="729B851D" w14:textId="77777777" w:rsidR="005A2DDE" w:rsidRPr="003407CC" w:rsidRDefault="005A2DDE" w:rsidP="00166F08">
      <w:pPr>
        <w:pStyle w:val="p"/>
        <w:jc w:val="both"/>
        <w:rPr>
          <w:sz w:val="20"/>
          <w:szCs w:val="20"/>
        </w:rPr>
      </w:pPr>
      <w:r w:rsidRPr="003407CC">
        <w:rPr>
          <w:sz w:val="20"/>
          <w:szCs w:val="20"/>
        </w:rPr>
        <w:t>The ESW-SFCC cartridge is updated at regular intervals to include new enhancements and integration support for ESW services. For the ESW-SFCC cartridge, two upgrade paths are available: Full Version Upgrade and Patches.</w:t>
      </w:r>
    </w:p>
    <w:p w14:paraId="534EA10C" w14:textId="5CD13CB9" w:rsidR="005A2DDE" w:rsidRPr="003407CC" w:rsidRDefault="005A2DDE" w:rsidP="00166F08">
      <w:pPr>
        <w:pStyle w:val="h3"/>
        <w:jc w:val="both"/>
        <w:rPr>
          <w:rFonts w:ascii="Arial" w:hAnsi="Arial" w:cs="Arial"/>
          <w:sz w:val="28"/>
        </w:rPr>
      </w:pPr>
      <w:bookmarkStart w:id="61" w:name="_Toc110270097"/>
      <w:r w:rsidRPr="003407CC">
        <w:rPr>
          <w:rFonts w:ascii="Arial" w:hAnsi="Arial" w:cs="Arial"/>
          <w:sz w:val="28"/>
        </w:rPr>
        <w:t>Full Version Upgrade</w:t>
      </w:r>
      <w:bookmarkEnd w:id="61"/>
    </w:p>
    <w:p w14:paraId="0A85186A" w14:textId="77777777" w:rsidR="005A2DDE" w:rsidRPr="003407CC" w:rsidRDefault="005A2DDE" w:rsidP="00166F08">
      <w:pPr>
        <w:pStyle w:val="p"/>
        <w:jc w:val="both"/>
        <w:rPr>
          <w:sz w:val="20"/>
          <w:szCs w:val="20"/>
        </w:rPr>
      </w:pPr>
      <w:r w:rsidRPr="003407CC">
        <w:rPr>
          <w:sz w:val="20"/>
          <w:szCs w:val="20"/>
        </w:rPr>
        <w:t>ESW releases a new version of the ESW-SFCC cartridge on a quarterly basis. You can upgrade the cartridge to the latest version by replacing the installed version with the latest version.</w:t>
      </w:r>
    </w:p>
    <w:p w14:paraId="2F063FD3" w14:textId="6C793C34" w:rsidR="005A2DDE" w:rsidRPr="003407CC" w:rsidRDefault="007A23E7" w:rsidP="00166F08">
      <w:pPr>
        <w:pStyle w:val="p"/>
        <w:jc w:val="both"/>
        <w:rPr>
          <w:sz w:val="20"/>
          <w:szCs w:val="20"/>
        </w:rPr>
      </w:pPr>
      <w:r w:rsidRPr="003407CC">
        <w:rPr>
          <w:b/>
          <w:bCs/>
          <w:sz w:val="20"/>
          <w:szCs w:val="20"/>
        </w:rPr>
        <w:t>IMPORTANT</w:t>
      </w:r>
      <w:r w:rsidRPr="003407CC">
        <w:rPr>
          <w:sz w:val="20"/>
          <w:szCs w:val="20"/>
        </w:rPr>
        <w:t xml:space="preserve">: </w:t>
      </w:r>
      <w:r w:rsidR="005A2DDE" w:rsidRPr="003407CC">
        <w:rPr>
          <w:sz w:val="20"/>
          <w:szCs w:val="20"/>
        </w:rPr>
        <w:t xml:space="preserve">A full version upgrade must be carried out carefully as it directly impacts the configuration. If not performed correctly, the upgrade might override your customizations. For </w:t>
      </w:r>
      <w:proofErr w:type="spellStart"/>
      <w:r w:rsidR="005A2DDE" w:rsidRPr="003407CC">
        <w:rPr>
          <w:sz w:val="20"/>
          <w:szCs w:val="20"/>
        </w:rPr>
        <w:t>SiteGenesis</w:t>
      </w:r>
      <w:proofErr w:type="spellEnd"/>
      <w:r w:rsidR="005A2DDE" w:rsidRPr="003407CC">
        <w:rPr>
          <w:sz w:val="20"/>
          <w:szCs w:val="20"/>
        </w:rPr>
        <w:t>, there is a higher risk because all template files are shared and there is no modularity, as is the case with SFRA.</w:t>
      </w:r>
    </w:p>
    <w:p w14:paraId="1DCB46AA" w14:textId="10404035" w:rsidR="005A2DDE" w:rsidRPr="003407CC" w:rsidRDefault="005A2DDE" w:rsidP="00166F08">
      <w:pPr>
        <w:pStyle w:val="p"/>
        <w:jc w:val="both"/>
        <w:rPr>
          <w:sz w:val="20"/>
          <w:szCs w:val="20"/>
        </w:rPr>
      </w:pPr>
      <w:r w:rsidRPr="003407CC">
        <w:rPr>
          <w:sz w:val="20"/>
          <w:szCs w:val="20"/>
        </w:rPr>
        <w:t>To minimize any integration risk, ESW recommends that you refer to our latest </w:t>
      </w:r>
      <w:hyperlink r:id="rId64" w:tooltip="https://devportal.eshopworld.com/docs/release-notes" w:history="1">
        <w:r w:rsidRPr="003407CC">
          <w:rPr>
            <w:rStyle w:val="Hyperlink"/>
            <w:color w:val="0052CC"/>
            <w:spacing w:val="-1"/>
            <w:sz w:val="20"/>
            <w:szCs w:val="20"/>
          </w:rPr>
          <w:t>product release notes</w:t>
        </w:r>
      </w:hyperlink>
      <w:r w:rsidRPr="003407CC">
        <w:rPr>
          <w:sz w:val="20"/>
          <w:szCs w:val="20"/>
        </w:rPr>
        <w:t> and use the document as a base to conduct a gap analysis between the new version and the installed version. Remember to include code customizations in your analysis.</w:t>
      </w:r>
    </w:p>
    <w:p w14:paraId="71EEAE4A" w14:textId="77777777" w:rsidR="00493EA0" w:rsidRPr="003407CC" w:rsidRDefault="00493EA0" w:rsidP="005A2DDE">
      <w:pPr>
        <w:pStyle w:val="p"/>
        <w:rPr>
          <w:sz w:val="20"/>
          <w:szCs w:val="20"/>
        </w:rPr>
      </w:pPr>
    </w:p>
    <w:p w14:paraId="1A62A667" w14:textId="165C672C" w:rsidR="005A2DDE" w:rsidRPr="003407CC" w:rsidRDefault="005A2DDE" w:rsidP="00166F08">
      <w:pPr>
        <w:pStyle w:val="p"/>
        <w:jc w:val="both"/>
        <w:rPr>
          <w:sz w:val="20"/>
          <w:szCs w:val="20"/>
        </w:rPr>
      </w:pPr>
      <w:r w:rsidRPr="003407CC">
        <w:rPr>
          <w:sz w:val="20"/>
          <w:szCs w:val="20"/>
        </w:rPr>
        <w:t>To perform a full version upgrade, perform the following steps:</w:t>
      </w:r>
    </w:p>
    <w:p w14:paraId="55966B33" w14:textId="77777777" w:rsidR="005A2DDE" w:rsidRPr="003407CC" w:rsidRDefault="005A2DDE" w:rsidP="006C7CA7">
      <w:pPr>
        <w:pStyle w:val="p"/>
        <w:numPr>
          <w:ilvl w:val="0"/>
          <w:numId w:val="17"/>
        </w:numPr>
        <w:jc w:val="both"/>
        <w:rPr>
          <w:sz w:val="20"/>
          <w:szCs w:val="20"/>
        </w:rPr>
      </w:pPr>
      <w:r w:rsidRPr="003407CC">
        <w:rPr>
          <w:sz w:val="20"/>
          <w:szCs w:val="20"/>
        </w:rPr>
        <w:t>Import the updated metadata of the site from </w:t>
      </w:r>
      <w:proofErr w:type="spellStart"/>
      <w:r w:rsidRPr="003407CC">
        <w:rPr>
          <w:rStyle w:val="Strong"/>
          <w:color w:val="172B4D"/>
          <w:spacing w:val="-1"/>
          <w:sz w:val="20"/>
          <w:szCs w:val="20"/>
        </w:rPr>
        <w:t>link_eshopworld</w:t>
      </w:r>
      <w:proofErr w:type="spellEnd"/>
      <w:r w:rsidRPr="003407CC">
        <w:rPr>
          <w:rStyle w:val="Strong"/>
          <w:color w:val="172B4D"/>
          <w:spacing w:val="-1"/>
          <w:sz w:val="20"/>
          <w:szCs w:val="20"/>
        </w:rPr>
        <w:t>\</w:t>
      </w:r>
      <w:proofErr w:type="spellStart"/>
      <w:r w:rsidRPr="003407CC">
        <w:rPr>
          <w:rStyle w:val="Strong"/>
          <w:color w:val="172B4D"/>
          <w:spacing w:val="-1"/>
          <w:sz w:val="20"/>
          <w:szCs w:val="20"/>
        </w:rPr>
        <w:t>sitesdata</w:t>
      </w:r>
      <w:proofErr w:type="spellEnd"/>
      <w:r w:rsidRPr="003407CC">
        <w:rPr>
          <w:sz w:val="20"/>
          <w:szCs w:val="20"/>
        </w:rPr>
        <w:t>.</w:t>
      </w:r>
    </w:p>
    <w:p w14:paraId="069B5CB2" w14:textId="77777777" w:rsidR="005A2DDE" w:rsidRPr="003407CC" w:rsidRDefault="005A2DDE" w:rsidP="006C7CA7">
      <w:pPr>
        <w:pStyle w:val="p"/>
        <w:numPr>
          <w:ilvl w:val="0"/>
          <w:numId w:val="17"/>
        </w:numPr>
        <w:jc w:val="both"/>
        <w:rPr>
          <w:sz w:val="20"/>
          <w:szCs w:val="20"/>
        </w:rPr>
      </w:pPr>
      <w:r w:rsidRPr="003407CC">
        <w:rPr>
          <w:sz w:val="20"/>
          <w:szCs w:val="20"/>
        </w:rPr>
        <w:t>Update the codebase by performing one of the following steps depending on the SFCC architecture that you use:</w:t>
      </w:r>
    </w:p>
    <w:p w14:paraId="113FD1FD" w14:textId="77777777" w:rsidR="005A2DDE" w:rsidRPr="003407CC" w:rsidRDefault="005A2DDE" w:rsidP="006C7CA7">
      <w:pPr>
        <w:pStyle w:val="p"/>
        <w:numPr>
          <w:ilvl w:val="1"/>
          <w:numId w:val="32"/>
        </w:numPr>
        <w:jc w:val="both"/>
        <w:rPr>
          <w:sz w:val="20"/>
          <w:szCs w:val="20"/>
        </w:rPr>
      </w:pPr>
      <w:r w:rsidRPr="003407CC">
        <w:rPr>
          <w:sz w:val="20"/>
          <w:szCs w:val="20"/>
        </w:rPr>
        <w:t xml:space="preserve">For </w:t>
      </w:r>
      <w:proofErr w:type="spellStart"/>
      <w:r w:rsidRPr="003407CC">
        <w:rPr>
          <w:sz w:val="20"/>
          <w:szCs w:val="20"/>
        </w:rPr>
        <w:t>SiteGenesis</w:t>
      </w:r>
      <w:proofErr w:type="spellEnd"/>
      <w:r w:rsidRPr="003407CC">
        <w:rPr>
          <w:sz w:val="20"/>
          <w:szCs w:val="20"/>
        </w:rPr>
        <w:t>, import the </w:t>
      </w:r>
      <w:proofErr w:type="spellStart"/>
      <w:r w:rsidRPr="003407CC">
        <w:rPr>
          <w:rStyle w:val="Strong"/>
          <w:color w:val="172B4D"/>
          <w:spacing w:val="-1"/>
          <w:sz w:val="20"/>
          <w:szCs w:val="20"/>
        </w:rPr>
        <w:t>link_eshopworld</w:t>
      </w:r>
      <w:proofErr w:type="spellEnd"/>
      <w:r w:rsidRPr="003407CC">
        <w:rPr>
          <w:rStyle w:val="Strong"/>
          <w:color w:val="172B4D"/>
          <w:spacing w:val="-1"/>
          <w:sz w:val="20"/>
          <w:szCs w:val="20"/>
        </w:rPr>
        <w:t xml:space="preserve">\cartridges\ </w:t>
      </w:r>
      <w:proofErr w:type="spellStart"/>
      <w:r w:rsidRPr="003407CC">
        <w:rPr>
          <w:rStyle w:val="Strong"/>
          <w:color w:val="172B4D"/>
          <w:spacing w:val="-1"/>
          <w:sz w:val="20"/>
          <w:szCs w:val="20"/>
        </w:rPr>
        <w:t>int_eshopworld_controllers</w:t>
      </w:r>
      <w:proofErr w:type="spellEnd"/>
      <w:r w:rsidRPr="003407CC">
        <w:rPr>
          <w:sz w:val="20"/>
          <w:szCs w:val="20"/>
        </w:rPr>
        <w:t> cartridge from the </w:t>
      </w:r>
      <w:proofErr w:type="spellStart"/>
      <w:r w:rsidRPr="003407CC">
        <w:rPr>
          <w:rStyle w:val="Strong"/>
          <w:color w:val="172B4D"/>
          <w:spacing w:val="-1"/>
          <w:sz w:val="20"/>
          <w:szCs w:val="20"/>
        </w:rPr>
        <w:t>link_eshopworld</w:t>
      </w:r>
      <w:proofErr w:type="spellEnd"/>
      <w:r w:rsidRPr="003407CC">
        <w:rPr>
          <w:rStyle w:val="Strong"/>
          <w:color w:val="172B4D"/>
          <w:spacing w:val="-1"/>
          <w:sz w:val="20"/>
          <w:szCs w:val="20"/>
        </w:rPr>
        <w:t xml:space="preserve"> cartridges</w:t>
      </w:r>
      <w:r w:rsidRPr="003407CC">
        <w:rPr>
          <w:sz w:val="20"/>
          <w:szCs w:val="20"/>
        </w:rPr>
        <w:t> directory.</w:t>
      </w:r>
    </w:p>
    <w:p w14:paraId="586788A9" w14:textId="77777777" w:rsidR="005A2DDE" w:rsidRPr="003407CC" w:rsidRDefault="005A2DDE" w:rsidP="006C7CA7">
      <w:pPr>
        <w:pStyle w:val="p"/>
        <w:numPr>
          <w:ilvl w:val="1"/>
          <w:numId w:val="32"/>
        </w:numPr>
        <w:jc w:val="both"/>
        <w:rPr>
          <w:sz w:val="20"/>
          <w:szCs w:val="20"/>
        </w:rPr>
      </w:pPr>
      <w:r w:rsidRPr="003407CC">
        <w:rPr>
          <w:sz w:val="20"/>
          <w:szCs w:val="20"/>
        </w:rPr>
        <w:t>For SFRA, import the </w:t>
      </w:r>
      <w:proofErr w:type="spellStart"/>
      <w:r w:rsidRPr="003407CC">
        <w:rPr>
          <w:rStyle w:val="Strong"/>
          <w:color w:val="172B4D"/>
          <w:spacing w:val="-1"/>
          <w:sz w:val="20"/>
          <w:szCs w:val="20"/>
        </w:rPr>
        <w:t>link_eshopworld</w:t>
      </w:r>
      <w:proofErr w:type="spellEnd"/>
      <w:r w:rsidRPr="003407CC">
        <w:rPr>
          <w:rStyle w:val="Strong"/>
          <w:color w:val="172B4D"/>
          <w:spacing w:val="-1"/>
          <w:sz w:val="20"/>
          <w:szCs w:val="20"/>
        </w:rPr>
        <w:t xml:space="preserve">\cartridges\ </w:t>
      </w:r>
      <w:proofErr w:type="spellStart"/>
      <w:r w:rsidRPr="003407CC">
        <w:rPr>
          <w:rStyle w:val="Strong"/>
          <w:color w:val="172B4D"/>
          <w:spacing w:val="-1"/>
          <w:sz w:val="20"/>
          <w:szCs w:val="20"/>
        </w:rPr>
        <w:t>int_eshopworld_sfra</w:t>
      </w:r>
      <w:proofErr w:type="spellEnd"/>
      <w:r w:rsidRPr="003407CC">
        <w:rPr>
          <w:sz w:val="20"/>
          <w:szCs w:val="20"/>
        </w:rPr>
        <w:t> cartridge from the </w:t>
      </w:r>
      <w:proofErr w:type="spellStart"/>
      <w:r w:rsidRPr="003407CC">
        <w:rPr>
          <w:rStyle w:val="Strong"/>
          <w:color w:val="172B4D"/>
          <w:spacing w:val="-1"/>
          <w:sz w:val="20"/>
          <w:szCs w:val="20"/>
        </w:rPr>
        <w:t>int_eshopworld_sfra</w:t>
      </w:r>
      <w:proofErr w:type="spellEnd"/>
      <w:r w:rsidRPr="003407CC">
        <w:rPr>
          <w:sz w:val="20"/>
          <w:szCs w:val="20"/>
        </w:rPr>
        <w:t> directory.</w:t>
      </w:r>
    </w:p>
    <w:p w14:paraId="16F2AC9D" w14:textId="77777777" w:rsidR="005A2DDE" w:rsidRPr="003407CC" w:rsidRDefault="005A2DDE" w:rsidP="006C7CA7">
      <w:pPr>
        <w:pStyle w:val="p"/>
        <w:numPr>
          <w:ilvl w:val="1"/>
          <w:numId w:val="32"/>
        </w:numPr>
        <w:jc w:val="both"/>
        <w:rPr>
          <w:sz w:val="20"/>
          <w:szCs w:val="20"/>
        </w:rPr>
      </w:pPr>
      <w:r w:rsidRPr="003407CC">
        <w:rPr>
          <w:sz w:val="20"/>
          <w:szCs w:val="20"/>
        </w:rPr>
        <w:t>For Headless OCAPI, import the </w:t>
      </w:r>
      <w:proofErr w:type="spellStart"/>
      <w:r w:rsidRPr="003407CC">
        <w:rPr>
          <w:rStyle w:val="Strong"/>
          <w:color w:val="172B4D"/>
          <w:spacing w:val="-1"/>
          <w:sz w:val="20"/>
          <w:szCs w:val="20"/>
        </w:rPr>
        <w:t>link_eshopworld</w:t>
      </w:r>
      <w:proofErr w:type="spellEnd"/>
      <w:r w:rsidRPr="003407CC">
        <w:rPr>
          <w:rStyle w:val="Strong"/>
          <w:color w:val="172B4D"/>
          <w:spacing w:val="-1"/>
          <w:sz w:val="20"/>
          <w:szCs w:val="20"/>
        </w:rPr>
        <w:t xml:space="preserve">\cartridges\ </w:t>
      </w:r>
      <w:proofErr w:type="spellStart"/>
      <w:r w:rsidRPr="003407CC">
        <w:rPr>
          <w:rStyle w:val="Strong"/>
          <w:color w:val="172B4D"/>
          <w:spacing w:val="-1"/>
          <w:sz w:val="20"/>
          <w:szCs w:val="20"/>
        </w:rPr>
        <w:t>int_eshopworld_headless</w:t>
      </w:r>
      <w:proofErr w:type="spellEnd"/>
      <w:r w:rsidRPr="003407CC">
        <w:rPr>
          <w:sz w:val="20"/>
          <w:szCs w:val="20"/>
        </w:rPr>
        <w:t> cartridge from the cartridges provided.</w:t>
      </w:r>
    </w:p>
    <w:p w14:paraId="76D4C81E" w14:textId="77777777" w:rsidR="005A2DDE" w:rsidRPr="003407CC" w:rsidRDefault="005A2DDE" w:rsidP="006C7CA7">
      <w:pPr>
        <w:pStyle w:val="p"/>
        <w:numPr>
          <w:ilvl w:val="0"/>
          <w:numId w:val="17"/>
        </w:numPr>
        <w:jc w:val="both"/>
        <w:rPr>
          <w:sz w:val="20"/>
          <w:szCs w:val="20"/>
        </w:rPr>
      </w:pPr>
      <w:r w:rsidRPr="003407CC">
        <w:rPr>
          <w:sz w:val="20"/>
          <w:szCs w:val="20"/>
        </w:rPr>
        <w:t>Ensure that the services and site preference configurations in the Business Manager are configured fully as per the documentation.</w:t>
      </w:r>
    </w:p>
    <w:p w14:paraId="5C0E12DE" w14:textId="2F4BC3E6" w:rsidR="005A2DDE" w:rsidRPr="003407CC" w:rsidRDefault="005A2DDE" w:rsidP="006C7CA7">
      <w:pPr>
        <w:pStyle w:val="p"/>
        <w:numPr>
          <w:ilvl w:val="0"/>
          <w:numId w:val="17"/>
        </w:numPr>
        <w:jc w:val="both"/>
        <w:rPr>
          <w:sz w:val="20"/>
          <w:szCs w:val="20"/>
        </w:rPr>
      </w:pPr>
      <w:r w:rsidRPr="003407CC">
        <w:rPr>
          <w:sz w:val="20"/>
          <w:szCs w:val="20"/>
        </w:rPr>
        <w:t>Review the site-level configuration, as provided in our </w:t>
      </w:r>
      <w:hyperlink r:id="rId65" w:tooltip="https://devportal.eshopworld.com/docs/business-manager-merchant-tools" w:history="1">
        <w:r w:rsidRPr="003407CC">
          <w:rPr>
            <w:rStyle w:val="Hyperlink"/>
            <w:color w:val="0052CC"/>
            <w:spacing w:val="-1"/>
            <w:sz w:val="20"/>
            <w:szCs w:val="20"/>
          </w:rPr>
          <w:t>online documentation</w:t>
        </w:r>
      </w:hyperlink>
      <w:r w:rsidRPr="003407CC">
        <w:rPr>
          <w:sz w:val="20"/>
          <w:szCs w:val="20"/>
        </w:rPr>
        <w:t>.</w:t>
      </w:r>
    </w:p>
    <w:p w14:paraId="22F6C51D" w14:textId="7A1BCD7E" w:rsidR="005A2DDE" w:rsidRPr="003407CC" w:rsidRDefault="005A2DDE" w:rsidP="006C7CA7">
      <w:pPr>
        <w:pStyle w:val="p"/>
        <w:numPr>
          <w:ilvl w:val="0"/>
          <w:numId w:val="17"/>
        </w:numPr>
        <w:jc w:val="both"/>
        <w:rPr>
          <w:sz w:val="20"/>
          <w:szCs w:val="20"/>
        </w:rPr>
      </w:pPr>
      <w:r w:rsidRPr="003407CC">
        <w:rPr>
          <w:sz w:val="20"/>
          <w:szCs w:val="20"/>
        </w:rPr>
        <w:t>Review the administration-level configuration, as provided in our </w:t>
      </w:r>
      <w:hyperlink r:id="rId66" w:tooltip="https://devportal.eshopworld.com/docs/business-manager-administration" w:history="1">
        <w:r w:rsidRPr="003407CC">
          <w:rPr>
            <w:rStyle w:val="Hyperlink"/>
            <w:color w:val="0052CC"/>
            <w:spacing w:val="-1"/>
            <w:sz w:val="20"/>
            <w:szCs w:val="20"/>
          </w:rPr>
          <w:t>online documentation</w:t>
        </w:r>
      </w:hyperlink>
      <w:r w:rsidRPr="003407CC">
        <w:rPr>
          <w:sz w:val="20"/>
          <w:szCs w:val="20"/>
        </w:rPr>
        <w:t>.</w:t>
      </w:r>
    </w:p>
    <w:p w14:paraId="6FF4A3AD" w14:textId="3E797A83" w:rsidR="005A2DDE" w:rsidRPr="003407CC" w:rsidRDefault="005A2DDE" w:rsidP="00166F08">
      <w:pPr>
        <w:pStyle w:val="h3"/>
        <w:jc w:val="both"/>
        <w:rPr>
          <w:rFonts w:ascii="Arial" w:hAnsi="Arial" w:cs="Arial"/>
          <w:sz w:val="28"/>
        </w:rPr>
      </w:pPr>
      <w:bookmarkStart w:id="62" w:name="_Toc110270098"/>
      <w:r w:rsidRPr="003407CC">
        <w:rPr>
          <w:rFonts w:ascii="Arial" w:hAnsi="Arial" w:cs="Arial"/>
          <w:sz w:val="28"/>
        </w:rPr>
        <w:t>Recommended end-to-end approach</w:t>
      </w:r>
      <w:bookmarkEnd w:id="62"/>
    </w:p>
    <w:p w14:paraId="17382241" w14:textId="77777777" w:rsidR="005A2DDE" w:rsidRPr="003407CC" w:rsidRDefault="005A2DDE" w:rsidP="00166F08">
      <w:pPr>
        <w:pStyle w:val="p"/>
        <w:jc w:val="both"/>
        <w:rPr>
          <w:sz w:val="20"/>
          <w:szCs w:val="20"/>
        </w:rPr>
      </w:pPr>
      <w:r w:rsidRPr="003407CC">
        <w:rPr>
          <w:sz w:val="20"/>
          <w:szCs w:val="20"/>
        </w:rPr>
        <w:t>The following steps outline the end-to-end approach that ESW recommends for full version upgrades:</w:t>
      </w:r>
    </w:p>
    <w:p w14:paraId="5F86DB92" w14:textId="77777777" w:rsidR="005A2DDE" w:rsidRPr="003407CC" w:rsidRDefault="005A2DDE" w:rsidP="006C7CA7">
      <w:pPr>
        <w:pStyle w:val="p"/>
        <w:numPr>
          <w:ilvl w:val="0"/>
          <w:numId w:val="18"/>
        </w:numPr>
        <w:jc w:val="both"/>
        <w:rPr>
          <w:sz w:val="20"/>
          <w:szCs w:val="20"/>
        </w:rPr>
      </w:pPr>
      <w:r w:rsidRPr="003407CC">
        <w:rPr>
          <w:sz w:val="20"/>
          <w:szCs w:val="20"/>
        </w:rPr>
        <w:t>Set up a clean SFCC sandbox and install all third-party cartridges.</w:t>
      </w:r>
    </w:p>
    <w:p w14:paraId="53A26693" w14:textId="77777777" w:rsidR="005A2DDE" w:rsidRPr="003407CC" w:rsidRDefault="005A2DDE" w:rsidP="006C7CA7">
      <w:pPr>
        <w:pStyle w:val="p"/>
        <w:numPr>
          <w:ilvl w:val="0"/>
          <w:numId w:val="18"/>
        </w:numPr>
        <w:jc w:val="both"/>
        <w:rPr>
          <w:sz w:val="20"/>
          <w:szCs w:val="20"/>
        </w:rPr>
      </w:pPr>
      <w:r w:rsidRPr="003407CC">
        <w:rPr>
          <w:sz w:val="20"/>
          <w:szCs w:val="20"/>
        </w:rPr>
        <w:t>Remove any customization that you might have done to extend the functionality of the ESW-SFCC cartridge.</w:t>
      </w:r>
    </w:p>
    <w:p w14:paraId="1845FCE2" w14:textId="77777777" w:rsidR="005A2DDE" w:rsidRPr="003407CC" w:rsidRDefault="005A2DDE" w:rsidP="006C7CA7">
      <w:pPr>
        <w:pStyle w:val="p"/>
        <w:numPr>
          <w:ilvl w:val="0"/>
          <w:numId w:val="18"/>
        </w:numPr>
        <w:jc w:val="both"/>
        <w:rPr>
          <w:sz w:val="20"/>
          <w:szCs w:val="20"/>
        </w:rPr>
      </w:pPr>
      <w:r w:rsidRPr="003407CC">
        <w:rPr>
          <w:sz w:val="20"/>
          <w:szCs w:val="20"/>
        </w:rPr>
        <w:t>Install the new version of the ESW-SFCC cartridge using the steps outlined in the </w:t>
      </w:r>
      <w:r w:rsidRPr="003407CC">
        <w:rPr>
          <w:rStyle w:val="Strong"/>
          <w:sz w:val="20"/>
          <w:szCs w:val="20"/>
        </w:rPr>
        <w:t>Full Version Upgrade</w:t>
      </w:r>
      <w:r w:rsidRPr="003407CC">
        <w:rPr>
          <w:sz w:val="20"/>
          <w:szCs w:val="20"/>
        </w:rPr>
        <w:t> (above) section.</w:t>
      </w:r>
    </w:p>
    <w:p w14:paraId="500317A8" w14:textId="77777777" w:rsidR="005A2DDE" w:rsidRPr="003407CC" w:rsidRDefault="005A2DDE" w:rsidP="006C7CA7">
      <w:pPr>
        <w:pStyle w:val="p"/>
        <w:numPr>
          <w:ilvl w:val="0"/>
          <w:numId w:val="18"/>
        </w:numPr>
        <w:jc w:val="both"/>
        <w:rPr>
          <w:sz w:val="20"/>
          <w:szCs w:val="20"/>
        </w:rPr>
      </w:pPr>
      <w:r w:rsidRPr="003407CC">
        <w:rPr>
          <w:sz w:val="20"/>
          <w:szCs w:val="20"/>
        </w:rPr>
        <w:t>Review the gap analysis to determine if any customization is still required. If yes, apply the customization in line with the new version.</w:t>
      </w:r>
    </w:p>
    <w:p w14:paraId="21AF72A8" w14:textId="77777777" w:rsidR="005A2DDE" w:rsidRPr="003407CC" w:rsidRDefault="005A2DDE" w:rsidP="006C7CA7">
      <w:pPr>
        <w:pStyle w:val="p"/>
        <w:numPr>
          <w:ilvl w:val="0"/>
          <w:numId w:val="18"/>
        </w:numPr>
        <w:jc w:val="both"/>
        <w:rPr>
          <w:sz w:val="20"/>
          <w:szCs w:val="20"/>
        </w:rPr>
      </w:pPr>
      <w:r w:rsidRPr="003407CC">
        <w:rPr>
          <w:sz w:val="20"/>
          <w:szCs w:val="20"/>
        </w:rPr>
        <w:t>Test the implementation to ensure that everything is working as expected.</w:t>
      </w:r>
    </w:p>
    <w:p w14:paraId="614253B7" w14:textId="77777777" w:rsidR="004806B3" w:rsidRPr="003407CC" w:rsidRDefault="004806B3" w:rsidP="005A2DDE">
      <w:pPr>
        <w:pStyle w:val="p"/>
        <w:rPr>
          <w:b/>
          <w:bCs/>
          <w:spacing w:val="-2"/>
          <w:sz w:val="20"/>
          <w:szCs w:val="20"/>
        </w:rPr>
      </w:pPr>
    </w:p>
    <w:p w14:paraId="62CE5CB6" w14:textId="1BE2A78C" w:rsidR="005A2DDE" w:rsidRPr="003407CC" w:rsidRDefault="005A2DDE" w:rsidP="00166F08">
      <w:pPr>
        <w:pStyle w:val="p"/>
        <w:jc w:val="both"/>
        <w:rPr>
          <w:b/>
          <w:bCs/>
          <w:spacing w:val="-2"/>
          <w:sz w:val="20"/>
          <w:szCs w:val="20"/>
        </w:rPr>
      </w:pPr>
      <w:r w:rsidRPr="003407CC">
        <w:rPr>
          <w:b/>
          <w:bCs/>
          <w:spacing w:val="-2"/>
          <w:sz w:val="20"/>
          <w:szCs w:val="20"/>
        </w:rPr>
        <w:t>Patch</w:t>
      </w:r>
      <w:r w:rsidR="004806B3" w:rsidRPr="003407CC">
        <w:rPr>
          <w:b/>
          <w:bCs/>
          <w:spacing w:val="-2"/>
          <w:sz w:val="20"/>
          <w:szCs w:val="20"/>
        </w:rPr>
        <w:t xml:space="preserve"> Upgrades</w:t>
      </w:r>
    </w:p>
    <w:p w14:paraId="4B19A6A6" w14:textId="77777777" w:rsidR="004806B3" w:rsidRPr="003407CC" w:rsidRDefault="004806B3" w:rsidP="004806B3">
      <w:pPr>
        <w:rPr>
          <w:rFonts w:ascii="Arial" w:hAnsi="Arial" w:cs="Arial"/>
        </w:rPr>
      </w:pPr>
    </w:p>
    <w:p w14:paraId="21C7AF79" w14:textId="77777777" w:rsidR="005A2DDE" w:rsidRPr="003407CC" w:rsidRDefault="005A2DDE" w:rsidP="005A2DDE">
      <w:pPr>
        <w:pStyle w:val="p"/>
        <w:rPr>
          <w:sz w:val="20"/>
          <w:szCs w:val="20"/>
        </w:rPr>
      </w:pPr>
      <w:r w:rsidRPr="003407CC">
        <w:rPr>
          <w:sz w:val="20"/>
          <w:szCs w:val="20"/>
        </w:rPr>
        <w:lastRenderedPageBreak/>
        <w:t>Patch upgrades require applying patches of code to meet a retailer’s specific business needs. Patch upgrades are usually less disruptive compared to full version upgrades.</w:t>
      </w:r>
    </w:p>
    <w:p w14:paraId="04A38A61" w14:textId="77777777" w:rsidR="005A2DDE" w:rsidRPr="003407CC" w:rsidRDefault="005A2DDE" w:rsidP="00493EA0">
      <w:pPr>
        <w:pStyle w:val="p"/>
        <w:rPr>
          <w:sz w:val="20"/>
          <w:szCs w:val="20"/>
        </w:rPr>
      </w:pPr>
      <w:r w:rsidRPr="003407CC">
        <w:rPr>
          <w:sz w:val="20"/>
          <w:szCs w:val="20"/>
        </w:rPr>
        <w:t>ESW recommends that you apply patch upgrades only in cases where there is a specific requirement and it is not feasible for you to wait until the next version is released. Note that ESW prepares all patches and shares them directly with the retailer.</w:t>
      </w:r>
    </w:p>
    <w:p w14:paraId="1100616A" w14:textId="77777777" w:rsidR="005A2DDE" w:rsidRPr="003407CC" w:rsidRDefault="005A2DDE" w:rsidP="00493EA0">
      <w:pPr>
        <w:pStyle w:val="p"/>
        <w:rPr>
          <w:sz w:val="20"/>
          <w:szCs w:val="20"/>
        </w:rPr>
      </w:pPr>
      <w:r w:rsidRPr="003407CC">
        <w:rPr>
          <w:sz w:val="20"/>
          <w:szCs w:val="20"/>
        </w:rPr>
        <w:t>Each patch includes the following files:</w:t>
      </w:r>
    </w:p>
    <w:p w14:paraId="56A5DF7F" w14:textId="77777777" w:rsidR="005A2DDE" w:rsidRPr="003407CC" w:rsidRDefault="005A2DDE" w:rsidP="006C7CA7">
      <w:pPr>
        <w:pStyle w:val="p"/>
        <w:numPr>
          <w:ilvl w:val="0"/>
          <w:numId w:val="19"/>
        </w:numPr>
        <w:rPr>
          <w:sz w:val="20"/>
          <w:szCs w:val="20"/>
        </w:rPr>
      </w:pPr>
      <w:r w:rsidRPr="003407CC">
        <w:rPr>
          <w:rStyle w:val="Strong"/>
          <w:sz w:val="20"/>
          <w:szCs w:val="20"/>
        </w:rPr>
        <w:t>Readme.docx</w:t>
      </w:r>
      <w:r w:rsidRPr="003407CC">
        <w:rPr>
          <w:sz w:val="20"/>
          <w:szCs w:val="20"/>
        </w:rPr>
        <w:t>: This file includes the steps that must be performed to apply the patch with the line numbers and file paths. You must perform the steps exactly as outlined in this file.</w:t>
      </w:r>
    </w:p>
    <w:p w14:paraId="347BE99F" w14:textId="77777777" w:rsidR="005A2DDE" w:rsidRPr="003407CC" w:rsidRDefault="005A2DDE" w:rsidP="006C7CA7">
      <w:pPr>
        <w:pStyle w:val="p"/>
        <w:numPr>
          <w:ilvl w:val="0"/>
          <w:numId w:val="19"/>
        </w:numPr>
        <w:rPr>
          <w:sz w:val="20"/>
          <w:szCs w:val="20"/>
        </w:rPr>
      </w:pPr>
      <w:r w:rsidRPr="003407CC">
        <w:rPr>
          <w:rStyle w:val="Strong"/>
          <w:sz w:val="20"/>
          <w:szCs w:val="20"/>
        </w:rPr>
        <w:t>Reference code</w:t>
      </w:r>
      <w:r w:rsidRPr="003407CC">
        <w:rPr>
          <w:sz w:val="20"/>
          <w:szCs w:val="20"/>
        </w:rPr>
        <w:t>: These files contain the marked code files that require the upgrade. The changes must be applied as described in the </w:t>
      </w:r>
      <w:r w:rsidRPr="003407CC">
        <w:rPr>
          <w:rStyle w:val="Strong"/>
          <w:b w:val="0"/>
          <w:bCs w:val="0"/>
          <w:sz w:val="20"/>
          <w:szCs w:val="20"/>
        </w:rPr>
        <w:t>Readme.docx</w:t>
      </w:r>
      <w:r w:rsidRPr="003407CC">
        <w:rPr>
          <w:sz w:val="20"/>
          <w:szCs w:val="20"/>
        </w:rPr>
        <w:t> file. Do not copy and paste the contents of the reference code files.</w:t>
      </w:r>
    </w:p>
    <w:p w14:paraId="10BE547A" w14:textId="77777777" w:rsidR="005A2DDE" w:rsidRPr="003407CC" w:rsidRDefault="005A2DDE" w:rsidP="00493EA0">
      <w:pPr>
        <w:pStyle w:val="p"/>
        <w:rPr>
          <w:b/>
          <w:bCs/>
          <w:sz w:val="20"/>
          <w:szCs w:val="20"/>
        </w:rPr>
      </w:pPr>
      <w:r w:rsidRPr="003407CC">
        <w:rPr>
          <w:b/>
          <w:bCs/>
          <w:sz w:val="20"/>
          <w:szCs w:val="20"/>
        </w:rPr>
        <w:t>Additional Information</w:t>
      </w:r>
    </w:p>
    <w:p w14:paraId="70BB8C62" w14:textId="67D22875" w:rsidR="005A2DDE" w:rsidRPr="003407CC" w:rsidRDefault="005A2DDE" w:rsidP="00493EA0">
      <w:pPr>
        <w:pStyle w:val="p"/>
        <w:rPr>
          <w:rStyle w:val="Hyperlink"/>
          <w:color w:val="0052CC"/>
          <w:spacing w:val="-1"/>
          <w:sz w:val="20"/>
          <w:szCs w:val="20"/>
        </w:rPr>
      </w:pPr>
      <w:r w:rsidRPr="003407CC">
        <w:rPr>
          <w:sz w:val="20"/>
          <w:szCs w:val="20"/>
        </w:rPr>
        <w:t>Each time a new version of the ESW cartridge is rolled out, the ESW online documentation is updated with the list of new features and changes. To stay up-to-date with the latest release information, we recommend that you bookmark this page: </w:t>
      </w:r>
      <w:hyperlink r:id="rId67" w:tooltip="https://devportal.eshopworld.com/docs/release-notes" w:history="1">
        <w:r w:rsidRPr="003407CC">
          <w:rPr>
            <w:rStyle w:val="Hyperlink"/>
            <w:color w:val="0052CC"/>
            <w:spacing w:val="-1"/>
            <w:sz w:val="20"/>
            <w:szCs w:val="20"/>
          </w:rPr>
          <w:t>Release Notes</w:t>
        </w:r>
      </w:hyperlink>
      <w:r w:rsidR="00051CBF" w:rsidRPr="003407CC">
        <w:rPr>
          <w:rStyle w:val="Hyperlink"/>
          <w:color w:val="0052CC"/>
          <w:spacing w:val="-1"/>
          <w:sz w:val="20"/>
          <w:szCs w:val="20"/>
        </w:rPr>
        <w:t>.</w:t>
      </w:r>
    </w:p>
    <w:p w14:paraId="6605710D" w14:textId="77777777" w:rsidR="005A2DDE" w:rsidRPr="003407CC" w:rsidRDefault="005A2DDE" w:rsidP="00493EA0">
      <w:pPr>
        <w:pStyle w:val="p"/>
        <w:rPr>
          <w:sz w:val="20"/>
          <w:szCs w:val="20"/>
        </w:rPr>
      </w:pPr>
      <w:r w:rsidRPr="003407CC">
        <w:rPr>
          <w:sz w:val="20"/>
          <w:szCs w:val="20"/>
        </w:rPr>
        <w:t>To get access to the latest version of the cartridge, contact the ESW-SFCC team, who will provide you the latest code and relevant documentation.</w:t>
      </w:r>
    </w:p>
    <w:p w14:paraId="79CEFDD3" w14:textId="77777777" w:rsidR="005A2DDE" w:rsidRPr="003407CC" w:rsidRDefault="005A2DDE" w:rsidP="00493EA0">
      <w:pPr>
        <w:pStyle w:val="p"/>
        <w:rPr>
          <w:sz w:val="20"/>
          <w:szCs w:val="20"/>
        </w:rPr>
      </w:pPr>
      <w:r w:rsidRPr="003407CC">
        <w:rPr>
          <w:sz w:val="20"/>
          <w:szCs w:val="20"/>
        </w:rPr>
        <w:t>ESW submits the cartridge to Salesforce for certification every 6 months. This is primarily due to the overall time involved in the certification process.</w:t>
      </w:r>
    </w:p>
    <w:p w14:paraId="015E5581" w14:textId="77777777" w:rsidR="005A2DDE" w:rsidRPr="003407CC" w:rsidRDefault="005A2DDE" w:rsidP="00493EA0">
      <w:pPr>
        <w:pStyle w:val="p"/>
        <w:rPr>
          <w:sz w:val="20"/>
          <w:szCs w:val="20"/>
        </w:rPr>
      </w:pPr>
    </w:p>
    <w:p w14:paraId="4E572FC4" w14:textId="3811E60C" w:rsidR="00A63535" w:rsidRPr="003407CC" w:rsidRDefault="00A63535" w:rsidP="00565D5D">
      <w:pPr>
        <w:pStyle w:val="h1"/>
        <w:jc w:val="both"/>
        <w:rPr>
          <w:rFonts w:ascii="Arial" w:hAnsi="Arial" w:cs="Arial"/>
          <w:sz w:val="28"/>
          <w:szCs w:val="28"/>
        </w:rPr>
      </w:pPr>
      <w:bookmarkStart w:id="63" w:name="_Toc110270099"/>
      <w:r w:rsidRPr="003407CC">
        <w:rPr>
          <w:rFonts w:ascii="Arial" w:hAnsi="Arial" w:cs="Arial"/>
          <w:sz w:val="28"/>
          <w:szCs w:val="28"/>
        </w:rPr>
        <w:lastRenderedPageBreak/>
        <w:t>Go-Live Readiness</w:t>
      </w:r>
      <w:bookmarkEnd w:id="63"/>
    </w:p>
    <w:p w14:paraId="25029FB4"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This section describes how to prepare to go-live with ESW:</w:t>
      </w:r>
    </w:p>
    <w:p w14:paraId="7CDBFA72" w14:textId="6FD14A82" w:rsidR="005863D3" w:rsidRPr="00F4647D" w:rsidRDefault="000A1ECC" w:rsidP="000A1ECC">
      <w:pPr>
        <w:pStyle w:val="p"/>
        <w:jc w:val="both"/>
        <w:rPr>
          <w:sz w:val="20"/>
          <w:szCs w:val="20"/>
        </w:rPr>
      </w:pPr>
      <w:r>
        <w:rPr>
          <w:sz w:val="20"/>
          <w:szCs w:val="20"/>
        </w:rPr>
        <w:t xml:space="preserve">1. </w:t>
      </w:r>
      <w:r w:rsidR="005863D3" w:rsidRPr="003407CC">
        <w:rPr>
          <w:sz w:val="20"/>
          <w:szCs w:val="20"/>
        </w:rPr>
        <w:t>Check that the ESW plugin/cartridge is fully up-to-date and the latest code files are replicated from the Staging environment to Production.</w:t>
      </w:r>
    </w:p>
    <w:p w14:paraId="1E23D9AF" w14:textId="491678FD" w:rsidR="005863D3" w:rsidRPr="003407CC" w:rsidRDefault="005863D3" w:rsidP="00166F08">
      <w:pPr>
        <w:pStyle w:val="NormalWeb"/>
        <w:jc w:val="both"/>
        <w:rPr>
          <w:rFonts w:eastAsiaTheme="minorEastAsia" w:cs="Arial"/>
          <w:sz w:val="20"/>
          <w:szCs w:val="20"/>
        </w:rPr>
      </w:pPr>
      <w:r w:rsidRPr="003407CC">
        <w:rPr>
          <w:rFonts w:cs="Arial"/>
          <w:sz w:val="20"/>
          <w:szCs w:val="20"/>
        </w:rPr>
        <w:t>2. Check that all ESW related site preferences and the other site data is replicated from the Staging environment to Production.</w:t>
      </w:r>
    </w:p>
    <w:p w14:paraId="47C0FE23" w14:textId="3DB97DE2" w:rsidR="005863D3" w:rsidRPr="00B75103" w:rsidRDefault="005863D3" w:rsidP="006C7CA7">
      <w:pPr>
        <w:pStyle w:val="NormalWeb"/>
        <w:numPr>
          <w:ilvl w:val="0"/>
          <w:numId w:val="20"/>
        </w:numPr>
        <w:jc w:val="both"/>
        <w:rPr>
          <w:rFonts w:cs="Arial"/>
          <w:b/>
          <w:bCs/>
          <w:i/>
          <w:iCs/>
          <w:sz w:val="20"/>
          <w:szCs w:val="20"/>
        </w:rPr>
      </w:pPr>
      <w:r w:rsidRPr="003407CC">
        <w:rPr>
          <w:rFonts w:cs="Arial"/>
          <w:sz w:val="20"/>
          <w:szCs w:val="20"/>
        </w:rPr>
        <w:t>To check ESW Custom Site Preference,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Site Preferences</w:t>
      </w:r>
      <w:r w:rsidRPr="00B75103">
        <w:rPr>
          <w:rFonts w:cs="Arial"/>
          <w:b/>
          <w:bCs/>
          <w:i/>
          <w:iCs/>
          <w:sz w:val="20"/>
          <w:szCs w:val="20"/>
        </w:rPr>
        <w:t> &gt; </w:t>
      </w:r>
      <w:r w:rsidRPr="00B75103">
        <w:rPr>
          <w:rStyle w:val="Strong"/>
          <w:rFonts w:cs="Arial"/>
          <w:b w:val="0"/>
          <w:bCs w:val="0"/>
          <w:i/>
          <w:iCs/>
          <w:sz w:val="20"/>
          <w:szCs w:val="20"/>
        </w:rPr>
        <w:t>Custom Site Preference Groups</w:t>
      </w:r>
      <w:r w:rsidRPr="00B75103">
        <w:rPr>
          <w:rFonts w:cs="Arial"/>
          <w:b/>
          <w:bCs/>
          <w:i/>
          <w:iCs/>
          <w:sz w:val="20"/>
          <w:szCs w:val="20"/>
        </w:rPr>
        <w:t>.</w:t>
      </w:r>
    </w:p>
    <w:p w14:paraId="61EDACED" w14:textId="7866DE58" w:rsidR="005863D3" w:rsidRPr="00B75103" w:rsidRDefault="005863D3" w:rsidP="006C7CA7">
      <w:pPr>
        <w:pStyle w:val="NormalWeb"/>
        <w:numPr>
          <w:ilvl w:val="0"/>
          <w:numId w:val="21"/>
        </w:numPr>
        <w:jc w:val="both"/>
        <w:rPr>
          <w:rFonts w:eastAsiaTheme="minorEastAsia" w:cs="Arial"/>
          <w:b/>
          <w:bCs/>
          <w:i/>
          <w:iCs/>
          <w:sz w:val="20"/>
          <w:szCs w:val="20"/>
        </w:rPr>
      </w:pPr>
      <w:r w:rsidRPr="003407CC">
        <w:rPr>
          <w:rFonts w:cs="Arial"/>
          <w:sz w:val="20"/>
          <w:szCs w:val="20"/>
        </w:rPr>
        <w:t>To check Order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Order - Attribute Definitions</w:t>
      </w:r>
      <w:r w:rsidRPr="00B75103">
        <w:rPr>
          <w:rFonts w:cs="Arial"/>
          <w:b/>
          <w:bCs/>
          <w:i/>
          <w:iCs/>
          <w:sz w:val="20"/>
          <w:szCs w:val="20"/>
        </w:rPr>
        <w:t>.</w:t>
      </w:r>
    </w:p>
    <w:p w14:paraId="5BD1DF35" w14:textId="6C1EDDF8" w:rsidR="005863D3" w:rsidRPr="00D27C20" w:rsidRDefault="005863D3" w:rsidP="006C7CA7">
      <w:pPr>
        <w:pStyle w:val="NormalWeb"/>
        <w:numPr>
          <w:ilvl w:val="0"/>
          <w:numId w:val="22"/>
        </w:numPr>
        <w:jc w:val="both"/>
        <w:rPr>
          <w:rFonts w:eastAsiaTheme="minorEastAsia" w:cs="Arial"/>
          <w:sz w:val="20"/>
          <w:szCs w:val="20"/>
        </w:rPr>
      </w:pPr>
      <w:r w:rsidRPr="003407CC">
        <w:rPr>
          <w:rFonts w:cs="Arial"/>
          <w:sz w:val="20"/>
          <w:szCs w:val="20"/>
        </w:rPr>
        <w:t>To check Product Line Item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Product Line Item - Attribute Definitions</w:t>
      </w:r>
      <w:r w:rsidRPr="003407CC">
        <w:rPr>
          <w:rFonts w:cs="Arial"/>
          <w:sz w:val="20"/>
          <w:szCs w:val="20"/>
        </w:rPr>
        <w:t>.</w:t>
      </w:r>
    </w:p>
    <w:p w14:paraId="692D394B" w14:textId="013C0AC4" w:rsidR="005863D3" w:rsidRPr="00D27C20" w:rsidRDefault="005863D3" w:rsidP="006C7CA7">
      <w:pPr>
        <w:pStyle w:val="NormalWeb"/>
        <w:numPr>
          <w:ilvl w:val="0"/>
          <w:numId w:val="23"/>
        </w:numPr>
        <w:jc w:val="both"/>
        <w:rPr>
          <w:rFonts w:eastAsiaTheme="minorEastAsia" w:cs="Arial"/>
          <w:sz w:val="20"/>
          <w:szCs w:val="20"/>
        </w:rPr>
      </w:pPr>
      <w:r w:rsidRPr="003407CC">
        <w:rPr>
          <w:rFonts w:cs="Arial"/>
          <w:sz w:val="20"/>
          <w:szCs w:val="20"/>
        </w:rPr>
        <w:t>To check Jobs,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Jobs</w:t>
      </w:r>
      <w:r w:rsidRPr="003407CC">
        <w:rPr>
          <w:rFonts w:cs="Arial"/>
          <w:sz w:val="20"/>
          <w:szCs w:val="20"/>
        </w:rPr>
        <w:t>.</w:t>
      </w:r>
    </w:p>
    <w:p w14:paraId="09ADE1AB" w14:textId="7778CDD0" w:rsidR="005863D3" w:rsidRPr="00D27C20" w:rsidRDefault="005863D3" w:rsidP="006C7CA7">
      <w:pPr>
        <w:pStyle w:val="NormalWeb"/>
        <w:numPr>
          <w:ilvl w:val="0"/>
          <w:numId w:val="24"/>
        </w:numPr>
        <w:jc w:val="both"/>
        <w:rPr>
          <w:rFonts w:eastAsiaTheme="minorEastAsia" w:cs="Arial"/>
          <w:sz w:val="20"/>
          <w:szCs w:val="20"/>
        </w:rPr>
      </w:pPr>
      <w:r w:rsidRPr="003407CC">
        <w:rPr>
          <w:rFonts w:cs="Arial"/>
          <w:sz w:val="20"/>
          <w:szCs w:val="20"/>
        </w:rPr>
        <w:t>To check Services,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Services</w:t>
      </w:r>
      <w:r w:rsidRPr="003407CC">
        <w:rPr>
          <w:rFonts w:cs="Arial"/>
          <w:sz w:val="20"/>
          <w:szCs w:val="20"/>
        </w:rPr>
        <w:t>.</w:t>
      </w:r>
    </w:p>
    <w:p w14:paraId="6EB722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3. Check that all shipping and payment methods are replicated from the Staging environment to Production, especially ESW shipping and payment methods.</w:t>
      </w:r>
    </w:p>
    <w:p w14:paraId="02BF0FD5" w14:textId="77777777" w:rsidR="005863D3" w:rsidRPr="003407CC" w:rsidRDefault="005863D3" w:rsidP="006C7CA7">
      <w:pPr>
        <w:pStyle w:val="NormalWeb"/>
        <w:numPr>
          <w:ilvl w:val="0"/>
          <w:numId w:val="25"/>
        </w:numPr>
        <w:jc w:val="both"/>
        <w:rPr>
          <w:rFonts w:cs="Arial"/>
          <w:sz w:val="20"/>
          <w:szCs w:val="20"/>
        </w:rPr>
      </w:pPr>
      <w:r w:rsidRPr="003407CC">
        <w:rPr>
          <w:rFonts w:cs="Arial"/>
          <w:sz w:val="20"/>
          <w:szCs w:val="20"/>
        </w:rPr>
        <w:t>To check Shipping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Shipping Methods</w:t>
      </w:r>
      <w:r w:rsidRPr="003407CC">
        <w:rPr>
          <w:rFonts w:cs="Arial"/>
          <w:sz w:val="20"/>
          <w:szCs w:val="20"/>
        </w:rPr>
        <w:t>.</w:t>
      </w:r>
    </w:p>
    <w:p w14:paraId="172F7135" w14:textId="0A2D0BB8" w:rsidR="00447480" w:rsidRPr="00447480" w:rsidRDefault="005863D3" w:rsidP="006C7CA7">
      <w:pPr>
        <w:pStyle w:val="NormalWeb"/>
        <w:numPr>
          <w:ilvl w:val="0"/>
          <w:numId w:val="25"/>
        </w:numPr>
        <w:jc w:val="both"/>
        <w:rPr>
          <w:rFonts w:eastAsiaTheme="minorEastAsia" w:cs="Arial"/>
          <w:sz w:val="20"/>
          <w:szCs w:val="20"/>
        </w:rPr>
      </w:pPr>
      <w:r w:rsidRPr="003407CC">
        <w:rPr>
          <w:rFonts w:cs="Arial"/>
          <w:sz w:val="20"/>
          <w:szCs w:val="20"/>
        </w:rPr>
        <w:t>To check Payment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Payment Methods</w:t>
      </w:r>
      <w:r w:rsidRPr="003407CC">
        <w:rPr>
          <w:rFonts w:cs="Arial"/>
          <w:sz w:val="20"/>
          <w:szCs w:val="20"/>
        </w:rPr>
        <w:t>.</w:t>
      </w:r>
      <w:r w:rsidR="00021282">
        <w:rPr>
          <w:rFonts w:cs="Arial"/>
          <w:sz w:val="20"/>
          <w:szCs w:val="20"/>
        </w:rPr>
        <w:t xml:space="preserve"> </w:t>
      </w:r>
      <w:r w:rsidR="00D27C20">
        <w:rPr>
          <w:rFonts w:cs="Arial"/>
          <w:sz w:val="20"/>
          <w:szCs w:val="20"/>
        </w:rPr>
        <w:t xml:space="preserve">Ensure that the </w:t>
      </w:r>
      <w:proofErr w:type="spellStart"/>
      <w:r w:rsidR="00D27C20" w:rsidRPr="00D27C20">
        <w:rPr>
          <w:rFonts w:cs="Arial"/>
          <w:i/>
          <w:iCs/>
          <w:sz w:val="20"/>
          <w:szCs w:val="20"/>
        </w:rPr>
        <w:t>ESW_Payment</w:t>
      </w:r>
      <w:proofErr w:type="spellEnd"/>
      <w:r w:rsidR="00D27C20">
        <w:rPr>
          <w:rFonts w:cs="Arial"/>
          <w:sz w:val="20"/>
          <w:szCs w:val="20"/>
        </w:rPr>
        <w:t xml:space="preserve"> payment method is </w:t>
      </w:r>
      <w:r w:rsidR="000B462F">
        <w:rPr>
          <w:rFonts w:cs="Arial"/>
          <w:sz w:val="20"/>
          <w:szCs w:val="20"/>
        </w:rPr>
        <w:t>present</w:t>
      </w:r>
    </w:p>
    <w:p w14:paraId="6AF5D781" w14:textId="10548C51" w:rsidR="005720AB" w:rsidRPr="00E84192" w:rsidRDefault="00447480" w:rsidP="00447480">
      <w:pPr>
        <w:pStyle w:val="NormalWeb"/>
        <w:jc w:val="both"/>
        <w:rPr>
          <w:rFonts w:cs="Arial"/>
          <w:sz w:val="20"/>
          <w:szCs w:val="20"/>
        </w:rPr>
      </w:pPr>
      <w:r>
        <w:rPr>
          <w:rFonts w:cs="Arial"/>
          <w:sz w:val="20"/>
          <w:szCs w:val="20"/>
        </w:rPr>
        <w:t xml:space="preserve">4. </w:t>
      </w:r>
      <w:r w:rsidR="005720AB">
        <w:rPr>
          <w:rFonts w:cs="Arial"/>
          <w:sz w:val="20"/>
          <w:szCs w:val="20"/>
        </w:rPr>
        <w:t xml:space="preserve">Ensure that </w:t>
      </w:r>
      <w:r w:rsidR="005720AB" w:rsidRPr="005720AB">
        <w:rPr>
          <w:rFonts w:cs="Arial"/>
          <w:sz w:val="20"/>
          <w:szCs w:val="20"/>
        </w:rPr>
        <w:t xml:space="preserve">Tax settings </w:t>
      </w:r>
      <w:r w:rsidR="005720AB">
        <w:rPr>
          <w:rFonts w:cs="Arial"/>
          <w:sz w:val="20"/>
          <w:szCs w:val="20"/>
        </w:rPr>
        <w:t>are configured in SFCC BM</w:t>
      </w:r>
      <w:r w:rsidR="005720AB" w:rsidRPr="005720AB">
        <w:rPr>
          <w:rFonts w:cs="Arial"/>
          <w:sz w:val="20"/>
          <w:szCs w:val="20"/>
        </w:rPr>
        <w:t xml:space="preserve"> </w:t>
      </w:r>
      <w:r w:rsidR="00DF4AB5" w:rsidRPr="00B75103">
        <w:rPr>
          <w:rFonts w:cs="Arial"/>
          <w:i/>
          <w:iCs/>
          <w:sz w:val="20"/>
          <w:szCs w:val="20"/>
        </w:rPr>
        <w:t>(Merchant Tools &gt;  Ordering &gt;  Taxation Settings - Tax Rates</w:t>
      </w:r>
      <w:r w:rsidR="00DF4AB5">
        <w:rPr>
          <w:rFonts w:cs="Arial"/>
          <w:sz w:val="20"/>
          <w:szCs w:val="20"/>
        </w:rPr>
        <w:t xml:space="preserve">) </w:t>
      </w:r>
      <w:r w:rsidR="005720AB">
        <w:rPr>
          <w:rFonts w:cs="Arial"/>
          <w:sz w:val="20"/>
          <w:szCs w:val="20"/>
        </w:rPr>
        <w:t>t</w:t>
      </w:r>
      <w:r w:rsidR="005720AB" w:rsidRPr="005720AB">
        <w:rPr>
          <w:rFonts w:cs="Arial"/>
          <w:sz w:val="20"/>
          <w:szCs w:val="20"/>
        </w:rPr>
        <w:t>o sync the tax totals in SFCC and ESW.</w:t>
      </w:r>
    </w:p>
    <w:p w14:paraId="2DD7D94A" w14:textId="25451689" w:rsidR="005863D3" w:rsidRPr="00B75103" w:rsidRDefault="00447480" w:rsidP="00447480">
      <w:pPr>
        <w:pStyle w:val="NormalWeb"/>
        <w:jc w:val="both"/>
        <w:rPr>
          <w:rFonts w:cs="Arial"/>
          <w:b/>
          <w:bCs/>
          <w:i/>
          <w:iCs/>
          <w:sz w:val="20"/>
          <w:szCs w:val="20"/>
        </w:rPr>
      </w:pPr>
      <w:r>
        <w:rPr>
          <w:rFonts w:cs="Arial"/>
          <w:sz w:val="20"/>
          <w:szCs w:val="20"/>
        </w:rPr>
        <w:t xml:space="preserve">5. </w:t>
      </w:r>
      <w:r w:rsidR="005863D3" w:rsidRPr="005720AB">
        <w:rPr>
          <w:rFonts w:cs="Arial"/>
          <w:sz w:val="20"/>
          <w:szCs w:val="20"/>
        </w:rPr>
        <w:t>Ensure that the </w:t>
      </w:r>
      <w:r w:rsidR="005863D3" w:rsidRPr="005720AB">
        <w:rPr>
          <w:rStyle w:val="Strong"/>
          <w:rFonts w:cs="Arial"/>
          <w:sz w:val="20"/>
          <w:szCs w:val="20"/>
        </w:rPr>
        <w:t>ESW Instance Switcher</w:t>
      </w:r>
      <w:r w:rsidR="005863D3" w:rsidRPr="005720AB">
        <w:rPr>
          <w:rFonts w:cs="Arial"/>
          <w:sz w:val="20"/>
          <w:szCs w:val="20"/>
        </w:rPr>
        <w:t> option</w:t>
      </w:r>
      <w:r w:rsidR="00852878">
        <w:rPr>
          <w:rFonts w:cs="Arial"/>
          <w:sz w:val="20"/>
          <w:szCs w:val="20"/>
        </w:rPr>
        <w:t xml:space="preserve"> </w:t>
      </w:r>
      <w:r w:rsidR="005863D3" w:rsidRPr="005720AB">
        <w:rPr>
          <w:rFonts w:cs="Arial"/>
          <w:sz w:val="20"/>
          <w:szCs w:val="20"/>
        </w:rPr>
        <w:t>under </w:t>
      </w:r>
      <w:r w:rsidR="005863D3" w:rsidRPr="00852878">
        <w:rPr>
          <w:rStyle w:val="Strong"/>
          <w:rFonts w:cs="Arial"/>
          <w:b w:val="0"/>
          <w:bCs w:val="0"/>
          <w:sz w:val="20"/>
          <w:szCs w:val="20"/>
        </w:rPr>
        <w:t>ESW General Configuration</w:t>
      </w:r>
      <w:r w:rsidR="005863D3" w:rsidRPr="005720AB">
        <w:rPr>
          <w:rFonts w:cs="Arial"/>
          <w:sz w:val="20"/>
          <w:szCs w:val="20"/>
        </w:rPr>
        <w:t> is set to </w:t>
      </w:r>
      <w:r w:rsidR="005863D3" w:rsidRPr="005720AB">
        <w:rPr>
          <w:rStyle w:val="Strong"/>
          <w:rFonts w:cs="Arial"/>
          <w:sz w:val="20"/>
          <w:szCs w:val="20"/>
        </w:rPr>
        <w:t>Production</w:t>
      </w:r>
      <w:r w:rsidR="005863D3" w:rsidRPr="005720AB">
        <w:rPr>
          <w:rFonts w:cs="Arial"/>
          <w:sz w:val="20"/>
          <w:szCs w:val="20"/>
        </w:rPr>
        <w:t>. You can access this option by navigating to</w:t>
      </w:r>
      <w:r w:rsidR="00B75103">
        <w:rPr>
          <w:rFonts w:cs="Arial"/>
          <w:sz w:val="20"/>
          <w:szCs w:val="20"/>
        </w:rPr>
        <w:t xml:space="preserve"> </w:t>
      </w:r>
      <w:r w:rsidR="005863D3" w:rsidRPr="005720AB">
        <w:rPr>
          <w:rFonts w:cs="Arial"/>
          <w:sz w:val="20"/>
          <w:szCs w:val="20"/>
        </w:rPr>
        <w:t> </w:t>
      </w:r>
      <w:r w:rsidR="005863D3" w:rsidRPr="00B75103">
        <w:rPr>
          <w:rStyle w:val="Strong"/>
          <w:rFonts w:cs="Arial"/>
          <w:b w:val="0"/>
          <w:bCs w:val="0"/>
          <w:i/>
          <w:iCs/>
          <w:sz w:val="20"/>
          <w:szCs w:val="20"/>
        </w:rPr>
        <w:t>Merchant Tools</w:t>
      </w:r>
      <w:r w:rsidR="005863D3" w:rsidRPr="00B75103">
        <w:rPr>
          <w:rFonts w:cs="Arial"/>
          <w:b/>
          <w:bCs/>
          <w:i/>
          <w:iCs/>
          <w:sz w:val="20"/>
          <w:szCs w:val="20"/>
        </w:rPr>
        <w:t> &gt; </w:t>
      </w:r>
      <w:r w:rsidR="005863D3" w:rsidRPr="00B75103">
        <w:rPr>
          <w:rStyle w:val="Strong"/>
          <w:rFonts w:cs="Arial"/>
          <w:b w:val="0"/>
          <w:bCs w:val="0"/>
          <w:i/>
          <w:iCs/>
          <w:sz w:val="20"/>
          <w:szCs w:val="20"/>
        </w:rPr>
        <w:t>Site Preferences</w:t>
      </w:r>
      <w:r w:rsidR="005863D3" w:rsidRPr="00B75103">
        <w:rPr>
          <w:rFonts w:cs="Arial"/>
          <w:b/>
          <w:bCs/>
          <w:i/>
          <w:iCs/>
          <w:sz w:val="20"/>
          <w:szCs w:val="20"/>
        </w:rPr>
        <w:t> &gt; </w:t>
      </w:r>
      <w:r w:rsidR="005863D3" w:rsidRPr="00B75103">
        <w:rPr>
          <w:rStyle w:val="Strong"/>
          <w:rFonts w:cs="Arial"/>
          <w:b w:val="0"/>
          <w:bCs w:val="0"/>
          <w:i/>
          <w:iCs/>
          <w:sz w:val="20"/>
          <w:szCs w:val="20"/>
        </w:rPr>
        <w:t>Custom Site Preference Groups</w:t>
      </w:r>
      <w:r w:rsidR="005863D3" w:rsidRPr="00B75103">
        <w:rPr>
          <w:rFonts w:cs="Arial"/>
          <w:b/>
          <w:bCs/>
          <w:i/>
          <w:iCs/>
          <w:sz w:val="20"/>
          <w:szCs w:val="20"/>
        </w:rPr>
        <w:t>.</w:t>
      </w:r>
    </w:p>
    <w:p w14:paraId="4CB7A8CD" w14:textId="1A6C8D0C" w:rsidR="005863D3" w:rsidRPr="003407CC" w:rsidRDefault="00FF7E9C" w:rsidP="005863D3">
      <w:pPr>
        <w:rPr>
          <w:rFonts w:ascii="Arial" w:eastAsia="Times New Roman" w:hAnsi="Arial" w:cs="Arial"/>
        </w:rPr>
      </w:pPr>
      <w:r w:rsidRPr="003407CC">
        <w:rPr>
          <w:rFonts w:ascii="Arial" w:hAnsi="Arial" w:cs="Arial"/>
          <w:noProof/>
        </w:rPr>
        <w:drawing>
          <wp:inline distT="0" distB="0" distL="0" distR="0" wp14:anchorId="560F6C57" wp14:editId="6C4F5A99">
            <wp:extent cx="6296025" cy="532765"/>
            <wp:effectExtent l="0" t="0" r="9525" b="63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6025" cy="532765"/>
                    </a:xfrm>
                    <a:prstGeom prst="rect">
                      <a:avLst/>
                    </a:prstGeom>
                    <a:noFill/>
                    <a:ln>
                      <a:noFill/>
                    </a:ln>
                  </pic:spPr>
                </pic:pic>
              </a:graphicData>
            </a:graphic>
          </wp:inline>
        </w:drawing>
      </w:r>
    </w:p>
    <w:p w14:paraId="3CD38D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When set to </w:t>
      </w:r>
      <w:r w:rsidRPr="003407CC">
        <w:rPr>
          <w:rStyle w:val="Strong"/>
          <w:rFonts w:cs="Arial"/>
          <w:sz w:val="20"/>
          <w:szCs w:val="20"/>
        </w:rPr>
        <w:t>Production</w:t>
      </w:r>
      <w:r w:rsidRPr="003407CC">
        <w:rPr>
          <w:rFonts w:cs="Arial"/>
          <w:sz w:val="20"/>
          <w:szCs w:val="20"/>
        </w:rPr>
        <w:t xml:space="preserve">, the </w:t>
      </w:r>
      <w:r w:rsidRPr="003407CC">
        <w:rPr>
          <w:rStyle w:val="Strong"/>
          <w:rFonts w:cs="Arial"/>
          <w:sz w:val="20"/>
          <w:szCs w:val="20"/>
        </w:rPr>
        <w:t>ESW Instance Switcher</w:t>
      </w:r>
      <w:r w:rsidRPr="003407CC">
        <w:rPr>
          <w:rFonts w:cs="Arial"/>
          <w:sz w:val="20"/>
          <w:szCs w:val="20"/>
        </w:rPr>
        <w:t xml:space="preserve"> option removes the preorder </w:t>
      </w:r>
      <w:proofErr w:type="spellStart"/>
      <w:r w:rsidRPr="003407CC">
        <w:rPr>
          <w:rFonts w:cs="Arial"/>
          <w:sz w:val="20"/>
          <w:szCs w:val="20"/>
        </w:rPr>
        <w:t>metadataitems</w:t>
      </w:r>
      <w:proofErr w:type="spellEnd"/>
      <w:r w:rsidRPr="003407CC">
        <w:rPr>
          <w:rFonts w:cs="Arial"/>
          <w:sz w:val="20"/>
          <w:szCs w:val="20"/>
        </w:rPr>
        <w:t xml:space="preserve"> test details as follows:</w:t>
      </w:r>
    </w:p>
    <w:p w14:paraId="1AF3B656" w14:textId="77777777" w:rsidR="005863D3" w:rsidRPr="003407CC" w:rsidRDefault="005863D3" w:rsidP="005863D3">
      <w:pPr>
        <w:pStyle w:val="HTMLPreformatted"/>
        <w:rPr>
          <w:rFonts w:ascii="Arial" w:hAnsi="Arial" w:cs="Arial"/>
          <w:sz w:val="20"/>
        </w:rPr>
      </w:pPr>
      <w:r w:rsidRPr="003407CC">
        <w:rPr>
          <w:rFonts w:ascii="Arial" w:hAnsi="Arial" w:cs="Arial"/>
          <w:sz w:val="20"/>
        </w:rPr>
        <w:t>"</w:t>
      </w:r>
      <w:proofErr w:type="spellStart"/>
      <w:r w:rsidRPr="003407CC">
        <w:rPr>
          <w:rFonts w:ascii="Arial" w:hAnsi="Arial" w:cs="Arial"/>
          <w:sz w:val="20"/>
        </w:rPr>
        <w:t>MetadataItems</w:t>
      </w:r>
      <w:proofErr w:type="spellEnd"/>
      <w:r w:rsidRPr="003407CC">
        <w:rPr>
          <w:rFonts w:ascii="Arial" w:hAnsi="Arial" w:cs="Arial"/>
          <w:sz w:val="20"/>
        </w:rPr>
        <w:t>": [</w:t>
      </w:r>
    </w:p>
    <w:p w14:paraId="12A6B1F3"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0056D4E"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"Name": "</w:t>
      </w:r>
      <w:proofErr w:type="spellStart"/>
      <w:r w:rsidRPr="003407CC">
        <w:rPr>
          <w:rFonts w:ascii="Arial" w:hAnsi="Arial" w:cs="Arial"/>
          <w:sz w:val="20"/>
        </w:rPr>
        <w:t>OrderConfirmationUri_TestOnly</w:t>
      </w:r>
      <w:proofErr w:type="spellEnd"/>
      <w:r w:rsidRPr="003407CC">
        <w:rPr>
          <w:rFonts w:ascii="Arial" w:hAnsi="Arial" w:cs="Arial"/>
          <w:sz w:val="20"/>
        </w:rPr>
        <w:t>",</w:t>
      </w:r>
    </w:p>
    <w:p w14:paraId="0B3EFB64" w14:textId="71D6FAB2" w:rsidR="005863D3" w:rsidRPr="003407CC" w:rsidRDefault="005863D3" w:rsidP="005863D3">
      <w:pPr>
        <w:pStyle w:val="HTMLPreformatted"/>
        <w:rPr>
          <w:rFonts w:ascii="Arial" w:hAnsi="Arial" w:cs="Arial"/>
          <w:sz w:val="20"/>
        </w:rPr>
      </w:pPr>
      <w:r w:rsidRPr="003407CC">
        <w:rPr>
          <w:rFonts w:ascii="Arial" w:hAnsi="Arial" w:cs="Arial"/>
          <w:sz w:val="20"/>
        </w:rPr>
        <w:t xml:space="preserve">        "Value": "https://development.example.com/on/demandware.store/Sites-sw-us-Site/en_US/EShopWorld-Notify"</w:t>
      </w:r>
    </w:p>
    <w:p w14:paraId="0A3EEBB2"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AE4C044"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4B0B7D0" w14:textId="77777777" w:rsidR="005863D3" w:rsidRPr="003407CC" w:rsidRDefault="005863D3" w:rsidP="005863D3">
      <w:pPr>
        <w:pStyle w:val="HTMLPreformatted"/>
        <w:rPr>
          <w:rFonts w:ascii="Arial" w:hAnsi="Arial" w:cs="Arial"/>
          <w:sz w:val="20"/>
        </w:rPr>
      </w:pPr>
      <w:r w:rsidRPr="003407CC">
        <w:rPr>
          <w:rFonts w:ascii="Arial" w:hAnsi="Arial" w:cs="Arial"/>
          <w:sz w:val="20"/>
        </w:rPr>
        <w:lastRenderedPageBreak/>
        <w:t xml:space="preserve">        "Name": "OrderConfirmationBase64EncodedAuth_TestOnly",</w:t>
      </w:r>
    </w:p>
    <w:p w14:paraId="2A886880"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"Value": "</w:t>
      </w:r>
      <w:proofErr w:type="spellStart"/>
      <w:r w:rsidRPr="003407CC">
        <w:rPr>
          <w:rFonts w:ascii="Arial" w:hAnsi="Arial" w:cs="Arial"/>
          <w:sz w:val="20"/>
        </w:rPr>
        <w:t>xxxxxxxxxxxxxxxxx</w:t>
      </w:r>
      <w:proofErr w:type="spellEnd"/>
      <w:r w:rsidRPr="003407CC">
        <w:rPr>
          <w:rFonts w:ascii="Arial" w:hAnsi="Arial" w:cs="Arial"/>
          <w:sz w:val="20"/>
        </w:rPr>
        <w:t>"</w:t>
      </w:r>
    </w:p>
    <w:p w14:paraId="4E1DCA58"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67E8759F"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5BF544EE" w14:textId="58465098" w:rsidR="005863D3" w:rsidRPr="003407CC" w:rsidRDefault="00447480" w:rsidP="00166F08">
      <w:pPr>
        <w:pStyle w:val="NormalWeb"/>
        <w:jc w:val="both"/>
        <w:rPr>
          <w:rFonts w:cs="Arial"/>
          <w:sz w:val="20"/>
          <w:szCs w:val="20"/>
        </w:rPr>
      </w:pPr>
      <w:r>
        <w:rPr>
          <w:rFonts w:cs="Arial"/>
          <w:sz w:val="20"/>
          <w:szCs w:val="20"/>
        </w:rPr>
        <w:t>6</w:t>
      </w:r>
      <w:r w:rsidR="005863D3" w:rsidRPr="003407CC">
        <w:rPr>
          <w:rFonts w:cs="Arial"/>
          <w:sz w:val="20"/>
          <w:szCs w:val="20"/>
        </w:rPr>
        <w:t>. Enable basic authentication and enter the username and password. This username/password information is provided by the retailer to protect the order confirmation endpoint. You can enable basic authentication under </w:t>
      </w:r>
      <w:hyperlink w:anchor="ESWGeneralConfiguration" w:history="1">
        <w:r w:rsidR="005863D3" w:rsidRPr="003407CC">
          <w:rPr>
            <w:rStyle w:val="Hyperlink"/>
            <w:rFonts w:cs="Arial"/>
            <w:sz w:val="20"/>
            <w:szCs w:val="20"/>
          </w:rPr>
          <w:t>ESW General Configuration</w:t>
        </w:r>
      </w:hyperlink>
      <w:r w:rsidR="005863D3" w:rsidRPr="003407CC">
        <w:rPr>
          <w:rFonts w:cs="Arial"/>
          <w:sz w:val="20"/>
          <w:szCs w:val="20"/>
        </w:rPr>
        <w:t>.</w:t>
      </w:r>
    </w:p>
    <w:p w14:paraId="6B623513" w14:textId="2C60C028" w:rsidR="005863D3" w:rsidRPr="003407CC" w:rsidRDefault="008C393D" w:rsidP="005863D3">
      <w:pPr>
        <w:rPr>
          <w:rFonts w:ascii="Arial" w:eastAsia="Times New Roman" w:hAnsi="Arial" w:cs="Arial"/>
        </w:rPr>
      </w:pPr>
      <w:r w:rsidRPr="003407CC">
        <w:rPr>
          <w:rFonts w:ascii="Arial" w:hAnsi="Arial" w:cs="Arial"/>
          <w:noProof/>
        </w:rPr>
        <w:drawing>
          <wp:inline distT="0" distB="0" distL="0" distR="0" wp14:anchorId="6CECDF24" wp14:editId="19140A5E">
            <wp:extent cx="6296025" cy="1758950"/>
            <wp:effectExtent l="0" t="0" r="9525"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96025" cy="1758950"/>
                    </a:xfrm>
                    <a:prstGeom prst="rect">
                      <a:avLst/>
                    </a:prstGeom>
                    <a:noFill/>
                    <a:ln>
                      <a:noFill/>
                    </a:ln>
                  </pic:spPr>
                </pic:pic>
              </a:graphicData>
            </a:graphic>
          </wp:inline>
        </w:drawing>
      </w:r>
    </w:p>
    <w:p w14:paraId="319B1935" w14:textId="28CC8264" w:rsidR="005863D3" w:rsidRPr="003407CC" w:rsidRDefault="00447480" w:rsidP="005863D3">
      <w:pPr>
        <w:pStyle w:val="NormalWeb"/>
        <w:rPr>
          <w:rFonts w:eastAsiaTheme="minorEastAsia" w:cs="Arial"/>
          <w:sz w:val="20"/>
          <w:szCs w:val="20"/>
        </w:rPr>
      </w:pPr>
      <w:r>
        <w:rPr>
          <w:rFonts w:cs="Arial"/>
          <w:sz w:val="20"/>
          <w:szCs w:val="20"/>
        </w:rPr>
        <w:t>7</w:t>
      </w:r>
      <w:r w:rsidR="005863D3" w:rsidRPr="003407CC">
        <w:rPr>
          <w:rFonts w:cs="Arial"/>
          <w:sz w:val="20"/>
          <w:szCs w:val="20"/>
        </w:rPr>
        <w:t>. Configure or use the standard Order Confirmation endpoint in SFCC. The standard Order Confirmation endpoint looks like this: </w:t>
      </w:r>
      <w:r w:rsidR="005863D3" w:rsidRPr="00941FDB">
        <w:rPr>
          <w:rFonts w:cs="Arial"/>
          <w:sz w:val="20"/>
          <w:szCs w:val="20"/>
        </w:rPr>
        <w:t>https://www.example.com/EShopWorld-Notify</w:t>
      </w:r>
      <w:r w:rsidR="005863D3" w:rsidRPr="003407CC">
        <w:rPr>
          <w:rFonts w:cs="Arial"/>
          <w:sz w:val="20"/>
          <w:szCs w:val="20"/>
        </w:rPr>
        <w:t>.</w:t>
      </w:r>
    </w:p>
    <w:p w14:paraId="2622D11C" w14:textId="15D11234" w:rsidR="005863D3" w:rsidRDefault="00447480" w:rsidP="005863D3">
      <w:pPr>
        <w:pStyle w:val="NormalWeb"/>
        <w:rPr>
          <w:rFonts w:cs="Arial"/>
          <w:sz w:val="20"/>
          <w:szCs w:val="20"/>
        </w:rPr>
      </w:pPr>
      <w:r>
        <w:rPr>
          <w:rFonts w:cs="Arial"/>
          <w:sz w:val="20"/>
          <w:szCs w:val="20"/>
        </w:rPr>
        <w:t>8</w:t>
      </w:r>
      <w:r w:rsidR="005863D3" w:rsidRPr="003407CC">
        <w:rPr>
          <w:rFonts w:cs="Arial"/>
          <w:sz w:val="20"/>
          <w:szCs w:val="20"/>
        </w:rPr>
        <w:t>. Share the order confirmation endpoint and basic authentication login details with the ESW Integration Engineer/Onboarding Team.</w:t>
      </w:r>
    </w:p>
    <w:p w14:paraId="50E34730" w14:textId="008D03E1" w:rsidR="00D22382" w:rsidRPr="003407CC" w:rsidRDefault="00447480" w:rsidP="005863D3">
      <w:pPr>
        <w:pStyle w:val="NormalWeb"/>
        <w:rPr>
          <w:rFonts w:cs="Arial"/>
          <w:sz w:val="20"/>
          <w:szCs w:val="20"/>
        </w:rPr>
      </w:pPr>
      <w:r>
        <w:rPr>
          <w:rFonts w:cs="Arial"/>
          <w:sz w:val="20"/>
          <w:szCs w:val="20"/>
        </w:rPr>
        <w:t>9</w:t>
      </w:r>
      <w:r w:rsidR="000B462F">
        <w:rPr>
          <w:rFonts w:cs="Arial"/>
          <w:sz w:val="20"/>
          <w:szCs w:val="20"/>
        </w:rPr>
        <w:t>. Ensure that the jobs are scheduled and pricing advisor data is present in the ESW_PA Custom objects</w:t>
      </w:r>
      <w:r w:rsidR="003C3707">
        <w:rPr>
          <w:rFonts w:cs="Arial"/>
          <w:sz w:val="20"/>
          <w:szCs w:val="20"/>
        </w:rPr>
        <w:t>.</w:t>
      </w:r>
      <w:r w:rsidR="00D22382">
        <w:rPr>
          <w:rFonts w:cs="Arial"/>
          <w:sz w:val="20"/>
          <w:szCs w:val="20"/>
        </w:rPr>
        <w:t xml:space="preserve"> While configuring jobs please make sure that the ESW Retailer Pricing Feed job is scheduled </w:t>
      </w:r>
      <w:r w:rsidR="00D22382" w:rsidRPr="00D22382">
        <w:rPr>
          <w:rFonts w:cs="Arial"/>
          <w:b/>
          <w:bCs/>
          <w:sz w:val="20"/>
          <w:szCs w:val="20"/>
        </w:rPr>
        <w:t>before</w:t>
      </w:r>
      <w:r w:rsidR="00D22382">
        <w:rPr>
          <w:rFonts w:cs="Arial"/>
          <w:b/>
          <w:bCs/>
          <w:sz w:val="20"/>
          <w:szCs w:val="20"/>
        </w:rPr>
        <w:t xml:space="preserve"> </w:t>
      </w:r>
      <w:r w:rsidR="00D22382" w:rsidRPr="00D22382">
        <w:rPr>
          <w:rFonts w:cs="Arial"/>
          <w:sz w:val="20"/>
          <w:szCs w:val="20"/>
        </w:rPr>
        <w:t>ESW</w:t>
      </w:r>
      <w:r w:rsidR="00D22382">
        <w:rPr>
          <w:rFonts w:cs="Arial"/>
          <w:sz w:val="20"/>
          <w:szCs w:val="20"/>
        </w:rPr>
        <w:t xml:space="preserve"> Retailer Auto configurator job.</w:t>
      </w:r>
      <w:r w:rsidR="003C3707">
        <w:rPr>
          <w:rFonts w:cs="Arial"/>
          <w:sz w:val="20"/>
          <w:szCs w:val="20"/>
        </w:rPr>
        <w:t xml:space="preserve"> Also, the </w:t>
      </w:r>
      <w:r w:rsidR="000B462F">
        <w:rPr>
          <w:rFonts w:cs="Arial"/>
          <w:sz w:val="20"/>
          <w:szCs w:val="20"/>
        </w:rPr>
        <w:t>ESW</w:t>
      </w:r>
      <w:r w:rsidR="00745322">
        <w:rPr>
          <w:rFonts w:cs="Arial"/>
          <w:sz w:val="20"/>
          <w:szCs w:val="20"/>
        </w:rPr>
        <w:t xml:space="preserve"> </w:t>
      </w:r>
      <w:r w:rsidR="000B462F">
        <w:rPr>
          <w:rFonts w:cs="Arial"/>
          <w:sz w:val="20"/>
          <w:szCs w:val="20"/>
        </w:rPr>
        <w:t>Countries &amp; ESW</w:t>
      </w:r>
      <w:r w:rsidR="00745322">
        <w:rPr>
          <w:rFonts w:cs="Arial"/>
          <w:sz w:val="20"/>
          <w:szCs w:val="20"/>
        </w:rPr>
        <w:t xml:space="preserve"> </w:t>
      </w:r>
      <w:r w:rsidR="000B462F">
        <w:rPr>
          <w:rFonts w:cs="Arial"/>
          <w:sz w:val="20"/>
          <w:szCs w:val="20"/>
        </w:rPr>
        <w:t>Currencies custom objects</w:t>
      </w:r>
      <w:r w:rsidR="003C3707">
        <w:rPr>
          <w:rFonts w:cs="Arial"/>
          <w:sz w:val="20"/>
          <w:szCs w:val="20"/>
        </w:rPr>
        <w:t xml:space="preserve"> should be populated with countries and currencies</w:t>
      </w:r>
      <w:r w:rsidR="000B462F">
        <w:rPr>
          <w:rFonts w:cs="Arial"/>
          <w:sz w:val="20"/>
          <w:szCs w:val="20"/>
        </w:rPr>
        <w:t xml:space="preserve"> respectively.</w:t>
      </w:r>
      <w:r w:rsidR="00723425">
        <w:rPr>
          <w:rFonts w:cs="Arial"/>
          <w:sz w:val="20"/>
          <w:szCs w:val="20"/>
        </w:rPr>
        <w:t xml:space="preserve"> </w:t>
      </w:r>
    </w:p>
    <w:p w14:paraId="7EB5325E" w14:textId="25EE89FB" w:rsidR="00A73ACB" w:rsidRPr="00A85EDB" w:rsidRDefault="00A73ACB" w:rsidP="00565D5D">
      <w:pPr>
        <w:pStyle w:val="h1"/>
        <w:jc w:val="both"/>
        <w:rPr>
          <w:rFonts w:ascii="Arial" w:hAnsi="Arial" w:cs="Arial"/>
          <w:sz w:val="28"/>
          <w:szCs w:val="28"/>
        </w:rPr>
      </w:pPr>
      <w:bookmarkStart w:id="64" w:name="_Toc110270100"/>
      <w:r w:rsidRPr="00A85EDB">
        <w:rPr>
          <w:rFonts w:ascii="Arial" w:hAnsi="Arial" w:cs="Arial"/>
          <w:sz w:val="28"/>
          <w:szCs w:val="28"/>
        </w:rPr>
        <w:lastRenderedPageBreak/>
        <w:t>SFCC FAQs</w:t>
      </w:r>
      <w:bookmarkEnd w:id="64"/>
    </w:p>
    <w:p w14:paraId="085A33EB" w14:textId="2A78FACC" w:rsidR="00A73ACB" w:rsidRPr="003407CC" w:rsidRDefault="00A73ACB" w:rsidP="00166F08">
      <w:pPr>
        <w:pStyle w:val="p"/>
        <w:jc w:val="both"/>
        <w:rPr>
          <w:sz w:val="20"/>
          <w:szCs w:val="20"/>
        </w:rPr>
      </w:pPr>
      <w:r w:rsidRPr="003407CC">
        <w:rPr>
          <w:sz w:val="20"/>
          <w:szCs w:val="20"/>
        </w:rPr>
        <w:t>This section contains questions and answers that you might find helpful when working with the ESW cartridge. Click on a question to view the answer.</w:t>
      </w:r>
    </w:p>
    <w:p w14:paraId="7E3A3D58" w14:textId="5C84408A"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65" w:name="_Toc110270101"/>
      <w:r w:rsidR="00A73ACB" w:rsidRPr="00A85EDB">
        <w:rPr>
          <w:rFonts w:ascii="Arial" w:hAnsi="Arial" w:cs="Arial"/>
          <w:sz w:val="28"/>
        </w:rPr>
        <w:t>How does pricing conversion work?</w:t>
      </w:r>
      <w:bookmarkEnd w:id="65"/>
    </w:p>
    <w:p w14:paraId="49B3BB8F" w14:textId="77777777" w:rsidR="00A73ACB" w:rsidRPr="003407CC" w:rsidRDefault="00A73ACB" w:rsidP="00166F08">
      <w:pPr>
        <w:pStyle w:val="p"/>
        <w:jc w:val="both"/>
        <w:rPr>
          <w:rFonts w:eastAsiaTheme="minorEastAsia"/>
          <w:sz w:val="20"/>
          <w:szCs w:val="20"/>
        </w:rPr>
      </w:pPr>
      <w:r w:rsidRPr="003407CC">
        <w:rPr>
          <w:sz w:val="20"/>
          <w:szCs w:val="20"/>
        </w:rPr>
        <w:t xml:space="preserve">For pricing conversions at several places, such as product titles and product details page, the ESW cartridge provides the </w:t>
      </w:r>
      <w:proofErr w:type="spellStart"/>
      <w:r w:rsidRPr="003407CC">
        <w:rPr>
          <w:rStyle w:val="HTMLCode"/>
          <w:rFonts w:ascii="Arial" w:hAnsi="Arial" w:cs="Arial"/>
          <w:sz w:val="20"/>
        </w:rPr>
        <w:t>getMoneyObject</w:t>
      </w:r>
      <w:proofErr w:type="spellEnd"/>
      <w:r w:rsidRPr="003407CC">
        <w:rPr>
          <w:sz w:val="20"/>
          <w:szCs w:val="20"/>
        </w:rPr>
        <w:t xml:space="preserve">(price, </w:t>
      </w:r>
      <w:proofErr w:type="spellStart"/>
      <w:r w:rsidRPr="003407CC">
        <w:rPr>
          <w:sz w:val="20"/>
          <w:szCs w:val="20"/>
        </w:rPr>
        <w:t>noAdjustment</w:t>
      </w:r>
      <w:proofErr w:type="spellEnd"/>
      <w:r w:rsidRPr="003407CC">
        <w:rPr>
          <w:sz w:val="20"/>
          <w:szCs w:val="20"/>
        </w:rPr>
        <w:t>, formatted) function. This function converts the product prices as per the shopper’s currency and country selection. In this function:</w:t>
      </w:r>
    </w:p>
    <w:p w14:paraId="0F2F3598" w14:textId="77777777" w:rsidR="00A73ACB" w:rsidRPr="003407CC" w:rsidRDefault="00A73ACB" w:rsidP="006C7CA7">
      <w:pPr>
        <w:pStyle w:val="p"/>
        <w:numPr>
          <w:ilvl w:val="0"/>
          <w:numId w:val="26"/>
        </w:numPr>
        <w:jc w:val="both"/>
        <w:rPr>
          <w:sz w:val="20"/>
          <w:szCs w:val="20"/>
        </w:rPr>
      </w:pPr>
      <w:r w:rsidRPr="003407CC">
        <w:rPr>
          <w:sz w:val="20"/>
          <w:szCs w:val="20"/>
        </w:rPr>
        <w:t>Price can be a number or a money object.</w:t>
      </w:r>
    </w:p>
    <w:p w14:paraId="2127B720" w14:textId="77777777" w:rsidR="00A73ACB" w:rsidRPr="003407CC" w:rsidRDefault="00A73ACB" w:rsidP="006C7CA7">
      <w:pPr>
        <w:pStyle w:val="p"/>
        <w:numPr>
          <w:ilvl w:val="0"/>
          <w:numId w:val="26"/>
        </w:numPr>
        <w:jc w:val="both"/>
        <w:rPr>
          <w:sz w:val="20"/>
          <w:szCs w:val="20"/>
        </w:rPr>
      </w:pPr>
      <w:proofErr w:type="spellStart"/>
      <w:r w:rsidRPr="003407CC">
        <w:rPr>
          <w:sz w:val="20"/>
          <w:szCs w:val="20"/>
        </w:rPr>
        <w:t>noAdjustment</w:t>
      </w:r>
      <w:proofErr w:type="spellEnd"/>
      <w:r w:rsidRPr="003407CC">
        <w:rPr>
          <w:sz w:val="20"/>
          <w:szCs w:val="20"/>
        </w:rPr>
        <w:t xml:space="preserve"> can be a Boolean value. If set to True, no adjustment is applied.</w:t>
      </w:r>
    </w:p>
    <w:p w14:paraId="0BA9153A" w14:textId="77777777" w:rsidR="00A73ACB" w:rsidRPr="003407CC" w:rsidRDefault="00A73ACB" w:rsidP="006C7CA7">
      <w:pPr>
        <w:pStyle w:val="p"/>
        <w:numPr>
          <w:ilvl w:val="0"/>
          <w:numId w:val="26"/>
        </w:numPr>
        <w:jc w:val="both"/>
        <w:rPr>
          <w:sz w:val="20"/>
          <w:szCs w:val="20"/>
        </w:rPr>
      </w:pPr>
      <w:r w:rsidRPr="003407CC">
        <w:rPr>
          <w:sz w:val="20"/>
          <w:szCs w:val="20"/>
        </w:rPr>
        <w:t xml:space="preserve">Formatted can be a Boolean value. If set to </w:t>
      </w:r>
      <w:r w:rsidRPr="003407CC">
        <w:rPr>
          <w:rStyle w:val="HTMLCode"/>
          <w:rFonts w:ascii="Arial" w:hAnsi="Arial" w:cs="Arial"/>
          <w:sz w:val="20"/>
        </w:rPr>
        <w:t>True</w:t>
      </w:r>
      <w:r w:rsidRPr="003407CC">
        <w:rPr>
          <w:sz w:val="20"/>
          <w:szCs w:val="20"/>
        </w:rPr>
        <w:t xml:space="preserve">, it returns a string value with currency code, for example, $10.00. If set to </w:t>
      </w:r>
      <w:r w:rsidRPr="003407CC">
        <w:rPr>
          <w:rStyle w:val="HTMLCode"/>
          <w:rFonts w:ascii="Arial" w:hAnsi="Arial" w:cs="Arial"/>
          <w:sz w:val="20"/>
        </w:rPr>
        <w:t>False</w:t>
      </w:r>
      <w:r w:rsidRPr="003407CC">
        <w:rPr>
          <w:sz w:val="20"/>
          <w:szCs w:val="20"/>
        </w:rPr>
        <w:t>, a money object is returned with the currency and price.</w:t>
      </w:r>
    </w:p>
    <w:p w14:paraId="70A01A4C" w14:textId="77777777" w:rsidR="00A73ACB" w:rsidRPr="003407CC" w:rsidRDefault="00A73ACB" w:rsidP="00166F08">
      <w:pPr>
        <w:pStyle w:val="NormalWeb"/>
        <w:ind w:left="720"/>
        <w:jc w:val="both"/>
        <w:rPr>
          <w:rFonts w:cs="Arial"/>
          <w:sz w:val="20"/>
          <w:szCs w:val="20"/>
        </w:rPr>
      </w:pPr>
      <w:r w:rsidRPr="003407CC">
        <w:rPr>
          <w:rFonts w:cs="Arial"/>
          <w:sz w:val="20"/>
          <w:szCs w:val="20"/>
        </w:rPr>
        <w:t xml:space="preserve">This function is a helper function that is used wherever prices need to be displayed. To use this function, add the following code on a page. For example, if you want to add pricing conversion on </w:t>
      </w:r>
      <w:proofErr w:type="spellStart"/>
      <w:r w:rsidRPr="003407CC">
        <w:rPr>
          <w:rFonts w:cs="Arial"/>
          <w:sz w:val="20"/>
          <w:szCs w:val="20"/>
        </w:rPr>
        <w:t>producttile.isml</w:t>
      </w:r>
      <w:proofErr w:type="spellEnd"/>
      <w:r w:rsidRPr="003407CC">
        <w:rPr>
          <w:rFonts w:cs="Arial"/>
          <w:sz w:val="20"/>
          <w:szCs w:val="20"/>
        </w:rPr>
        <w:t>, which is used to add price on product tiles, add the following code at the top of the page:</w:t>
      </w:r>
    </w:p>
    <w:p w14:paraId="491DD9B5" w14:textId="77777777" w:rsidR="00A73ACB" w:rsidRPr="003407CC" w:rsidRDefault="00A73ACB" w:rsidP="00A73ACB">
      <w:pPr>
        <w:pStyle w:val="NormalWeb"/>
        <w:ind w:left="720"/>
        <w:rPr>
          <w:rFonts w:cs="Arial"/>
          <w:sz w:val="20"/>
          <w:szCs w:val="20"/>
        </w:rPr>
      </w:pPr>
      <w:r w:rsidRPr="003407CC">
        <w:rPr>
          <w:rStyle w:val="HTMLCode"/>
          <w:rFonts w:ascii="Arial" w:hAnsi="Arial" w:cs="Arial"/>
          <w:sz w:val="20"/>
        </w:rPr>
        <w:t xml:space="preserve">&lt; var </w:t>
      </w:r>
      <w:proofErr w:type="spellStart"/>
      <w:r w:rsidRPr="003407CC">
        <w:rPr>
          <w:rStyle w:val="HTMLCode"/>
          <w:rFonts w:ascii="Arial" w:hAnsi="Arial" w:cs="Arial"/>
          <w:sz w:val="20"/>
        </w:rPr>
        <w:t>eswHelper</w:t>
      </w:r>
      <w:proofErr w:type="spellEnd"/>
      <w:r w:rsidRPr="003407CC">
        <w:rPr>
          <w:rStyle w:val="HTMLCode"/>
          <w:rFonts w:ascii="Arial" w:hAnsi="Arial" w:cs="Arial"/>
          <w:sz w:val="20"/>
        </w:rPr>
        <w:t xml:space="preserve"> = require('int_eshopworld_controllers/cartridge/scripts/helper/eswHelper').getEswHelper(); &gt;</w:t>
      </w:r>
    </w:p>
    <w:p w14:paraId="1935D796" w14:textId="77777777" w:rsidR="00A73ACB" w:rsidRPr="003407CC" w:rsidRDefault="00A73ACB" w:rsidP="00A73ACB">
      <w:pPr>
        <w:pStyle w:val="NormalWeb"/>
        <w:ind w:left="720"/>
        <w:rPr>
          <w:rFonts w:cs="Arial"/>
          <w:sz w:val="20"/>
          <w:szCs w:val="20"/>
        </w:rPr>
      </w:pPr>
      <w:r w:rsidRPr="003407CC">
        <w:rPr>
          <w:rFonts w:cs="Arial"/>
          <w:sz w:val="20"/>
          <w:szCs w:val="20"/>
        </w:rPr>
        <w:t xml:space="preserve">To display updated prices as per the currency and country selection, for example, on the Cart page and the product display page, modify the </w:t>
      </w:r>
      <w:proofErr w:type="spellStart"/>
      <w:r w:rsidRPr="003407CC">
        <w:rPr>
          <w:rFonts w:cs="Arial"/>
          <w:sz w:val="20"/>
          <w:szCs w:val="20"/>
        </w:rPr>
        <w:t>isml</w:t>
      </w:r>
      <w:proofErr w:type="spellEnd"/>
      <w:r w:rsidRPr="003407CC">
        <w:rPr>
          <w:rFonts w:cs="Arial"/>
          <w:sz w:val="20"/>
          <w:szCs w:val="20"/>
        </w:rPr>
        <w:t xml:space="preserve"> file and add the following code:</w:t>
      </w:r>
    </w:p>
    <w:p w14:paraId="419C5F5F" w14:textId="38024431" w:rsidR="00A73ACB" w:rsidRPr="003407CC" w:rsidRDefault="00A73ACB" w:rsidP="00A73ACB">
      <w:pPr>
        <w:pStyle w:val="NormalWeb"/>
        <w:ind w:left="720"/>
        <w:rPr>
          <w:rStyle w:val="HTMLCode"/>
          <w:rFonts w:ascii="Arial" w:hAnsi="Arial" w:cs="Arial"/>
          <w:sz w:val="20"/>
        </w:rPr>
      </w:pPr>
      <w:r w:rsidRPr="003407CC">
        <w:rPr>
          <w:rStyle w:val="HTMLCode"/>
          <w:rFonts w:ascii="Arial" w:hAnsi="Arial" w:cs="Arial"/>
          <w:sz w:val="20"/>
        </w:rPr>
        <w:t xml:space="preserve">&lt; var </w:t>
      </w:r>
      <w:proofErr w:type="spellStart"/>
      <w:r w:rsidRPr="003407CC">
        <w:rPr>
          <w:rStyle w:val="HTMLCode"/>
          <w:rFonts w:ascii="Arial" w:hAnsi="Arial" w:cs="Arial"/>
          <w:sz w:val="20"/>
        </w:rPr>
        <w:t>eswHelper</w:t>
      </w:r>
      <w:proofErr w:type="spellEnd"/>
      <w:r w:rsidRPr="003407CC">
        <w:rPr>
          <w:rStyle w:val="HTMLCode"/>
          <w:rFonts w:ascii="Arial" w:hAnsi="Arial" w:cs="Arial"/>
          <w:sz w:val="20"/>
        </w:rPr>
        <w:t xml:space="preserve"> = require('int_eshopworld_controllers/cartridge/scripts/helper/eswHelper').getEswHelper(); &gt;</w:t>
      </w:r>
    </w:p>
    <w:p w14:paraId="49FEE0F5" w14:textId="2DE273AB"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66" w:name="_Toc110270102"/>
      <w:r w:rsidR="00A73ACB" w:rsidRPr="00A85EDB">
        <w:rPr>
          <w:rFonts w:ascii="Arial" w:hAnsi="Arial" w:cs="Arial"/>
          <w:sz w:val="28"/>
        </w:rPr>
        <w:t>How can I add a header bar, footer bar, and welcome landing page?</w:t>
      </w:r>
      <w:bookmarkEnd w:id="66"/>
    </w:p>
    <w:p w14:paraId="50AE9CE6" w14:textId="77777777" w:rsidR="00A73ACB" w:rsidRPr="003407CC" w:rsidRDefault="00A73ACB" w:rsidP="006C7CA7">
      <w:pPr>
        <w:pStyle w:val="NormalWeb"/>
        <w:numPr>
          <w:ilvl w:val="0"/>
          <w:numId w:val="27"/>
        </w:numPr>
        <w:rPr>
          <w:rFonts w:eastAsiaTheme="minorEastAsia" w:cs="Arial"/>
          <w:sz w:val="20"/>
          <w:szCs w:val="20"/>
        </w:rPr>
      </w:pPr>
      <w:r w:rsidRPr="003407CC">
        <w:rPr>
          <w:rFonts w:cs="Arial"/>
          <w:sz w:val="20"/>
          <w:szCs w:val="20"/>
        </w:rPr>
        <w:t xml:space="preserve">To add a header bar, add </w:t>
      </w:r>
      <w:r w:rsidRPr="003407CC">
        <w:rPr>
          <w:rStyle w:val="HTMLCode"/>
          <w:rFonts w:ascii="Arial" w:hAnsi="Arial" w:cs="Arial"/>
          <w:sz w:val="20"/>
        </w:rPr>
        <w:t xml:space="preserve">&lt; </w:t>
      </w:r>
      <w:proofErr w:type="spellStart"/>
      <w:r w:rsidRPr="003407CC">
        <w:rPr>
          <w:rStyle w:val="HTMLCode"/>
          <w:rFonts w:ascii="Arial" w:hAnsi="Arial" w:cs="Arial"/>
          <w:sz w:val="20"/>
        </w:rPr>
        <w:t>isinclude</w:t>
      </w:r>
      <w:proofErr w:type="spellEnd"/>
      <w:r w:rsidRPr="003407CC">
        <w:rPr>
          <w:rStyle w:val="HTMLCode"/>
          <w:rFonts w:ascii="Arial" w:hAnsi="Arial" w:cs="Arial"/>
          <w:sz w:val="20"/>
        </w:rPr>
        <w:t xml:space="preserve"> </w:t>
      </w:r>
      <w:proofErr w:type="spellStart"/>
      <w:r w:rsidRPr="003407CC">
        <w:rPr>
          <w:rStyle w:val="HTMLCode"/>
          <w:rFonts w:ascii="Arial" w:hAnsi="Arial" w:cs="Arial"/>
          <w:sz w:val="20"/>
        </w:rPr>
        <w:t>url</w:t>
      </w:r>
      <w:proofErr w:type="spellEnd"/>
      <w:r w:rsidRPr="003407CC">
        <w:rPr>
          <w:rStyle w:val="HTMLCode"/>
          <w:rFonts w:ascii="Arial" w:hAnsi="Arial" w:cs="Arial"/>
          <w:sz w:val="20"/>
        </w:rPr>
        <w:t>="${URLUtils.url('EShopWorld-</w:t>
      </w:r>
      <w:proofErr w:type="spellStart"/>
      <w:r w:rsidRPr="003407CC">
        <w:rPr>
          <w:rStyle w:val="HTMLCode"/>
          <w:rFonts w:ascii="Arial" w:hAnsi="Arial" w:cs="Arial"/>
          <w:sz w:val="20"/>
        </w:rPr>
        <w:t>GetEswHeader</w:t>
      </w:r>
      <w:proofErr w:type="spellEnd"/>
      <w:r w:rsidRPr="003407CC">
        <w:rPr>
          <w:rStyle w:val="HTMLCode"/>
          <w:rFonts w:ascii="Arial" w:hAnsi="Arial" w:cs="Arial"/>
          <w:sz w:val="20"/>
        </w:rPr>
        <w:t>')}"/ &gt;</w:t>
      </w:r>
      <w:r w:rsidRPr="003407CC">
        <w:rPr>
          <w:rFonts w:cs="Arial"/>
          <w:sz w:val="20"/>
          <w:szCs w:val="20"/>
        </w:rPr>
        <w:t xml:space="preserve"> to your cartridge’s </w:t>
      </w:r>
      <w:proofErr w:type="spellStart"/>
      <w:r w:rsidRPr="003407CC">
        <w:rPr>
          <w:rFonts w:cs="Arial"/>
          <w:sz w:val="20"/>
          <w:szCs w:val="20"/>
        </w:rPr>
        <w:t>header.isml</w:t>
      </w:r>
      <w:proofErr w:type="spellEnd"/>
      <w:r w:rsidRPr="003407CC">
        <w:rPr>
          <w:rFonts w:cs="Arial"/>
          <w:sz w:val="20"/>
          <w:szCs w:val="20"/>
        </w:rPr>
        <w:t>.</w:t>
      </w:r>
    </w:p>
    <w:p w14:paraId="55C61512"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footer bar, add </w:t>
      </w:r>
      <w:r w:rsidRPr="003407CC">
        <w:rPr>
          <w:rStyle w:val="HTMLCode"/>
          <w:rFonts w:ascii="Arial" w:hAnsi="Arial" w:cs="Arial"/>
          <w:sz w:val="20"/>
        </w:rPr>
        <w:t xml:space="preserve">&lt; </w:t>
      </w:r>
      <w:proofErr w:type="spellStart"/>
      <w:r w:rsidRPr="003407CC">
        <w:rPr>
          <w:rStyle w:val="HTMLCode"/>
          <w:rFonts w:ascii="Arial" w:hAnsi="Arial" w:cs="Arial"/>
          <w:sz w:val="20"/>
        </w:rPr>
        <w:t>isinclude</w:t>
      </w:r>
      <w:proofErr w:type="spellEnd"/>
      <w:r w:rsidRPr="003407CC">
        <w:rPr>
          <w:rStyle w:val="HTMLCode"/>
          <w:rFonts w:ascii="Arial" w:hAnsi="Arial" w:cs="Arial"/>
          <w:sz w:val="20"/>
        </w:rPr>
        <w:t xml:space="preserve"> </w:t>
      </w:r>
      <w:proofErr w:type="spellStart"/>
      <w:r w:rsidRPr="003407CC">
        <w:rPr>
          <w:rStyle w:val="HTMLCode"/>
          <w:rFonts w:ascii="Arial" w:hAnsi="Arial" w:cs="Arial"/>
          <w:sz w:val="20"/>
        </w:rPr>
        <w:t>url</w:t>
      </w:r>
      <w:proofErr w:type="spellEnd"/>
      <w:r w:rsidRPr="003407CC">
        <w:rPr>
          <w:rStyle w:val="HTMLCode"/>
          <w:rFonts w:ascii="Arial" w:hAnsi="Arial" w:cs="Arial"/>
          <w:sz w:val="20"/>
        </w:rPr>
        <w:t>="${URLUtils.url('EShopWorld-</w:t>
      </w:r>
      <w:proofErr w:type="spellStart"/>
      <w:r w:rsidRPr="003407CC">
        <w:rPr>
          <w:rStyle w:val="HTMLCode"/>
          <w:rFonts w:ascii="Arial" w:hAnsi="Arial" w:cs="Arial"/>
          <w:sz w:val="20"/>
        </w:rPr>
        <w:t>GetEswFooter</w:t>
      </w:r>
      <w:proofErr w:type="spellEnd"/>
      <w:r w:rsidRPr="003407CC">
        <w:rPr>
          <w:rStyle w:val="HTMLCode"/>
          <w:rFonts w:ascii="Arial" w:hAnsi="Arial" w:cs="Arial"/>
          <w:sz w:val="20"/>
        </w:rPr>
        <w:t>')}"/ &gt;</w:t>
      </w:r>
      <w:r w:rsidRPr="003407CC">
        <w:rPr>
          <w:rFonts w:cs="Arial"/>
          <w:sz w:val="20"/>
          <w:szCs w:val="20"/>
        </w:rPr>
        <w:t xml:space="preserve"> code to your cartridge’s </w:t>
      </w:r>
      <w:proofErr w:type="spellStart"/>
      <w:r w:rsidRPr="003407CC">
        <w:rPr>
          <w:rFonts w:cs="Arial"/>
          <w:sz w:val="20"/>
          <w:szCs w:val="20"/>
        </w:rPr>
        <w:t>footer.isml</w:t>
      </w:r>
      <w:proofErr w:type="spellEnd"/>
      <w:r w:rsidRPr="003407CC">
        <w:rPr>
          <w:rFonts w:cs="Arial"/>
          <w:sz w:val="20"/>
          <w:szCs w:val="20"/>
        </w:rPr>
        <w:t>.</w:t>
      </w:r>
    </w:p>
    <w:p w14:paraId="2B23347F"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welcome landing page, add </w:t>
      </w:r>
      <w:r w:rsidRPr="003407CC">
        <w:rPr>
          <w:rStyle w:val="HTMLCode"/>
          <w:rFonts w:ascii="Arial" w:hAnsi="Arial" w:cs="Arial"/>
          <w:sz w:val="20"/>
        </w:rPr>
        <w:t xml:space="preserve">&lt; </w:t>
      </w:r>
      <w:proofErr w:type="spellStart"/>
      <w:r w:rsidRPr="003407CC">
        <w:rPr>
          <w:rStyle w:val="HTMLCode"/>
          <w:rFonts w:ascii="Arial" w:hAnsi="Arial" w:cs="Arial"/>
          <w:sz w:val="20"/>
        </w:rPr>
        <w:t>isinclude</w:t>
      </w:r>
      <w:proofErr w:type="spellEnd"/>
      <w:r w:rsidRPr="003407CC">
        <w:rPr>
          <w:rStyle w:val="HTMLCode"/>
          <w:rFonts w:ascii="Arial" w:hAnsi="Arial" w:cs="Arial"/>
          <w:sz w:val="20"/>
        </w:rPr>
        <w:t xml:space="preserve"> </w:t>
      </w:r>
      <w:proofErr w:type="spellStart"/>
      <w:r w:rsidRPr="003407CC">
        <w:rPr>
          <w:rStyle w:val="HTMLCode"/>
          <w:rFonts w:ascii="Arial" w:hAnsi="Arial" w:cs="Arial"/>
          <w:sz w:val="20"/>
        </w:rPr>
        <w:t>url</w:t>
      </w:r>
      <w:proofErr w:type="spellEnd"/>
      <w:r w:rsidRPr="003407CC">
        <w:rPr>
          <w:rStyle w:val="HTMLCode"/>
          <w:rFonts w:ascii="Arial" w:hAnsi="Arial" w:cs="Arial"/>
          <w:sz w:val="20"/>
        </w:rPr>
        <w:t>="${URLUtils.url('EShopWorld-</w:t>
      </w:r>
      <w:proofErr w:type="spellStart"/>
      <w:r w:rsidRPr="003407CC">
        <w:rPr>
          <w:rStyle w:val="HTMLCode"/>
          <w:rFonts w:ascii="Arial" w:hAnsi="Arial" w:cs="Arial"/>
          <w:sz w:val="20"/>
        </w:rPr>
        <w:t>GetEswLandingPage</w:t>
      </w:r>
      <w:proofErr w:type="spellEnd"/>
      <w:r w:rsidRPr="003407CC">
        <w:rPr>
          <w:rStyle w:val="HTMLCode"/>
          <w:rFonts w:ascii="Arial" w:hAnsi="Arial" w:cs="Arial"/>
          <w:sz w:val="20"/>
        </w:rPr>
        <w:t>')}"/ &gt;</w:t>
      </w:r>
      <w:r w:rsidRPr="003407CC">
        <w:rPr>
          <w:rFonts w:cs="Arial"/>
          <w:sz w:val="20"/>
          <w:szCs w:val="20"/>
        </w:rPr>
        <w:t xml:space="preserve"> in either </w:t>
      </w:r>
      <w:proofErr w:type="spellStart"/>
      <w:r w:rsidRPr="003407CC">
        <w:rPr>
          <w:rFonts w:cs="Arial"/>
          <w:sz w:val="20"/>
          <w:szCs w:val="20"/>
        </w:rPr>
        <w:t>header.isml</w:t>
      </w:r>
      <w:proofErr w:type="spellEnd"/>
      <w:r w:rsidRPr="003407CC">
        <w:rPr>
          <w:rFonts w:cs="Arial"/>
          <w:sz w:val="20"/>
          <w:szCs w:val="20"/>
        </w:rPr>
        <w:t xml:space="preserve"> or </w:t>
      </w:r>
      <w:proofErr w:type="spellStart"/>
      <w:r w:rsidRPr="003407CC">
        <w:rPr>
          <w:rFonts w:cs="Arial"/>
          <w:sz w:val="20"/>
          <w:szCs w:val="20"/>
        </w:rPr>
        <w:t>footer.isml</w:t>
      </w:r>
      <w:proofErr w:type="spellEnd"/>
      <w:r w:rsidRPr="003407CC">
        <w:rPr>
          <w:rFonts w:cs="Arial"/>
          <w:sz w:val="20"/>
          <w:szCs w:val="20"/>
        </w:rPr>
        <w:t xml:space="preserve"> of the cartridge.</w:t>
      </w:r>
    </w:p>
    <w:p w14:paraId="34D93FC3" w14:textId="0D6FE6D9" w:rsidR="007078CA" w:rsidRPr="003407CC" w:rsidRDefault="00A73ACB" w:rsidP="00166F08">
      <w:pPr>
        <w:pStyle w:val="NormalWeb"/>
        <w:ind w:left="720"/>
        <w:jc w:val="both"/>
        <w:rPr>
          <w:rStyle w:val="b"/>
          <w:rFonts w:cs="Arial"/>
          <w:b w:val="0"/>
          <w:bCs w:val="0"/>
          <w:color w:val="auto"/>
          <w:sz w:val="20"/>
          <w:szCs w:val="20"/>
        </w:rPr>
      </w:pPr>
      <w:r w:rsidRPr="003407CC">
        <w:rPr>
          <w:rFonts w:cs="Arial"/>
          <w:sz w:val="20"/>
          <w:szCs w:val="20"/>
        </w:rPr>
        <w:t>The landing page appearance depends on the cookie variable (</w:t>
      </w:r>
      <w:proofErr w:type="spellStart"/>
      <w:r w:rsidRPr="003407CC">
        <w:rPr>
          <w:rFonts w:cs="Arial"/>
          <w:sz w:val="20"/>
          <w:szCs w:val="20"/>
        </w:rPr>
        <w:t>esw.Landing.Played</w:t>
      </w:r>
      <w:proofErr w:type="spellEnd"/>
      <w:r w:rsidRPr="003407CC">
        <w:rPr>
          <w:rFonts w:cs="Arial"/>
          <w:sz w:val="20"/>
          <w:szCs w:val="20"/>
        </w:rPr>
        <w:t>). The cookie is initially set to false. Once the landing page appears, the cookie value is set to true. The landing page will not be displayed until the cookie is cleared.</w:t>
      </w:r>
    </w:p>
    <w:p w14:paraId="597416A5" w14:textId="173715AE" w:rsidR="00A73ACB" w:rsidRPr="00A85EDB" w:rsidRDefault="0052132C" w:rsidP="00565D5D">
      <w:pPr>
        <w:pStyle w:val="h2"/>
        <w:jc w:val="both"/>
        <w:rPr>
          <w:rFonts w:ascii="Arial" w:hAnsi="Arial" w:cs="Arial"/>
          <w:sz w:val="28"/>
        </w:rPr>
      </w:pPr>
      <w:r w:rsidRPr="00A85EDB">
        <w:rPr>
          <w:rFonts w:ascii="Arial" w:hAnsi="Arial" w:cs="Arial"/>
          <w:sz w:val="28"/>
        </w:rPr>
        <w:lastRenderedPageBreak/>
        <w:t xml:space="preserve"> </w:t>
      </w:r>
      <w:bookmarkStart w:id="67" w:name="_Toc110270103"/>
      <w:r w:rsidR="007C36D1" w:rsidRPr="00A85EDB">
        <w:rPr>
          <w:rFonts w:ascii="Arial" w:hAnsi="Arial" w:cs="Arial"/>
          <w:sz w:val="28"/>
        </w:rPr>
        <w:t>What happens during a failover?</w:t>
      </w:r>
      <w:bookmarkEnd w:id="67"/>
    </w:p>
    <w:p w14:paraId="5595A9C2" w14:textId="1C761DCE" w:rsidR="00A73ACB" w:rsidRPr="003407CC" w:rsidRDefault="00A73ACB" w:rsidP="00166F08">
      <w:pPr>
        <w:pStyle w:val="NormalWeb"/>
        <w:jc w:val="both"/>
        <w:rPr>
          <w:rFonts w:cs="Arial"/>
          <w:sz w:val="20"/>
          <w:szCs w:val="20"/>
        </w:rPr>
      </w:pPr>
      <w:r w:rsidRPr="003407CC">
        <w:rPr>
          <w:rFonts w:cs="Arial"/>
          <w:sz w:val="20"/>
          <w:szCs w:val="20"/>
        </w:rPr>
        <w:t>If the service times out or if there is an error with the service, the shopper is redirected to the Cart page and an error is displayed on the screen. The shopper will not be able to go to the next page and continue the flow because the cartridge redirects to the hosted page. Therefore, if the service is down, shoppers cannot proceed further.</w:t>
      </w:r>
    </w:p>
    <w:p w14:paraId="45770E6F" w14:textId="77777777" w:rsidR="007078CA" w:rsidRPr="003407CC" w:rsidRDefault="007078CA" w:rsidP="00A73ACB">
      <w:pPr>
        <w:pStyle w:val="NormalWeb"/>
        <w:rPr>
          <w:rStyle w:val="expand-control-text"/>
          <w:rFonts w:cs="Arial"/>
          <w:b/>
          <w:bCs/>
          <w:sz w:val="20"/>
          <w:szCs w:val="20"/>
        </w:rPr>
      </w:pPr>
    </w:p>
    <w:p w14:paraId="2861FFA7" w14:textId="084B7350" w:rsidR="007C36D1" w:rsidRPr="00A85EDB" w:rsidRDefault="007C36D1" w:rsidP="00565D5D">
      <w:pPr>
        <w:pStyle w:val="h2"/>
        <w:jc w:val="both"/>
        <w:rPr>
          <w:rFonts w:ascii="Arial" w:hAnsi="Arial" w:cs="Arial"/>
          <w:sz w:val="28"/>
        </w:rPr>
      </w:pPr>
      <w:bookmarkStart w:id="68" w:name="_Toc110270104"/>
      <w:r w:rsidRPr="00A85EDB">
        <w:rPr>
          <w:rFonts w:ascii="Arial" w:hAnsi="Arial" w:cs="Arial"/>
          <w:sz w:val="28"/>
        </w:rPr>
        <w:t>What cookies does ESW create?</w:t>
      </w:r>
      <w:bookmarkEnd w:id="68"/>
    </w:p>
    <w:p w14:paraId="7AD8D421"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The following cookies are created and managed by ESW:</w:t>
      </w:r>
    </w:p>
    <w:p w14:paraId="6B4EDEA9" w14:textId="3467CD56"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w:t>
      </w:r>
      <w:r w:rsidR="00B75103">
        <w:rPr>
          <w:rStyle w:val="Strong"/>
          <w:sz w:val="20"/>
          <w:szCs w:val="20"/>
        </w:rPr>
        <w:t>s</w:t>
      </w:r>
      <w:r w:rsidRPr="003407CC">
        <w:rPr>
          <w:rStyle w:val="Strong"/>
          <w:sz w:val="20"/>
          <w:szCs w:val="20"/>
        </w:rPr>
        <w:t>w.Landing.Played</w:t>
      </w:r>
      <w:proofErr w:type="spellEnd"/>
      <w:r w:rsidRPr="003407CC">
        <w:rPr>
          <w:sz w:val="20"/>
          <w:szCs w:val="20"/>
        </w:rPr>
        <w:t>: Set to true once the welcome landing page is shown.</w:t>
      </w:r>
    </w:p>
    <w:p w14:paraId="4BC0F028" w14:textId="77777777"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esw.LanguageIsoCode</w:t>
      </w:r>
      <w:proofErr w:type="spellEnd"/>
      <w:r w:rsidRPr="003407CC">
        <w:rPr>
          <w:sz w:val="20"/>
          <w:szCs w:val="20"/>
        </w:rPr>
        <w:t>: Stores the locale selected on the site on first-time page load. If the shopper changes the locale, then this cookie is updated with the latest locale.</w:t>
      </w:r>
    </w:p>
    <w:p w14:paraId="43CA04A0" w14:textId="77777777"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esw.location</w:t>
      </w:r>
      <w:proofErr w:type="spellEnd"/>
      <w:r w:rsidRPr="003407CC">
        <w:rPr>
          <w:sz w:val="20"/>
          <w:szCs w:val="20"/>
        </w:rPr>
        <w:t>: Stores the country code selected by the shopper.</w:t>
      </w:r>
    </w:p>
    <w:p w14:paraId="38203CA7" w14:textId="77777777"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esw.currency</w:t>
      </w:r>
      <w:proofErr w:type="spellEnd"/>
      <w:r w:rsidRPr="003407CC">
        <w:rPr>
          <w:sz w:val="20"/>
          <w:szCs w:val="20"/>
        </w:rPr>
        <w:t>: Stores the currency code selected by the shopper.</w:t>
      </w:r>
    </w:p>
    <w:p w14:paraId="47C393EE" w14:textId="77777777"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eswInternationalUser</w:t>
      </w:r>
      <w:proofErr w:type="spellEnd"/>
      <w:r w:rsidRPr="003407CC">
        <w:rPr>
          <w:sz w:val="20"/>
          <w:szCs w:val="20"/>
        </w:rPr>
        <w:t>: Set to true if the selected country is enabled in ESW.</w:t>
      </w:r>
    </w:p>
    <w:p w14:paraId="350EF351" w14:textId="4C8337A6" w:rsidR="00A73ACB" w:rsidRDefault="00A73ACB" w:rsidP="006C7CA7">
      <w:pPr>
        <w:pStyle w:val="p"/>
        <w:numPr>
          <w:ilvl w:val="0"/>
          <w:numId w:val="28"/>
        </w:numPr>
        <w:jc w:val="both"/>
        <w:rPr>
          <w:sz w:val="20"/>
          <w:szCs w:val="20"/>
        </w:rPr>
      </w:pPr>
      <w:proofErr w:type="spellStart"/>
      <w:r w:rsidRPr="003407CC">
        <w:rPr>
          <w:rStyle w:val="Strong"/>
          <w:sz w:val="20"/>
          <w:szCs w:val="20"/>
        </w:rPr>
        <w:t>esw.sessionid</w:t>
      </w:r>
      <w:proofErr w:type="spellEnd"/>
      <w:r w:rsidRPr="003407CC">
        <w:rPr>
          <w:sz w:val="20"/>
          <w:szCs w:val="20"/>
        </w:rPr>
        <w:t>: Stores the shopper’s session ID.</w:t>
      </w:r>
    </w:p>
    <w:p w14:paraId="60FAB837" w14:textId="138298BD" w:rsidR="00723425" w:rsidRPr="003407CC" w:rsidRDefault="00B75103" w:rsidP="006C7CA7">
      <w:pPr>
        <w:pStyle w:val="p"/>
        <w:numPr>
          <w:ilvl w:val="0"/>
          <w:numId w:val="28"/>
        </w:numPr>
        <w:jc w:val="both"/>
        <w:rPr>
          <w:sz w:val="20"/>
          <w:szCs w:val="20"/>
        </w:rPr>
      </w:pPr>
      <w:proofErr w:type="spellStart"/>
      <w:r w:rsidRPr="00B75103">
        <w:rPr>
          <w:b/>
          <w:bCs/>
          <w:color w:val="111111"/>
          <w:sz w:val="20"/>
          <w:szCs w:val="20"/>
          <w:shd w:val="clear" w:color="auto" w:fill="FFFFFF"/>
        </w:rPr>
        <w:t>esw</w:t>
      </w:r>
      <w:proofErr w:type="spellEnd"/>
      <w:r w:rsidRPr="00B75103">
        <w:rPr>
          <w:b/>
          <w:bCs/>
          <w:color w:val="111111"/>
          <w:sz w:val="20"/>
          <w:szCs w:val="20"/>
          <w:shd w:val="clear" w:color="auto" w:fill="FFFFFF"/>
        </w:rPr>
        <w:t>-shopper-access-token</w:t>
      </w:r>
      <w:r w:rsidR="00723425" w:rsidRPr="00B75103">
        <w:rPr>
          <w:sz w:val="20"/>
          <w:szCs w:val="20"/>
        </w:rPr>
        <w:t>:</w:t>
      </w:r>
      <w:r>
        <w:t xml:space="preserve"> </w:t>
      </w:r>
      <w:r w:rsidR="00723425">
        <w:rPr>
          <w:sz w:val="20"/>
          <w:szCs w:val="20"/>
        </w:rPr>
        <w:t>Stores the saved credit card information</w:t>
      </w:r>
    </w:p>
    <w:p w14:paraId="19994CCF" w14:textId="77777777" w:rsidR="00A73ACB" w:rsidRPr="003407CC" w:rsidRDefault="00A73ACB" w:rsidP="00166F08">
      <w:pPr>
        <w:pStyle w:val="NormalWeb"/>
        <w:jc w:val="both"/>
        <w:rPr>
          <w:rFonts w:cs="Arial"/>
          <w:sz w:val="20"/>
          <w:szCs w:val="20"/>
        </w:rPr>
      </w:pPr>
      <w:r w:rsidRPr="003407CC">
        <w:rPr>
          <w:rFonts w:cs="Arial"/>
          <w:sz w:val="20"/>
          <w:szCs w:val="20"/>
        </w:rPr>
        <w:t>These cookies work as expected based on the Google Chrome browser cookie feature update (Chrome version: 80.0.3987.132).</w:t>
      </w:r>
    </w:p>
    <w:p w14:paraId="5E619E80" w14:textId="77777777" w:rsidR="007078CA" w:rsidRPr="003407CC" w:rsidRDefault="007078CA" w:rsidP="00EB5B06">
      <w:pPr>
        <w:rPr>
          <w:rFonts w:ascii="Arial" w:eastAsia="Times New Roman" w:hAnsi="Arial" w:cs="Arial"/>
          <w:b/>
          <w:bCs/>
        </w:rPr>
      </w:pPr>
    </w:p>
    <w:p w14:paraId="292467A2" w14:textId="67AA71F3" w:rsidR="00A73ACB" w:rsidRPr="00A85EDB" w:rsidRDefault="00A73ACB" w:rsidP="00565D5D">
      <w:pPr>
        <w:pStyle w:val="h2"/>
        <w:jc w:val="both"/>
        <w:rPr>
          <w:rFonts w:ascii="Arial" w:hAnsi="Arial" w:cs="Arial"/>
          <w:sz w:val="28"/>
        </w:rPr>
      </w:pPr>
      <w:bookmarkStart w:id="69" w:name="_Toc110270105"/>
      <w:r w:rsidRPr="00A85EDB">
        <w:rPr>
          <w:rFonts w:ascii="Arial" w:hAnsi="Arial" w:cs="Arial"/>
          <w:sz w:val="28"/>
        </w:rPr>
        <w:t>Why can’t I see the sales tax information on the Cart page?</w:t>
      </w:r>
      <w:bookmarkEnd w:id="69"/>
      <w:r w:rsidRPr="00A85EDB">
        <w:rPr>
          <w:rFonts w:ascii="Arial" w:hAnsi="Arial" w:cs="Arial"/>
          <w:sz w:val="28"/>
        </w:rPr>
        <w:t xml:space="preserve"> </w:t>
      </w:r>
    </w:p>
    <w:p w14:paraId="74A881CC" w14:textId="25570285" w:rsidR="00A73ACB" w:rsidRPr="003407CC" w:rsidRDefault="00A73ACB" w:rsidP="00166F08">
      <w:pPr>
        <w:pStyle w:val="p"/>
        <w:jc w:val="both"/>
        <w:rPr>
          <w:rFonts w:eastAsiaTheme="minorEastAsia"/>
          <w:sz w:val="20"/>
          <w:szCs w:val="20"/>
        </w:rPr>
      </w:pPr>
      <w:r w:rsidRPr="003407CC">
        <w:rPr>
          <w:sz w:val="20"/>
          <w:szCs w:val="20"/>
        </w:rPr>
        <w:t>SFRA provides sales tax information on the cart page. The information is hidden when ESW supported countries are selected. ESW takes sales tax into account while calculating the price and displays it on the storefront. The sales tax is included in the price of the product. Therefore, the sales tax information is only displayed for ESW non-supported countries. For ESW supported countries, the sales tax information on the cart page is not displayed.</w:t>
      </w:r>
    </w:p>
    <w:p w14:paraId="1E01A360" w14:textId="77777777" w:rsidR="007078CA" w:rsidRPr="003407CC" w:rsidRDefault="007078CA" w:rsidP="00A73ACB">
      <w:pPr>
        <w:rPr>
          <w:rFonts w:ascii="Arial" w:hAnsi="Arial" w:cs="Arial"/>
          <w:b/>
          <w:bCs/>
        </w:rPr>
      </w:pPr>
    </w:p>
    <w:p w14:paraId="7F88680A" w14:textId="646A95A9" w:rsidR="00A73ACB" w:rsidRPr="00A85EDB" w:rsidRDefault="00A73ACB" w:rsidP="00565D5D">
      <w:pPr>
        <w:pStyle w:val="h2"/>
        <w:jc w:val="both"/>
        <w:rPr>
          <w:rFonts w:ascii="Arial" w:hAnsi="Arial" w:cs="Arial"/>
          <w:sz w:val="28"/>
        </w:rPr>
      </w:pPr>
      <w:bookmarkStart w:id="70" w:name="_Toc110270106"/>
      <w:r w:rsidRPr="00A85EDB">
        <w:rPr>
          <w:rFonts w:ascii="Arial" w:hAnsi="Arial" w:cs="Arial"/>
          <w:sz w:val="28"/>
        </w:rPr>
        <w:t>How long does it take for an order to be marked as ‘Failed’?</w:t>
      </w:r>
      <w:bookmarkEnd w:id="70"/>
      <w:r w:rsidRPr="00A85EDB">
        <w:rPr>
          <w:rFonts w:ascii="Arial" w:hAnsi="Arial" w:cs="Arial"/>
          <w:sz w:val="28"/>
        </w:rPr>
        <w:t xml:space="preserve"> </w:t>
      </w:r>
    </w:p>
    <w:p w14:paraId="2F0C4E6E" w14:textId="77777777" w:rsidR="00A73ACB" w:rsidRPr="003407CC" w:rsidRDefault="00A73ACB" w:rsidP="00166F08">
      <w:pPr>
        <w:pStyle w:val="p"/>
        <w:jc w:val="both"/>
        <w:rPr>
          <w:sz w:val="20"/>
          <w:szCs w:val="20"/>
        </w:rPr>
      </w:pPr>
      <w:r w:rsidRPr="003407CC">
        <w:rPr>
          <w:sz w:val="20"/>
          <w:szCs w:val="20"/>
        </w:rPr>
        <w:t>An order is marked as Failed usually within 30 minutes. However, you can configure this by navigating to Merchant Tools &gt; Site Preferences &gt; Order.</w:t>
      </w:r>
    </w:p>
    <w:p w14:paraId="38477385" w14:textId="77777777" w:rsidR="007078CA" w:rsidRPr="003407CC" w:rsidRDefault="007078CA" w:rsidP="00A73ACB">
      <w:pPr>
        <w:rPr>
          <w:rFonts w:ascii="Arial" w:hAnsi="Arial" w:cs="Arial"/>
          <w:b/>
          <w:bCs/>
        </w:rPr>
      </w:pPr>
    </w:p>
    <w:p w14:paraId="0E785C8E" w14:textId="77777777" w:rsidR="007078CA" w:rsidRPr="003407CC" w:rsidRDefault="007078CA" w:rsidP="00A73ACB">
      <w:pPr>
        <w:rPr>
          <w:rFonts w:ascii="Arial" w:hAnsi="Arial" w:cs="Arial"/>
          <w:b/>
          <w:bCs/>
        </w:rPr>
      </w:pPr>
    </w:p>
    <w:p w14:paraId="5E54DFA3" w14:textId="77777777" w:rsidR="007078CA" w:rsidRPr="003407CC" w:rsidRDefault="007078CA" w:rsidP="00A73ACB">
      <w:pPr>
        <w:rPr>
          <w:rFonts w:ascii="Arial" w:hAnsi="Arial" w:cs="Arial"/>
          <w:b/>
          <w:bCs/>
        </w:rPr>
      </w:pPr>
    </w:p>
    <w:p w14:paraId="0629A31D" w14:textId="6814E0B8" w:rsidR="00A73ACB" w:rsidRPr="00A85EDB" w:rsidRDefault="00A73ACB" w:rsidP="00565D5D">
      <w:pPr>
        <w:pStyle w:val="h2"/>
        <w:jc w:val="both"/>
        <w:rPr>
          <w:rFonts w:ascii="Arial" w:hAnsi="Arial" w:cs="Arial"/>
          <w:sz w:val="28"/>
        </w:rPr>
      </w:pPr>
      <w:bookmarkStart w:id="71" w:name="_Toc110270107"/>
      <w:r w:rsidRPr="00A85EDB">
        <w:rPr>
          <w:rFonts w:ascii="Arial" w:hAnsi="Arial" w:cs="Arial"/>
          <w:sz w:val="28"/>
        </w:rPr>
        <w:t>Why can’t I see the Shipping Method dropdown on the Cart page?</w:t>
      </w:r>
      <w:bookmarkEnd w:id="71"/>
      <w:r w:rsidRPr="00A85EDB">
        <w:rPr>
          <w:rFonts w:ascii="Arial" w:hAnsi="Arial" w:cs="Arial"/>
          <w:sz w:val="28"/>
        </w:rPr>
        <w:t xml:space="preserve"> </w:t>
      </w:r>
    </w:p>
    <w:p w14:paraId="06633826" w14:textId="44DC9594" w:rsidR="00A73ACB" w:rsidRPr="003407CC" w:rsidRDefault="00A73ACB" w:rsidP="00166F08">
      <w:pPr>
        <w:pStyle w:val="p"/>
        <w:jc w:val="both"/>
        <w:rPr>
          <w:sz w:val="20"/>
          <w:szCs w:val="20"/>
        </w:rPr>
      </w:pPr>
      <w:r w:rsidRPr="003407CC">
        <w:rPr>
          <w:sz w:val="20"/>
          <w:szCs w:val="20"/>
        </w:rPr>
        <w:t>SFRA provides a drop-down menu to select shipping methods on the cart page. As ESW overrides the shipping method and sends it through the preorder request to the API, the shipping methods can be changed or overridden, resulting in changed rates accordingly as per the override functionality. Therefore, the shipping method option on the cart page is only displayed for ESW non-supported countries. For ESW supported countries, the Shipping Method dropdown on the cart page will not be displayed.</w:t>
      </w:r>
    </w:p>
    <w:p w14:paraId="1B20EBF4" w14:textId="77777777" w:rsidR="007078CA" w:rsidRPr="003407CC" w:rsidRDefault="007078CA" w:rsidP="00EB5B06">
      <w:pPr>
        <w:rPr>
          <w:rFonts w:ascii="Arial" w:hAnsi="Arial" w:cs="Arial"/>
          <w:b/>
          <w:bCs/>
        </w:rPr>
      </w:pPr>
    </w:p>
    <w:p w14:paraId="5D632635" w14:textId="38325906" w:rsidR="00EB5B06" w:rsidRPr="00A85EDB" w:rsidRDefault="00EB5B06" w:rsidP="00565D5D">
      <w:pPr>
        <w:pStyle w:val="h2"/>
        <w:jc w:val="both"/>
        <w:rPr>
          <w:rFonts w:ascii="Arial" w:hAnsi="Arial" w:cs="Arial"/>
          <w:sz w:val="28"/>
        </w:rPr>
      </w:pPr>
      <w:bookmarkStart w:id="72" w:name="_Toc110270108"/>
      <w:r w:rsidRPr="00A85EDB">
        <w:rPr>
          <w:rFonts w:ascii="Arial" w:hAnsi="Arial" w:cs="Arial"/>
          <w:sz w:val="28"/>
        </w:rPr>
        <w:t>Does SFCC reduce inventory when an order is created during the 'Cart to eSW' handover?</w:t>
      </w:r>
      <w:bookmarkEnd w:id="72"/>
      <w:r w:rsidRPr="00A85EDB">
        <w:rPr>
          <w:rFonts w:ascii="Arial" w:hAnsi="Arial" w:cs="Arial"/>
          <w:sz w:val="28"/>
        </w:rPr>
        <w:t xml:space="preserve"> </w:t>
      </w:r>
    </w:p>
    <w:p w14:paraId="03B77543" w14:textId="70135699" w:rsidR="00A73ACB" w:rsidRPr="003407CC" w:rsidRDefault="00A73ACB" w:rsidP="00166F08">
      <w:pPr>
        <w:pStyle w:val="NormalWeb"/>
        <w:jc w:val="both"/>
        <w:rPr>
          <w:rFonts w:cs="Arial"/>
          <w:sz w:val="20"/>
          <w:szCs w:val="20"/>
        </w:rPr>
      </w:pPr>
      <w:r w:rsidRPr="003407CC">
        <w:rPr>
          <w:rFonts w:cs="Arial"/>
          <w:sz w:val="20"/>
          <w:szCs w:val="20"/>
        </w:rPr>
        <w:t xml:space="preserve">Yes. This is native SFCC </w:t>
      </w:r>
      <w:r w:rsidR="00EC28F1" w:rsidRPr="003407CC">
        <w:rPr>
          <w:rFonts w:cs="Arial"/>
          <w:sz w:val="20"/>
          <w:szCs w:val="20"/>
        </w:rPr>
        <w:t>behaviour</w:t>
      </w:r>
      <w:r w:rsidRPr="003407CC">
        <w:rPr>
          <w:rFonts w:cs="Arial"/>
          <w:sz w:val="20"/>
          <w:szCs w:val="20"/>
        </w:rPr>
        <w:t xml:space="preserve"> to avoid overselling.</w:t>
      </w:r>
    </w:p>
    <w:p w14:paraId="6C16FAB9" w14:textId="77777777" w:rsidR="007078CA" w:rsidRPr="003407CC" w:rsidRDefault="007078CA" w:rsidP="00CF110D">
      <w:pPr>
        <w:pStyle w:val="NormalWeb"/>
        <w:rPr>
          <w:rStyle w:val="expand-control-text"/>
          <w:rFonts w:cs="Arial"/>
          <w:b/>
          <w:bCs/>
          <w:sz w:val="20"/>
          <w:szCs w:val="20"/>
        </w:rPr>
      </w:pPr>
    </w:p>
    <w:p w14:paraId="5627B563" w14:textId="7E2C24B3" w:rsidR="00CF110D" w:rsidRPr="00A85EDB" w:rsidRDefault="00CF110D" w:rsidP="00565D5D">
      <w:pPr>
        <w:pStyle w:val="h2"/>
        <w:jc w:val="both"/>
        <w:rPr>
          <w:rFonts w:ascii="Arial" w:hAnsi="Arial" w:cs="Arial"/>
          <w:sz w:val="28"/>
        </w:rPr>
      </w:pPr>
      <w:bookmarkStart w:id="73" w:name="_Toc110270109"/>
      <w:r w:rsidRPr="00A85EDB">
        <w:rPr>
          <w:rFonts w:ascii="Arial" w:hAnsi="Arial" w:cs="Arial"/>
          <w:sz w:val="28"/>
        </w:rPr>
        <w:t xml:space="preserve">Why does an order show as ‘Created’ during ‘Cart to </w:t>
      </w:r>
      <w:r w:rsidR="001949C4">
        <w:rPr>
          <w:rFonts w:ascii="Arial" w:hAnsi="Arial" w:cs="Arial"/>
          <w:sz w:val="28"/>
        </w:rPr>
        <w:t>E</w:t>
      </w:r>
      <w:r w:rsidRPr="00A85EDB">
        <w:rPr>
          <w:rFonts w:ascii="Arial" w:hAnsi="Arial" w:cs="Arial"/>
          <w:sz w:val="28"/>
        </w:rPr>
        <w:t>SW' handover?</w:t>
      </w:r>
      <w:bookmarkEnd w:id="73"/>
    </w:p>
    <w:p w14:paraId="6C5E65FC" w14:textId="09CD03BA" w:rsidR="007078CA" w:rsidRPr="00296F85" w:rsidRDefault="00A73ACB" w:rsidP="00166F08">
      <w:pPr>
        <w:pStyle w:val="NormalWeb"/>
        <w:jc w:val="both"/>
        <w:rPr>
          <w:rStyle w:val="expand-control-text"/>
          <w:rFonts w:eastAsiaTheme="minorEastAsia" w:cs="Arial"/>
          <w:sz w:val="20"/>
          <w:szCs w:val="20"/>
        </w:rPr>
      </w:pPr>
      <w:r w:rsidRPr="003407CC">
        <w:rPr>
          <w:rFonts w:cs="Arial"/>
          <w:sz w:val="20"/>
          <w:szCs w:val="20"/>
        </w:rPr>
        <w:t>As required by Salesforce, an order with a ‘Created’ status is required for our cartridge to be certified.</w:t>
      </w:r>
    </w:p>
    <w:p w14:paraId="0F6F48B4" w14:textId="1DE00A92" w:rsidR="00A73ACB" w:rsidRPr="00A85EDB" w:rsidRDefault="00A73ACB" w:rsidP="00565D5D">
      <w:pPr>
        <w:pStyle w:val="h2"/>
        <w:jc w:val="both"/>
        <w:rPr>
          <w:rFonts w:ascii="Arial" w:hAnsi="Arial" w:cs="Arial"/>
          <w:sz w:val="28"/>
        </w:rPr>
      </w:pPr>
      <w:bookmarkStart w:id="74" w:name="_Toc110270110"/>
      <w:r w:rsidRPr="00A85EDB">
        <w:rPr>
          <w:rFonts w:ascii="Arial" w:hAnsi="Arial" w:cs="Arial"/>
          <w:sz w:val="28"/>
        </w:rPr>
        <w:t>When does the SFCC native checkout gets displayed to the shoppers?</w:t>
      </w:r>
      <w:bookmarkEnd w:id="74"/>
      <w:r w:rsidRPr="00A85EDB">
        <w:rPr>
          <w:rFonts w:ascii="Arial" w:hAnsi="Arial" w:cs="Arial"/>
          <w:sz w:val="28"/>
        </w:rPr>
        <w:t xml:space="preserve"> </w:t>
      </w:r>
    </w:p>
    <w:p w14:paraId="3B44E427" w14:textId="77777777" w:rsidR="00A73ACB" w:rsidRPr="003407CC" w:rsidRDefault="00A73ACB" w:rsidP="00166F08">
      <w:pPr>
        <w:pStyle w:val="p"/>
        <w:jc w:val="both"/>
        <w:rPr>
          <w:rFonts w:eastAsiaTheme="minorEastAsia"/>
          <w:sz w:val="20"/>
          <w:szCs w:val="20"/>
        </w:rPr>
      </w:pPr>
      <w:r w:rsidRPr="003407CC">
        <w:rPr>
          <w:sz w:val="20"/>
          <w:szCs w:val="20"/>
        </w:rPr>
        <w:t>For ESW non-supported countries, shoppers will go through the SFCC native checkout and will not be redirected to ESW Checkout.</w:t>
      </w:r>
    </w:p>
    <w:p w14:paraId="7AEF388C" w14:textId="77777777" w:rsidR="007078CA" w:rsidRPr="003407CC" w:rsidRDefault="007078CA" w:rsidP="00CF110D">
      <w:pPr>
        <w:pStyle w:val="NormalWeb"/>
        <w:rPr>
          <w:rStyle w:val="expand-control-text"/>
          <w:rFonts w:cs="Arial"/>
          <w:b/>
          <w:bCs/>
          <w:sz w:val="20"/>
          <w:szCs w:val="20"/>
        </w:rPr>
      </w:pPr>
    </w:p>
    <w:p w14:paraId="5CF17FF0" w14:textId="1588E983" w:rsidR="00A73ACB" w:rsidRPr="00A85EDB" w:rsidRDefault="00A73ACB" w:rsidP="00565D5D">
      <w:pPr>
        <w:pStyle w:val="h2"/>
        <w:jc w:val="both"/>
        <w:rPr>
          <w:rFonts w:ascii="Arial" w:hAnsi="Arial" w:cs="Arial"/>
          <w:sz w:val="28"/>
        </w:rPr>
      </w:pPr>
      <w:bookmarkStart w:id="75" w:name="_Toc110270111"/>
      <w:r w:rsidRPr="00A85EDB">
        <w:rPr>
          <w:rFonts w:ascii="Arial" w:hAnsi="Arial" w:cs="Arial"/>
          <w:sz w:val="28"/>
        </w:rPr>
        <w:t>Can only the fixed pricing model be supported without FX rates, uplifts, and rounding data being present in SFCC?</w:t>
      </w:r>
      <w:bookmarkEnd w:id="75"/>
      <w:r w:rsidRPr="00A85EDB">
        <w:rPr>
          <w:rFonts w:ascii="Arial" w:hAnsi="Arial" w:cs="Arial"/>
          <w:sz w:val="28"/>
        </w:rPr>
        <w:t xml:space="preserve"> </w:t>
      </w:r>
    </w:p>
    <w:p w14:paraId="37C5F6E0"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Yes, by verifying and ensuring the following:</w:t>
      </w:r>
    </w:p>
    <w:p w14:paraId="409CBD4D" w14:textId="06DB7AD0" w:rsidR="00A73ACB" w:rsidRPr="003407CC" w:rsidRDefault="00A73ACB" w:rsidP="006C7CA7">
      <w:pPr>
        <w:pStyle w:val="p"/>
        <w:numPr>
          <w:ilvl w:val="0"/>
          <w:numId w:val="29"/>
        </w:numPr>
        <w:jc w:val="both"/>
        <w:rPr>
          <w:sz w:val="20"/>
          <w:szCs w:val="20"/>
        </w:rPr>
      </w:pPr>
      <w:r w:rsidRPr="003407CC">
        <w:rPr>
          <w:sz w:val="20"/>
          <w:szCs w:val="20"/>
        </w:rPr>
        <w:t xml:space="preserve">Verify that </w:t>
      </w:r>
      <w:r w:rsidR="00BC2E1C">
        <w:rPr>
          <w:sz w:val="20"/>
          <w:szCs w:val="20"/>
        </w:rPr>
        <w:t xml:space="preserve">the flag ‘is Fixed Price Mode’ in </w:t>
      </w:r>
      <w:r w:rsidRPr="003407CC">
        <w:rPr>
          <w:sz w:val="20"/>
          <w:szCs w:val="20"/>
        </w:rPr>
        <w:t>every country</w:t>
      </w:r>
      <w:r w:rsidR="00C27E5B">
        <w:rPr>
          <w:sz w:val="20"/>
          <w:szCs w:val="20"/>
        </w:rPr>
        <w:t>’s</w:t>
      </w:r>
      <w:r w:rsidRPr="003407CC">
        <w:rPr>
          <w:sz w:val="20"/>
          <w:szCs w:val="20"/>
        </w:rPr>
        <w:t xml:space="preserve"> custom </w:t>
      </w:r>
      <w:r w:rsidR="004D7E40">
        <w:rPr>
          <w:sz w:val="20"/>
          <w:szCs w:val="20"/>
        </w:rPr>
        <w:t>object of type ESW</w:t>
      </w:r>
      <w:r w:rsidR="00C27E5B">
        <w:rPr>
          <w:sz w:val="20"/>
          <w:szCs w:val="20"/>
        </w:rPr>
        <w:t xml:space="preserve"> </w:t>
      </w:r>
      <w:r w:rsidR="004D7E40">
        <w:rPr>
          <w:sz w:val="20"/>
          <w:szCs w:val="20"/>
        </w:rPr>
        <w:t>Country</w:t>
      </w:r>
      <w:r w:rsidRPr="003407CC">
        <w:rPr>
          <w:sz w:val="20"/>
          <w:szCs w:val="20"/>
        </w:rPr>
        <w:t xml:space="preserve"> is </w:t>
      </w:r>
      <w:r w:rsidR="00BC2E1C">
        <w:rPr>
          <w:sz w:val="20"/>
          <w:szCs w:val="20"/>
        </w:rPr>
        <w:t>checked</w:t>
      </w:r>
      <w:r w:rsidRPr="003407CC">
        <w:rPr>
          <w:sz w:val="20"/>
          <w:szCs w:val="20"/>
        </w:rPr>
        <w:t>.</w:t>
      </w:r>
    </w:p>
    <w:p w14:paraId="58170937" w14:textId="77777777" w:rsidR="00A73ACB" w:rsidRPr="004D7E40" w:rsidRDefault="00A73ACB" w:rsidP="006C7CA7">
      <w:pPr>
        <w:pStyle w:val="p"/>
        <w:numPr>
          <w:ilvl w:val="0"/>
          <w:numId w:val="29"/>
        </w:numPr>
        <w:jc w:val="both"/>
        <w:rPr>
          <w:b/>
          <w:bCs/>
          <w:sz w:val="20"/>
          <w:szCs w:val="20"/>
        </w:rPr>
      </w:pPr>
      <w:r w:rsidRPr="003407CC">
        <w:rPr>
          <w:sz w:val="20"/>
          <w:szCs w:val="20"/>
        </w:rPr>
        <w:t xml:space="preserve">Ensure that these currencies are allowed currencies and are added in Business Manager under </w:t>
      </w:r>
      <w:r w:rsidRPr="004D7E40">
        <w:rPr>
          <w:rStyle w:val="Strong"/>
          <w:b w:val="0"/>
          <w:bCs w:val="0"/>
          <w:sz w:val="20"/>
          <w:szCs w:val="20"/>
        </w:rPr>
        <w:t>Merchant Tools</w:t>
      </w:r>
      <w:r w:rsidRPr="004D7E40">
        <w:rPr>
          <w:b/>
          <w:bCs/>
          <w:sz w:val="20"/>
          <w:szCs w:val="20"/>
        </w:rPr>
        <w:t xml:space="preserve"> &gt; </w:t>
      </w:r>
      <w:r w:rsidRPr="004D7E40">
        <w:rPr>
          <w:rStyle w:val="Strong"/>
          <w:b w:val="0"/>
          <w:bCs w:val="0"/>
          <w:sz w:val="20"/>
          <w:szCs w:val="20"/>
        </w:rPr>
        <w:t>Site Preferences</w:t>
      </w:r>
      <w:r w:rsidRPr="004D7E40">
        <w:rPr>
          <w:b/>
          <w:bCs/>
          <w:sz w:val="20"/>
          <w:szCs w:val="20"/>
        </w:rPr>
        <w:t xml:space="preserve"> &gt; </w:t>
      </w:r>
      <w:r w:rsidRPr="004D7E40">
        <w:rPr>
          <w:rStyle w:val="Strong"/>
          <w:b w:val="0"/>
          <w:bCs w:val="0"/>
          <w:sz w:val="20"/>
          <w:szCs w:val="20"/>
        </w:rPr>
        <w:t>Currencies</w:t>
      </w:r>
      <w:r w:rsidRPr="004D7E40">
        <w:rPr>
          <w:b/>
          <w:bCs/>
          <w:sz w:val="20"/>
          <w:szCs w:val="20"/>
        </w:rPr>
        <w:t>.</w:t>
      </w:r>
    </w:p>
    <w:p w14:paraId="06C95F72" w14:textId="5114F560" w:rsidR="00A73ACB" w:rsidRPr="003407CC" w:rsidRDefault="00A73ACB" w:rsidP="006C7CA7">
      <w:pPr>
        <w:pStyle w:val="p"/>
        <w:numPr>
          <w:ilvl w:val="0"/>
          <w:numId w:val="29"/>
        </w:numPr>
        <w:jc w:val="both"/>
        <w:rPr>
          <w:sz w:val="20"/>
          <w:szCs w:val="20"/>
        </w:rPr>
      </w:pPr>
      <w:r w:rsidRPr="003407CC">
        <w:rPr>
          <w:sz w:val="20"/>
          <w:szCs w:val="20"/>
        </w:rPr>
        <w:t xml:space="preserve">Note that the </w:t>
      </w:r>
      <w:r w:rsidRPr="00453B58">
        <w:rPr>
          <w:rStyle w:val="Strong"/>
          <w:b w:val="0"/>
          <w:bCs w:val="0"/>
          <w:sz w:val="20"/>
          <w:szCs w:val="20"/>
        </w:rPr>
        <w:t>ESW FX Rates JSON</w:t>
      </w:r>
      <w:r w:rsidRPr="00453B58">
        <w:rPr>
          <w:b/>
          <w:bCs/>
          <w:sz w:val="20"/>
          <w:szCs w:val="20"/>
        </w:rPr>
        <w:t xml:space="preserve">, </w:t>
      </w:r>
      <w:r w:rsidRPr="00453B58">
        <w:rPr>
          <w:rStyle w:val="Strong"/>
          <w:b w:val="0"/>
          <w:bCs w:val="0"/>
          <w:sz w:val="20"/>
          <w:szCs w:val="20"/>
        </w:rPr>
        <w:t>ESW Country Adjustment JSON</w:t>
      </w:r>
      <w:r w:rsidRPr="003407CC">
        <w:rPr>
          <w:sz w:val="20"/>
          <w:szCs w:val="20"/>
        </w:rPr>
        <w:t xml:space="preserve">, and </w:t>
      </w:r>
      <w:r w:rsidRPr="00453B58">
        <w:rPr>
          <w:rStyle w:val="Strong"/>
          <w:b w:val="0"/>
          <w:bCs w:val="0"/>
          <w:sz w:val="20"/>
          <w:szCs w:val="20"/>
        </w:rPr>
        <w:t>ESW Rounding Rules</w:t>
      </w:r>
      <w:r w:rsidRPr="003407CC">
        <w:rPr>
          <w:sz w:val="20"/>
          <w:szCs w:val="20"/>
        </w:rPr>
        <w:t xml:space="preserve"> </w:t>
      </w:r>
      <w:r w:rsidR="004D7E40">
        <w:rPr>
          <w:sz w:val="20"/>
          <w:szCs w:val="20"/>
        </w:rPr>
        <w:t>in the ESW_PA_DATA custom object</w:t>
      </w:r>
      <w:r w:rsidRPr="003407CC">
        <w:rPr>
          <w:sz w:val="20"/>
          <w:szCs w:val="20"/>
        </w:rPr>
        <w:t xml:space="preserve"> can be empty.</w:t>
      </w:r>
    </w:p>
    <w:p w14:paraId="765F516E" w14:textId="7D029234" w:rsidR="00A73ACB" w:rsidRPr="003407CC" w:rsidRDefault="00A73ACB" w:rsidP="00A73ACB">
      <w:pPr>
        <w:rPr>
          <w:rFonts w:ascii="Arial" w:eastAsia="Times New Roman" w:hAnsi="Arial" w:cs="Arial"/>
        </w:rPr>
      </w:pPr>
    </w:p>
    <w:p w14:paraId="66AFE32D" w14:textId="444BE956" w:rsidR="00CF110D" w:rsidRPr="00A85EDB" w:rsidRDefault="00CF110D" w:rsidP="00565D5D">
      <w:pPr>
        <w:pStyle w:val="h2"/>
        <w:jc w:val="both"/>
        <w:rPr>
          <w:rFonts w:ascii="Arial" w:hAnsi="Arial" w:cs="Arial"/>
          <w:sz w:val="28"/>
        </w:rPr>
      </w:pPr>
      <w:bookmarkStart w:id="76" w:name="_Toc110270112"/>
      <w:r w:rsidRPr="00A85EDB">
        <w:rPr>
          <w:rFonts w:ascii="Arial" w:hAnsi="Arial" w:cs="Arial"/>
          <w:sz w:val="28"/>
        </w:rPr>
        <w:lastRenderedPageBreak/>
        <w:t>Why do discounted prices require page refresh on the Cart page?</w:t>
      </w:r>
      <w:bookmarkEnd w:id="76"/>
    </w:p>
    <w:p w14:paraId="41C3F1EE" w14:textId="77777777" w:rsidR="00A73ACB" w:rsidRPr="003407CC" w:rsidRDefault="00A73ACB" w:rsidP="00166F08">
      <w:pPr>
        <w:pStyle w:val="p"/>
        <w:jc w:val="both"/>
        <w:rPr>
          <w:rFonts w:eastAsiaTheme="minorEastAsia"/>
          <w:sz w:val="20"/>
          <w:szCs w:val="20"/>
        </w:rPr>
      </w:pPr>
      <w:r w:rsidRPr="003407CC">
        <w:rPr>
          <w:sz w:val="20"/>
          <w:szCs w:val="20"/>
        </w:rPr>
        <w:t>This is because of an internal framework issue. We recommend the following workaround provided by SFCC. These steps must be performed at your own discretion and should be removed when framework fix is available from SFCC.</w:t>
      </w:r>
    </w:p>
    <w:p w14:paraId="152512CD" w14:textId="77777777" w:rsidR="00A73ACB" w:rsidRPr="003407CC" w:rsidRDefault="00A73ACB" w:rsidP="00CF110D">
      <w:pPr>
        <w:pStyle w:val="p"/>
        <w:rPr>
          <w:sz w:val="20"/>
          <w:szCs w:val="20"/>
        </w:rPr>
      </w:pPr>
      <w:r w:rsidRPr="003407CC">
        <w:rPr>
          <w:rStyle w:val="Strong"/>
          <w:sz w:val="20"/>
          <w:szCs w:val="20"/>
        </w:rPr>
        <w:t>Workaround</w:t>
      </w:r>
      <w:r w:rsidRPr="003407CC">
        <w:rPr>
          <w:sz w:val="20"/>
          <w:szCs w:val="20"/>
        </w:rPr>
        <w:t xml:space="preserve">: In SFRA, you can include the output of another controller, for example, </w:t>
      </w:r>
      <w:r w:rsidRPr="003407CC">
        <w:rPr>
          <w:rStyle w:val="HTMLCode"/>
          <w:rFonts w:ascii="Arial" w:hAnsi="Arial" w:cs="Arial"/>
          <w:sz w:val="20"/>
        </w:rPr>
        <w:t xml:space="preserve">&lt; </w:t>
      </w:r>
      <w:proofErr w:type="spellStart"/>
      <w:r w:rsidRPr="003407CC">
        <w:rPr>
          <w:rStyle w:val="HTMLCode"/>
          <w:rFonts w:ascii="Arial" w:hAnsi="Arial" w:cs="Arial"/>
          <w:sz w:val="20"/>
        </w:rPr>
        <w:t>isinclude</w:t>
      </w:r>
      <w:proofErr w:type="spellEnd"/>
      <w:r w:rsidRPr="003407CC">
        <w:rPr>
          <w:rStyle w:val="HTMLCode"/>
          <w:rFonts w:ascii="Arial" w:hAnsi="Arial" w:cs="Arial"/>
          <w:sz w:val="20"/>
        </w:rPr>
        <w:t xml:space="preserve"> </w:t>
      </w:r>
      <w:proofErr w:type="spellStart"/>
      <w:r w:rsidRPr="003407CC">
        <w:rPr>
          <w:rStyle w:val="HTMLCode"/>
          <w:rFonts w:ascii="Arial" w:hAnsi="Arial" w:cs="Arial"/>
          <w:sz w:val="20"/>
        </w:rPr>
        <w:t>url</w:t>
      </w:r>
      <w:proofErr w:type="spellEnd"/>
      <w:r w:rsidRPr="003407CC">
        <w:rPr>
          <w:rStyle w:val="HTMLCode"/>
          <w:rFonts w:ascii="Arial" w:hAnsi="Arial" w:cs="Arial"/>
          <w:sz w:val="20"/>
        </w:rPr>
        <w:t>=“${URLUtils.url(‘Cart-</w:t>
      </w:r>
      <w:proofErr w:type="spellStart"/>
      <w:r w:rsidRPr="003407CC">
        <w:rPr>
          <w:rStyle w:val="HTMLCode"/>
          <w:rFonts w:ascii="Arial" w:hAnsi="Arial" w:cs="Arial"/>
          <w:sz w:val="20"/>
        </w:rPr>
        <w:t>MiniCart</w:t>
      </w:r>
      <w:proofErr w:type="spellEnd"/>
      <w:r w:rsidRPr="003407CC">
        <w:rPr>
          <w:rStyle w:val="HTMLCode"/>
          <w:rFonts w:ascii="Arial" w:hAnsi="Arial" w:cs="Arial"/>
          <w:sz w:val="20"/>
        </w:rPr>
        <w:t>’)}” / &gt;</w:t>
      </w:r>
      <w:r w:rsidRPr="003407CC">
        <w:rPr>
          <w:sz w:val="20"/>
          <w:szCs w:val="20"/>
        </w:rPr>
        <w:t xml:space="preserve">. The </w:t>
      </w:r>
      <w:proofErr w:type="spellStart"/>
      <w:r w:rsidRPr="003407CC">
        <w:rPr>
          <w:rStyle w:val="HTMLCode"/>
          <w:rFonts w:ascii="Arial" w:hAnsi="Arial" w:cs="Arial"/>
          <w:sz w:val="20"/>
        </w:rPr>
        <w:t>isinclude</w:t>
      </w:r>
      <w:proofErr w:type="spellEnd"/>
      <w:r w:rsidRPr="003407CC">
        <w:rPr>
          <w:sz w:val="20"/>
          <w:szCs w:val="20"/>
        </w:rPr>
        <w:t xml:space="preserve"> is also called a 'remote include' and it allows you to create pages that have different caching in different areas. Click </w:t>
      </w:r>
      <w:hyperlink r:id="rId70" w:history="1">
        <w:r w:rsidRPr="003407CC">
          <w:rPr>
            <w:rStyle w:val="Hyperlink"/>
            <w:sz w:val="20"/>
            <w:szCs w:val="20"/>
          </w:rPr>
          <w:t>here </w:t>
        </w:r>
      </w:hyperlink>
      <w:r w:rsidRPr="003407CC">
        <w:rPr>
          <w:sz w:val="20"/>
          <w:szCs w:val="20"/>
        </w:rPr>
        <w:t>to see the Element.</w:t>
      </w:r>
    </w:p>
    <w:p w14:paraId="6161CD86" w14:textId="77777777" w:rsidR="007078CA" w:rsidRPr="003407CC" w:rsidRDefault="007078CA" w:rsidP="00CF110D">
      <w:pPr>
        <w:pStyle w:val="NormalWeb"/>
        <w:rPr>
          <w:rStyle w:val="expand-control-text"/>
          <w:rFonts w:cs="Arial"/>
          <w:b/>
          <w:bCs/>
          <w:sz w:val="20"/>
          <w:szCs w:val="20"/>
        </w:rPr>
      </w:pPr>
    </w:p>
    <w:p w14:paraId="4A4F060F" w14:textId="278F6E0A" w:rsidR="00A73ACB" w:rsidRPr="00A85EDB" w:rsidRDefault="00A73ACB" w:rsidP="00565D5D">
      <w:pPr>
        <w:pStyle w:val="h2"/>
        <w:jc w:val="both"/>
        <w:rPr>
          <w:rFonts w:ascii="Arial" w:hAnsi="Arial" w:cs="Arial"/>
          <w:sz w:val="28"/>
        </w:rPr>
      </w:pPr>
      <w:bookmarkStart w:id="77" w:name="_Toc110270113"/>
      <w:r w:rsidRPr="00A85EDB">
        <w:rPr>
          <w:rFonts w:ascii="Arial" w:hAnsi="Arial" w:cs="Arial"/>
          <w:sz w:val="28"/>
        </w:rPr>
        <w:t>Why am I stuck on cart page and unable to redirect to ESW Checkout?</w:t>
      </w:r>
      <w:bookmarkEnd w:id="77"/>
      <w:r w:rsidRPr="00A85EDB">
        <w:rPr>
          <w:rFonts w:ascii="Arial" w:hAnsi="Arial" w:cs="Arial"/>
          <w:sz w:val="28"/>
        </w:rPr>
        <w:t xml:space="preserve"> </w:t>
      </w:r>
    </w:p>
    <w:p w14:paraId="54A84125" w14:textId="4A4412BF" w:rsidR="00A73ACB" w:rsidRPr="003407CC" w:rsidRDefault="00CF110D" w:rsidP="00166F08">
      <w:pPr>
        <w:pStyle w:val="p"/>
        <w:jc w:val="both"/>
        <w:rPr>
          <w:rFonts w:eastAsiaTheme="minorEastAsia"/>
          <w:sz w:val="20"/>
          <w:szCs w:val="20"/>
        </w:rPr>
      </w:pPr>
      <w:r w:rsidRPr="003407CC">
        <w:rPr>
          <w:sz w:val="20"/>
          <w:szCs w:val="20"/>
        </w:rPr>
        <w:t>T</w:t>
      </w:r>
      <w:r w:rsidR="00A73ACB" w:rsidRPr="003407CC">
        <w:rPr>
          <w:sz w:val="20"/>
          <w:szCs w:val="20"/>
        </w:rPr>
        <w:t>his mostly happens due to the ‘</w:t>
      </w:r>
      <w:proofErr w:type="spellStart"/>
      <w:r w:rsidR="00A73ACB" w:rsidRPr="003407CC">
        <w:rPr>
          <w:sz w:val="20"/>
          <w:szCs w:val="20"/>
        </w:rPr>
        <w:t>RetailerCartId</w:t>
      </w:r>
      <w:proofErr w:type="spellEnd"/>
      <w:r w:rsidR="00A73ACB" w:rsidRPr="003407CC">
        <w:rPr>
          <w:sz w:val="20"/>
          <w:szCs w:val="20"/>
        </w:rPr>
        <w:t xml:space="preserve"> is required’ message, which appears if SFCC is unable to create an order. The '</w:t>
      </w:r>
      <w:proofErr w:type="spellStart"/>
      <w:r w:rsidR="00A73ACB" w:rsidRPr="003407CC">
        <w:rPr>
          <w:sz w:val="20"/>
          <w:szCs w:val="20"/>
        </w:rPr>
        <w:t>orderNo</w:t>
      </w:r>
      <w:proofErr w:type="spellEnd"/>
      <w:r w:rsidR="00A73ACB" w:rsidRPr="003407CC">
        <w:rPr>
          <w:sz w:val="20"/>
          <w:szCs w:val="20"/>
        </w:rPr>
        <w:t>' is the '</w:t>
      </w:r>
      <w:proofErr w:type="spellStart"/>
      <w:r w:rsidR="00A73ACB" w:rsidRPr="003407CC">
        <w:rPr>
          <w:sz w:val="20"/>
          <w:szCs w:val="20"/>
        </w:rPr>
        <w:t>RetailerCartId</w:t>
      </w:r>
      <w:proofErr w:type="spellEnd"/>
      <w:r w:rsidR="00A73ACB" w:rsidRPr="003407CC">
        <w:rPr>
          <w:sz w:val="20"/>
          <w:szCs w:val="20"/>
        </w:rPr>
        <w:t xml:space="preserve">' in the request that is sent to ESW Checkout API. You can </w:t>
      </w:r>
      <w:proofErr w:type="spellStart"/>
      <w:r w:rsidR="00A73ACB" w:rsidRPr="003407CC">
        <w:rPr>
          <w:sz w:val="20"/>
          <w:szCs w:val="20"/>
        </w:rPr>
        <w:t>perfrom</w:t>
      </w:r>
      <w:proofErr w:type="spellEnd"/>
      <w:r w:rsidR="00A73ACB" w:rsidRPr="003407CC">
        <w:rPr>
          <w:sz w:val="20"/>
          <w:szCs w:val="20"/>
        </w:rPr>
        <w:t xml:space="preserve"> the following steps to ensure that order is being created in SFCC.</w:t>
      </w:r>
    </w:p>
    <w:p w14:paraId="55D7FE29" w14:textId="77777777" w:rsidR="00A73ACB" w:rsidRPr="003407CC" w:rsidRDefault="00A73ACB" w:rsidP="006C7CA7">
      <w:pPr>
        <w:pStyle w:val="p"/>
        <w:numPr>
          <w:ilvl w:val="0"/>
          <w:numId w:val="30"/>
        </w:numPr>
        <w:jc w:val="both"/>
        <w:rPr>
          <w:sz w:val="20"/>
          <w:szCs w:val="20"/>
        </w:rPr>
      </w:pPr>
      <w:r w:rsidRPr="003407CC">
        <w:rPr>
          <w:sz w:val="20"/>
          <w:szCs w:val="20"/>
        </w:rPr>
        <w:t xml:space="preserve">Verify that the valid shipping methods are configured and assigned to the </w:t>
      </w:r>
      <w:r w:rsidRPr="003407CC">
        <w:rPr>
          <w:rStyle w:val="Strong"/>
          <w:sz w:val="20"/>
          <w:szCs w:val="20"/>
        </w:rPr>
        <w:t>ESW Override Shipping</w:t>
      </w:r>
      <w:r w:rsidRPr="003407CC">
        <w:rPr>
          <w:sz w:val="20"/>
          <w:szCs w:val="20"/>
        </w:rPr>
        <w:t xml:space="preserve"> custom preference.</w:t>
      </w:r>
    </w:p>
    <w:p w14:paraId="5A3E3CF1" w14:textId="77777777" w:rsidR="00A73ACB" w:rsidRPr="003407CC" w:rsidRDefault="00A73ACB" w:rsidP="006C7CA7">
      <w:pPr>
        <w:pStyle w:val="p"/>
        <w:numPr>
          <w:ilvl w:val="0"/>
          <w:numId w:val="30"/>
        </w:numPr>
        <w:jc w:val="both"/>
        <w:rPr>
          <w:sz w:val="20"/>
          <w:szCs w:val="20"/>
        </w:rPr>
      </w:pPr>
      <w:r w:rsidRPr="003407CC">
        <w:rPr>
          <w:sz w:val="20"/>
          <w:szCs w:val="20"/>
        </w:rPr>
        <w:t>Verify that the tax classes are being applied to the order. This is required by SFCC to create the order.</w:t>
      </w:r>
    </w:p>
    <w:p w14:paraId="6A363CC7" w14:textId="3F0C6310" w:rsidR="0036183E" w:rsidRPr="006A29F4" w:rsidRDefault="00A73ACB" w:rsidP="006C7CA7">
      <w:pPr>
        <w:pStyle w:val="p"/>
        <w:numPr>
          <w:ilvl w:val="0"/>
          <w:numId w:val="30"/>
        </w:numPr>
        <w:jc w:val="both"/>
        <w:rPr>
          <w:b/>
          <w:bCs/>
          <w:sz w:val="20"/>
          <w:szCs w:val="20"/>
        </w:rPr>
      </w:pPr>
      <w:r w:rsidRPr="003407CC">
        <w:rPr>
          <w:sz w:val="20"/>
          <w:szCs w:val="20"/>
        </w:rPr>
        <w:t xml:space="preserve">Verify that </w:t>
      </w:r>
      <w:r w:rsidRPr="003407CC">
        <w:rPr>
          <w:rStyle w:val="Strong"/>
          <w:sz w:val="20"/>
          <w:szCs w:val="20"/>
        </w:rPr>
        <w:t>ESW_PAYMENT</w:t>
      </w:r>
      <w:r w:rsidRPr="003407CC">
        <w:rPr>
          <w:sz w:val="20"/>
          <w:szCs w:val="20"/>
        </w:rPr>
        <w:t xml:space="preserve"> is configured under </w:t>
      </w:r>
      <w:r w:rsidRPr="006A29F4">
        <w:rPr>
          <w:rStyle w:val="Strong"/>
          <w:b w:val="0"/>
          <w:bCs w:val="0"/>
          <w:sz w:val="20"/>
          <w:szCs w:val="20"/>
        </w:rPr>
        <w:t>Business Manager</w:t>
      </w:r>
      <w:r w:rsidRPr="006A29F4">
        <w:rPr>
          <w:b/>
          <w:bCs/>
          <w:sz w:val="20"/>
          <w:szCs w:val="20"/>
        </w:rPr>
        <w:t xml:space="preserve"> &gt; </w:t>
      </w:r>
      <w:r w:rsidRPr="006A29F4">
        <w:rPr>
          <w:rStyle w:val="Strong"/>
          <w:b w:val="0"/>
          <w:bCs w:val="0"/>
          <w:sz w:val="20"/>
          <w:szCs w:val="20"/>
        </w:rPr>
        <w:t>Merchant Tools</w:t>
      </w:r>
      <w:r w:rsidRPr="006A29F4">
        <w:rPr>
          <w:b/>
          <w:bCs/>
          <w:sz w:val="20"/>
          <w:szCs w:val="20"/>
        </w:rPr>
        <w:t xml:space="preserve"> &gt; </w:t>
      </w:r>
      <w:r w:rsidRPr="006A29F4">
        <w:rPr>
          <w:rStyle w:val="Strong"/>
          <w:b w:val="0"/>
          <w:bCs w:val="0"/>
          <w:sz w:val="20"/>
          <w:szCs w:val="20"/>
        </w:rPr>
        <w:t>Ordering</w:t>
      </w:r>
      <w:r w:rsidRPr="006A29F4">
        <w:rPr>
          <w:b/>
          <w:bCs/>
          <w:sz w:val="20"/>
          <w:szCs w:val="20"/>
        </w:rPr>
        <w:t xml:space="preserve"> &gt; </w:t>
      </w:r>
      <w:r w:rsidRPr="006A29F4">
        <w:rPr>
          <w:rStyle w:val="Strong"/>
          <w:b w:val="0"/>
          <w:bCs w:val="0"/>
          <w:sz w:val="20"/>
          <w:szCs w:val="20"/>
        </w:rPr>
        <w:t>Payment Methods</w:t>
      </w:r>
      <w:r w:rsidRPr="006A29F4">
        <w:rPr>
          <w:b/>
          <w:bCs/>
          <w:sz w:val="20"/>
          <w:szCs w:val="20"/>
        </w:rPr>
        <w:t>.</w:t>
      </w:r>
    </w:p>
    <w:p w14:paraId="48BF7645" w14:textId="33CCA447" w:rsidR="003D71A2" w:rsidRPr="00A85EDB" w:rsidRDefault="008A6620" w:rsidP="00565D5D">
      <w:pPr>
        <w:pStyle w:val="h2"/>
        <w:jc w:val="both"/>
        <w:rPr>
          <w:rFonts w:ascii="Arial" w:hAnsi="Arial" w:cs="Arial"/>
          <w:sz w:val="28"/>
        </w:rPr>
      </w:pPr>
      <w:bookmarkStart w:id="78" w:name="_Toc110270114"/>
      <w:r w:rsidRPr="008A6620">
        <w:rPr>
          <w:rFonts w:ascii="Arial" w:hAnsi="Arial" w:cs="Arial"/>
          <w:sz w:val="28"/>
        </w:rPr>
        <w:t>Why my SFCC order level system attribute values do not match with ESW order confirmation custom attribute?</w:t>
      </w:r>
      <w:bookmarkEnd w:id="78"/>
      <w:r w:rsidR="003D71A2" w:rsidRPr="00A85EDB">
        <w:rPr>
          <w:rFonts w:ascii="Arial" w:hAnsi="Arial" w:cs="Arial"/>
          <w:sz w:val="28"/>
        </w:rPr>
        <w:t xml:space="preserve"> </w:t>
      </w:r>
    </w:p>
    <w:p w14:paraId="72C9DA2A" w14:textId="77777777" w:rsidR="008A6620" w:rsidRPr="008A6620" w:rsidRDefault="008A6620" w:rsidP="008A6620">
      <w:pPr>
        <w:pStyle w:val="p"/>
        <w:ind w:left="360"/>
        <w:jc w:val="both"/>
        <w:rPr>
          <w:sz w:val="20"/>
          <w:szCs w:val="20"/>
        </w:rPr>
      </w:pPr>
      <w:r w:rsidRPr="008A6620">
        <w:rPr>
          <w:sz w:val="20"/>
          <w:szCs w:val="20"/>
        </w:rPr>
        <w:t>If shipping cost is different in SFCC and ESW than retailer has an option to replicate ESW shipping methods in SFCC. Check following link for more information.</w:t>
      </w:r>
    </w:p>
    <w:p w14:paraId="44C36ED9" w14:textId="235DE900" w:rsidR="008A6620" w:rsidRPr="008A6620" w:rsidRDefault="00000000" w:rsidP="008A6620">
      <w:pPr>
        <w:pStyle w:val="p"/>
        <w:ind w:left="360"/>
        <w:jc w:val="both"/>
        <w:rPr>
          <w:sz w:val="20"/>
          <w:szCs w:val="20"/>
        </w:rPr>
      </w:pPr>
      <w:hyperlink r:id="rId71" w:history="1">
        <w:r w:rsidR="008A6620" w:rsidRPr="00DB14A8">
          <w:rPr>
            <w:rStyle w:val="Hyperlink"/>
            <w:sz w:val="20"/>
            <w:szCs w:val="20"/>
          </w:rPr>
          <w:t>https://know.eshopworld.com/space/AE/255721518/Shipping+Methods+Integration</w:t>
        </w:r>
      </w:hyperlink>
      <w:r w:rsidR="008A6620">
        <w:rPr>
          <w:sz w:val="20"/>
          <w:szCs w:val="20"/>
        </w:rPr>
        <w:t xml:space="preserve"> </w:t>
      </w:r>
    </w:p>
    <w:p w14:paraId="594129B0" w14:textId="2BD43253" w:rsidR="003D71A2" w:rsidRPr="003407CC" w:rsidRDefault="008A6620" w:rsidP="008A6620">
      <w:pPr>
        <w:pStyle w:val="p"/>
        <w:ind w:left="360"/>
        <w:jc w:val="both"/>
        <w:rPr>
          <w:sz w:val="20"/>
          <w:szCs w:val="20"/>
        </w:rPr>
      </w:pPr>
      <w:r w:rsidRPr="008A6620">
        <w:rPr>
          <w:sz w:val="20"/>
          <w:szCs w:val="20"/>
        </w:rPr>
        <w:t>Also make sure tax default configuration is set to zero</w:t>
      </w:r>
      <w:r w:rsidR="00C96FA4">
        <w:rPr>
          <w:sz w:val="20"/>
          <w:szCs w:val="20"/>
        </w:rPr>
        <w:t xml:space="preserve"> in SFCC BM (</w:t>
      </w:r>
      <w:r w:rsidRPr="004A6656">
        <w:rPr>
          <w:i/>
          <w:iCs/>
          <w:sz w:val="20"/>
          <w:szCs w:val="20"/>
        </w:rPr>
        <w:t>Merchant Tools &gt; Ordering &gt; Taxation Settings - Tax Rates</w:t>
      </w:r>
      <w:r w:rsidR="00C96FA4">
        <w:rPr>
          <w:sz w:val="20"/>
          <w:szCs w:val="20"/>
        </w:rPr>
        <w:t>)</w:t>
      </w:r>
      <w:r w:rsidR="003D71A2" w:rsidRPr="003407CC">
        <w:rPr>
          <w:sz w:val="20"/>
          <w:szCs w:val="20"/>
        </w:rPr>
        <w:t>.</w:t>
      </w:r>
    </w:p>
    <w:sectPr w:rsidR="003D71A2" w:rsidRPr="003407CC" w:rsidSect="00CA6CD3">
      <w:headerReference w:type="even" r:id="rId72"/>
      <w:headerReference w:type="default" r:id="rId73"/>
      <w:footerReference w:type="even" r:id="rId74"/>
      <w:footerReference w:type="default" r:id="rId75"/>
      <w:type w:val="oddPage"/>
      <w:pgSz w:w="12240" w:h="15840"/>
      <w:pgMar w:top="1170" w:right="1215" w:bottom="1530" w:left="1110" w:header="750" w:footer="39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Ahsan Awan" w:date="2021-12-29T21:21:00Z" w:initials="AA">
    <w:p w14:paraId="75A6E7B4" w14:textId="1F13E186" w:rsidR="00667BF5" w:rsidRDefault="00667BF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A6E7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7961B" w16cex:dateUtc="2021-12-29T2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A6E7B4" w16cid:durableId="257796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AB4FE" w14:textId="77777777" w:rsidR="00F1233F" w:rsidRDefault="00F1233F" w:rsidP="00CA6CD3">
      <w:r>
        <w:separator/>
      </w:r>
    </w:p>
  </w:endnote>
  <w:endnote w:type="continuationSeparator" w:id="0">
    <w:p w14:paraId="2A07FC96" w14:textId="77777777" w:rsidR="00F1233F" w:rsidRDefault="00F1233F" w:rsidP="00CA6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Century Gothic">
    <w:panose1 w:val="020B0502020202020204"/>
    <w:charset w:val="00"/>
    <w:family w:val="swiss"/>
    <w:pitch w:val="variable"/>
    <w:sig w:usb0="00000287" w:usb1="000000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ontserrat SemiBold">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F95C4" w14:textId="40241DE2"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2</w:t>
    </w:r>
    <w:r>
      <w:rPr>
        <w:rStyle w:val="variable"/>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C4482"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w:t>
    </w:r>
    <w:r>
      <w:rPr>
        <w:rStyle w:val="variable"/>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1DF56"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198</w:t>
    </w:r>
    <w:r>
      <w:rPr>
        <w:rStyle w:val="variable"/>
      </w:rP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71D0"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199</w:t>
    </w:r>
    <w:r>
      <w:rPr>
        <w:rStyle w:val="variable"/>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32D50" w14:textId="77777777" w:rsidR="00F1233F" w:rsidRDefault="00F1233F" w:rsidP="00CA6CD3">
      <w:r>
        <w:separator/>
      </w:r>
    </w:p>
  </w:footnote>
  <w:footnote w:type="continuationSeparator" w:id="0">
    <w:p w14:paraId="1D23A2C7" w14:textId="77777777" w:rsidR="00F1233F" w:rsidRDefault="00F1233F" w:rsidP="00CA6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B2107" w14:textId="77777777" w:rsidR="0033127B" w:rsidRDefault="003312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B20AE" w14:textId="77777777" w:rsidR="0033127B" w:rsidRDefault="003312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68F8"/>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A2769"/>
    <w:multiLevelType w:val="hybridMultilevel"/>
    <w:tmpl w:val="664838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2645E9C"/>
    <w:multiLevelType w:val="multilevel"/>
    <w:tmpl w:val="9416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41E54"/>
    <w:multiLevelType w:val="hybridMultilevel"/>
    <w:tmpl w:val="7D5E24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86F4DD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86F24"/>
    <w:multiLevelType w:val="hybridMultilevel"/>
    <w:tmpl w:val="F0047E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1C452CD"/>
    <w:multiLevelType w:val="multilevel"/>
    <w:tmpl w:val="B772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8C0790"/>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1E5EEF"/>
    <w:multiLevelType w:val="hybridMultilevel"/>
    <w:tmpl w:val="8DF2ED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B7925F2"/>
    <w:multiLevelType w:val="hybridMultilevel"/>
    <w:tmpl w:val="B15817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F4E251C"/>
    <w:multiLevelType w:val="multilevel"/>
    <w:tmpl w:val="CF22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483465"/>
    <w:multiLevelType w:val="hybridMultilevel"/>
    <w:tmpl w:val="ADD2D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15D2CB7"/>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1B6058"/>
    <w:multiLevelType w:val="multilevel"/>
    <w:tmpl w:val="A490B350"/>
    <w:lvl w:ilvl="0">
      <w:start w:val="1"/>
      <w:numFmt w:val="decimal"/>
      <w:pStyle w:val="Heading1"/>
      <w:lvlText w:val="%1"/>
      <w:lvlJc w:val="left"/>
      <w:pPr>
        <w:ind w:left="-288" w:hanging="432"/>
      </w:pPr>
    </w:lvl>
    <w:lvl w:ilvl="1">
      <w:start w:val="1"/>
      <w:numFmt w:val="decimal"/>
      <w:pStyle w:val="Heading2"/>
      <w:lvlText w:val="%1.%2"/>
      <w:lvlJc w:val="left"/>
      <w:pPr>
        <w:ind w:left="-144" w:hanging="576"/>
      </w:pPr>
    </w:lvl>
    <w:lvl w:ilvl="2">
      <w:start w:val="1"/>
      <w:numFmt w:val="decimal"/>
      <w:pStyle w:val="Heading3"/>
      <w:lvlText w:val="%1.%2.%3"/>
      <w:lvlJc w:val="left"/>
      <w:pPr>
        <w:ind w:left="0" w:hanging="720"/>
      </w:pPr>
    </w:lvl>
    <w:lvl w:ilvl="3">
      <w:start w:val="1"/>
      <w:numFmt w:val="decimal"/>
      <w:pStyle w:val="Heading4"/>
      <w:lvlText w:val="%1.%2.%3.%4"/>
      <w:lvlJc w:val="left"/>
      <w:pPr>
        <w:ind w:left="144" w:hanging="864"/>
      </w:pPr>
    </w:lvl>
    <w:lvl w:ilvl="4">
      <w:start w:val="1"/>
      <w:numFmt w:val="decimal"/>
      <w:pStyle w:val="Heading5"/>
      <w:lvlText w:val="%1.%2.%3.%4.%5"/>
      <w:lvlJc w:val="left"/>
      <w:pPr>
        <w:ind w:left="288" w:hanging="1008"/>
      </w:pPr>
      <w:rPr>
        <w:b/>
        <w:bCs/>
      </w:rPr>
    </w:lvl>
    <w:lvl w:ilvl="5">
      <w:start w:val="1"/>
      <w:numFmt w:val="decimal"/>
      <w:pStyle w:val="Heading6"/>
      <w:lvlText w:val="%1.%2.%3.%4.%5.%6"/>
      <w:lvlJc w:val="left"/>
      <w:pPr>
        <w:ind w:left="432" w:hanging="1152"/>
      </w:pPr>
    </w:lvl>
    <w:lvl w:ilvl="6">
      <w:start w:val="1"/>
      <w:numFmt w:val="decimal"/>
      <w:pStyle w:val="Heading7"/>
      <w:lvlText w:val="%1.%2.%3.%4.%5.%6.%7"/>
      <w:lvlJc w:val="left"/>
      <w:pPr>
        <w:ind w:left="576" w:hanging="1296"/>
      </w:pPr>
    </w:lvl>
    <w:lvl w:ilvl="7">
      <w:start w:val="1"/>
      <w:numFmt w:val="decimal"/>
      <w:pStyle w:val="Heading8"/>
      <w:lvlText w:val="%1.%2.%3.%4.%5.%6.%7.%8"/>
      <w:lvlJc w:val="left"/>
      <w:pPr>
        <w:ind w:left="720" w:hanging="1440"/>
      </w:pPr>
    </w:lvl>
    <w:lvl w:ilvl="8">
      <w:start w:val="1"/>
      <w:numFmt w:val="decimal"/>
      <w:pStyle w:val="Heading9"/>
      <w:lvlText w:val="%1.%2.%3.%4.%5.%6.%7.%8.%9"/>
      <w:lvlJc w:val="left"/>
      <w:pPr>
        <w:ind w:left="864" w:hanging="1584"/>
      </w:pPr>
    </w:lvl>
  </w:abstractNum>
  <w:abstractNum w:abstractNumId="15" w15:restartNumberingAfterBreak="0">
    <w:nsid w:val="2468654E"/>
    <w:multiLevelType w:val="hybridMultilevel"/>
    <w:tmpl w:val="41B62E2A"/>
    <w:lvl w:ilvl="0" w:tplc="18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C322301"/>
    <w:multiLevelType w:val="hybridMultilevel"/>
    <w:tmpl w:val="4A483372"/>
    <w:lvl w:ilvl="0" w:tplc="04090001">
      <w:start w:val="1"/>
      <w:numFmt w:val="bullet"/>
      <w:lvlText w:val=""/>
      <w:lvlJc w:val="left"/>
      <w:pPr>
        <w:ind w:left="720" w:hanging="360"/>
      </w:pPr>
      <w:rPr>
        <w:rFonts w:ascii="Symbol" w:hAnsi="Symbol" w:hint="default"/>
      </w:rPr>
    </w:lvl>
    <w:lvl w:ilvl="1" w:tplc="1A98A4DE">
      <w:numFmt w:val="bullet"/>
      <w:lvlText w:val="•"/>
      <w:lvlJc w:val="left"/>
      <w:pPr>
        <w:ind w:left="1800" w:hanging="720"/>
      </w:pPr>
      <w:rPr>
        <w:rFonts w:ascii="Arial" w:eastAsia="Verdana"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2F20B6"/>
    <w:multiLevelType w:val="hybridMultilevel"/>
    <w:tmpl w:val="408822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15:restartNumberingAfterBreak="0">
    <w:nsid w:val="308F1DDE"/>
    <w:multiLevelType w:val="hybridMultilevel"/>
    <w:tmpl w:val="064CCF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36265EA"/>
    <w:multiLevelType w:val="multilevel"/>
    <w:tmpl w:val="495CAB34"/>
    <w:lvl w:ilvl="0">
      <w:start w:val="1"/>
      <w:numFmt w:val="decimal"/>
      <w:lvlText w:val="%1."/>
      <w:lvlJc w:val="left"/>
      <w:pPr>
        <w:ind w:left="720" w:hanging="360"/>
      </w:pPr>
    </w:lvl>
    <w:lvl w:ilvl="1">
      <w:start w:val="2"/>
      <w:numFmt w:val="decimal"/>
      <w:isLgl/>
      <w:lvlText w:val="%1.%2"/>
      <w:lvlJc w:val="left"/>
      <w:pPr>
        <w:ind w:left="1128" w:hanging="768"/>
      </w:pPr>
      <w:rPr>
        <w:rFonts w:hint="default"/>
      </w:rPr>
    </w:lvl>
    <w:lvl w:ilvl="2">
      <w:start w:val="21"/>
      <w:numFmt w:val="decimal"/>
      <w:isLgl/>
      <w:lvlText w:val="%1.%2.%3"/>
      <w:lvlJc w:val="left"/>
      <w:pPr>
        <w:ind w:left="1128" w:hanging="768"/>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89327E4"/>
    <w:multiLevelType w:val="multilevel"/>
    <w:tmpl w:val="B4A6E53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BF717E"/>
    <w:multiLevelType w:val="hybridMultilevel"/>
    <w:tmpl w:val="69EAC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3AFB7D25"/>
    <w:multiLevelType w:val="hybridMultilevel"/>
    <w:tmpl w:val="75DA89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3CA7223A"/>
    <w:multiLevelType w:val="hybridMultilevel"/>
    <w:tmpl w:val="7AC8D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4A36C86"/>
    <w:multiLevelType w:val="hybridMultilevel"/>
    <w:tmpl w:val="4D38CE54"/>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4782090A"/>
    <w:multiLevelType w:val="hybridMultilevel"/>
    <w:tmpl w:val="1114AD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4B037CCB"/>
    <w:multiLevelType w:val="hybridMultilevel"/>
    <w:tmpl w:val="84B2017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4D7954A8"/>
    <w:multiLevelType w:val="hybridMultilevel"/>
    <w:tmpl w:val="E4D4409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51E162D5"/>
    <w:multiLevelType w:val="hybridMultilevel"/>
    <w:tmpl w:val="B9789F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576C15F9"/>
    <w:multiLevelType w:val="hybridMultilevel"/>
    <w:tmpl w:val="3800BC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77909C6"/>
    <w:multiLevelType w:val="hybridMultilevel"/>
    <w:tmpl w:val="2708B7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590C754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A7010E"/>
    <w:multiLevelType w:val="hybridMultilevel"/>
    <w:tmpl w:val="4D448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652C1B33"/>
    <w:multiLevelType w:val="hybridMultilevel"/>
    <w:tmpl w:val="50FE9E8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687C2BC2"/>
    <w:multiLevelType w:val="hybridMultilevel"/>
    <w:tmpl w:val="D332D32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6" w15:restartNumberingAfterBreak="0">
    <w:nsid w:val="758A750E"/>
    <w:multiLevelType w:val="hybridMultilevel"/>
    <w:tmpl w:val="F932AD92"/>
    <w:lvl w:ilvl="0" w:tplc="18090001">
      <w:start w:val="1"/>
      <w:numFmt w:val="bullet"/>
      <w:lvlText w:val=""/>
      <w:lvlJc w:val="left"/>
      <w:pPr>
        <w:ind w:left="576" w:hanging="360"/>
      </w:pPr>
      <w:rPr>
        <w:rFonts w:ascii="Symbol" w:hAnsi="Symbol" w:hint="default"/>
      </w:rPr>
    </w:lvl>
    <w:lvl w:ilvl="1" w:tplc="18090003" w:tentative="1">
      <w:start w:val="1"/>
      <w:numFmt w:val="bullet"/>
      <w:lvlText w:val="o"/>
      <w:lvlJc w:val="left"/>
      <w:pPr>
        <w:ind w:left="1296" w:hanging="360"/>
      </w:pPr>
      <w:rPr>
        <w:rFonts w:ascii="Courier New" w:hAnsi="Courier New" w:cs="Courier New" w:hint="default"/>
      </w:rPr>
    </w:lvl>
    <w:lvl w:ilvl="2" w:tplc="18090005" w:tentative="1">
      <w:start w:val="1"/>
      <w:numFmt w:val="bullet"/>
      <w:lvlText w:val=""/>
      <w:lvlJc w:val="left"/>
      <w:pPr>
        <w:ind w:left="2016" w:hanging="360"/>
      </w:pPr>
      <w:rPr>
        <w:rFonts w:ascii="Wingdings" w:hAnsi="Wingdings" w:hint="default"/>
      </w:rPr>
    </w:lvl>
    <w:lvl w:ilvl="3" w:tplc="18090001" w:tentative="1">
      <w:start w:val="1"/>
      <w:numFmt w:val="bullet"/>
      <w:lvlText w:val=""/>
      <w:lvlJc w:val="left"/>
      <w:pPr>
        <w:ind w:left="2736" w:hanging="360"/>
      </w:pPr>
      <w:rPr>
        <w:rFonts w:ascii="Symbol" w:hAnsi="Symbol" w:hint="default"/>
      </w:rPr>
    </w:lvl>
    <w:lvl w:ilvl="4" w:tplc="18090003" w:tentative="1">
      <w:start w:val="1"/>
      <w:numFmt w:val="bullet"/>
      <w:lvlText w:val="o"/>
      <w:lvlJc w:val="left"/>
      <w:pPr>
        <w:ind w:left="3456" w:hanging="360"/>
      </w:pPr>
      <w:rPr>
        <w:rFonts w:ascii="Courier New" w:hAnsi="Courier New" w:cs="Courier New" w:hint="default"/>
      </w:rPr>
    </w:lvl>
    <w:lvl w:ilvl="5" w:tplc="18090005" w:tentative="1">
      <w:start w:val="1"/>
      <w:numFmt w:val="bullet"/>
      <w:lvlText w:val=""/>
      <w:lvlJc w:val="left"/>
      <w:pPr>
        <w:ind w:left="4176" w:hanging="360"/>
      </w:pPr>
      <w:rPr>
        <w:rFonts w:ascii="Wingdings" w:hAnsi="Wingdings" w:hint="default"/>
      </w:rPr>
    </w:lvl>
    <w:lvl w:ilvl="6" w:tplc="18090001" w:tentative="1">
      <w:start w:val="1"/>
      <w:numFmt w:val="bullet"/>
      <w:lvlText w:val=""/>
      <w:lvlJc w:val="left"/>
      <w:pPr>
        <w:ind w:left="4896" w:hanging="360"/>
      </w:pPr>
      <w:rPr>
        <w:rFonts w:ascii="Symbol" w:hAnsi="Symbol" w:hint="default"/>
      </w:rPr>
    </w:lvl>
    <w:lvl w:ilvl="7" w:tplc="18090003" w:tentative="1">
      <w:start w:val="1"/>
      <w:numFmt w:val="bullet"/>
      <w:lvlText w:val="o"/>
      <w:lvlJc w:val="left"/>
      <w:pPr>
        <w:ind w:left="5616" w:hanging="360"/>
      </w:pPr>
      <w:rPr>
        <w:rFonts w:ascii="Courier New" w:hAnsi="Courier New" w:cs="Courier New" w:hint="default"/>
      </w:rPr>
    </w:lvl>
    <w:lvl w:ilvl="8" w:tplc="18090005" w:tentative="1">
      <w:start w:val="1"/>
      <w:numFmt w:val="bullet"/>
      <w:lvlText w:val=""/>
      <w:lvlJc w:val="left"/>
      <w:pPr>
        <w:ind w:left="6336" w:hanging="360"/>
      </w:pPr>
      <w:rPr>
        <w:rFonts w:ascii="Wingdings" w:hAnsi="Wingdings" w:hint="default"/>
      </w:rPr>
    </w:lvl>
  </w:abstractNum>
  <w:num w:numId="1" w16cid:durableId="520826661">
    <w:abstractNumId w:val="34"/>
  </w:num>
  <w:num w:numId="2" w16cid:durableId="246809964">
    <w:abstractNumId w:val="33"/>
  </w:num>
  <w:num w:numId="3" w16cid:durableId="1970352173">
    <w:abstractNumId w:val="2"/>
  </w:num>
  <w:num w:numId="4" w16cid:durableId="52169544">
    <w:abstractNumId w:val="4"/>
  </w:num>
  <w:num w:numId="5" w16cid:durableId="157963194">
    <w:abstractNumId w:val="9"/>
  </w:num>
  <w:num w:numId="6" w16cid:durableId="1453788394">
    <w:abstractNumId w:val="19"/>
  </w:num>
  <w:num w:numId="7" w16cid:durableId="1467775893">
    <w:abstractNumId w:val="26"/>
  </w:num>
  <w:num w:numId="8" w16cid:durableId="756366839">
    <w:abstractNumId w:val="6"/>
  </w:num>
  <w:num w:numId="9" w16cid:durableId="1535772379">
    <w:abstractNumId w:val="30"/>
  </w:num>
  <w:num w:numId="10" w16cid:durableId="189879392">
    <w:abstractNumId w:val="10"/>
  </w:num>
  <w:num w:numId="11" w16cid:durableId="1262377442">
    <w:abstractNumId w:val="24"/>
  </w:num>
  <w:num w:numId="12" w16cid:durableId="314139920">
    <w:abstractNumId w:val="1"/>
  </w:num>
  <w:num w:numId="13" w16cid:durableId="1052076009">
    <w:abstractNumId w:val="22"/>
  </w:num>
  <w:num w:numId="14" w16cid:durableId="1014187009">
    <w:abstractNumId w:val="3"/>
  </w:num>
  <w:num w:numId="15" w16cid:durableId="358748869">
    <w:abstractNumId w:val="12"/>
  </w:num>
  <w:num w:numId="16" w16cid:durableId="1358239853">
    <w:abstractNumId w:val="35"/>
  </w:num>
  <w:num w:numId="17" w16cid:durableId="1231387734">
    <w:abstractNumId w:val="25"/>
  </w:num>
  <w:num w:numId="18" w16cid:durableId="129980402">
    <w:abstractNumId w:val="27"/>
  </w:num>
  <w:num w:numId="19" w16cid:durableId="600845704">
    <w:abstractNumId w:val="29"/>
  </w:num>
  <w:num w:numId="20" w16cid:durableId="2032801959">
    <w:abstractNumId w:val="5"/>
  </w:num>
  <w:num w:numId="21" w16cid:durableId="644621939">
    <w:abstractNumId w:val="13"/>
  </w:num>
  <w:num w:numId="22" w16cid:durableId="230772020">
    <w:abstractNumId w:val="8"/>
  </w:num>
  <w:num w:numId="23" w16cid:durableId="235360456">
    <w:abstractNumId w:val="31"/>
  </w:num>
  <w:num w:numId="24" w16cid:durableId="568151719">
    <w:abstractNumId w:val="0"/>
  </w:num>
  <w:num w:numId="25" w16cid:durableId="1131708004">
    <w:abstractNumId w:val="20"/>
  </w:num>
  <w:num w:numId="26" w16cid:durableId="1387953560">
    <w:abstractNumId w:val="32"/>
  </w:num>
  <w:num w:numId="27" w16cid:durableId="708721678">
    <w:abstractNumId w:val="17"/>
  </w:num>
  <w:num w:numId="28" w16cid:durableId="1473209242">
    <w:abstractNumId w:val="23"/>
  </w:num>
  <w:num w:numId="29" w16cid:durableId="587814903">
    <w:abstractNumId w:val="28"/>
  </w:num>
  <w:num w:numId="30" w16cid:durableId="33117862">
    <w:abstractNumId w:val="18"/>
  </w:num>
  <w:num w:numId="31" w16cid:durableId="734937537">
    <w:abstractNumId w:val="14"/>
  </w:num>
  <w:num w:numId="32" w16cid:durableId="1241791121">
    <w:abstractNumId w:val="15"/>
  </w:num>
  <w:num w:numId="33" w16cid:durableId="1996446245">
    <w:abstractNumId w:val="16"/>
  </w:num>
  <w:num w:numId="34" w16cid:durableId="1563099830">
    <w:abstractNumId w:val="21"/>
  </w:num>
  <w:num w:numId="35" w16cid:durableId="1340080327">
    <w:abstractNumId w:val="7"/>
  </w:num>
  <w:num w:numId="36" w16cid:durableId="514659044">
    <w:abstractNumId w:val="36"/>
  </w:num>
  <w:num w:numId="37" w16cid:durableId="503394568">
    <w:abstractNumId w:val="11"/>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hsan Awan">
    <w15:presenceInfo w15:providerId="AD" w15:userId="S::aawan@eshopworld.com::444bc9df-83c0-4d30-90f2-e27772905f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zNDSwNDY2tbA0NjRR0lEKTi0uzszPAykwrQUAU9B+EiwAAAA="/>
  </w:docVars>
  <w:rsids>
    <w:rsidRoot w:val="00CA6CD3"/>
    <w:rsid w:val="000017B0"/>
    <w:rsid w:val="000029B3"/>
    <w:rsid w:val="00002D06"/>
    <w:rsid w:val="0000394A"/>
    <w:rsid w:val="00005CD9"/>
    <w:rsid w:val="00010142"/>
    <w:rsid w:val="00010C5C"/>
    <w:rsid w:val="000124F8"/>
    <w:rsid w:val="00013FF5"/>
    <w:rsid w:val="00014172"/>
    <w:rsid w:val="00015DA9"/>
    <w:rsid w:val="000166BB"/>
    <w:rsid w:val="00020E74"/>
    <w:rsid w:val="00021282"/>
    <w:rsid w:val="00022C79"/>
    <w:rsid w:val="00023EB6"/>
    <w:rsid w:val="00026A8A"/>
    <w:rsid w:val="000275F0"/>
    <w:rsid w:val="00036D9A"/>
    <w:rsid w:val="00037707"/>
    <w:rsid w:val="0004041C"/>
    <w:rsid w:val="000421CE"/>
    <w:rsid w:val="00045204"/>
    <w:rsid w:val="00046882"/>
    <w:rsid w:val="000478B3"/>
    <w:rsid w:val="0005150D"/>
    <w:rsid w:val="00051CBF"/>
    <w:rsid w:val="00053816"/>
    <w:rsid w:val="00054494"/>
    <w:rsid w:val="00054797"/>
    <w:rsid w:val="00057557"/>
    <w:rsid w:val="00057CBF"/>
    <w:rsid w:val="000602E5"/>
    <w:rsid w:val="0006291C"/>
    <w:rsid w:val="00073A74"/>
    <w:rsid w:val="00073D1A"/>
    <w:rsid w:val="00074458"/>
    <w:rsid w:val="00075654"/>
    <w:rsid w:val="00076C58"/>
    <w:rsid w:val="0007768F"/>
    <w:rsid w:val="00077697"/>
    <w:rsid w:val="0008073D"/>
    <w:rsid w:val="00082306"/>
    <w:rsid w:val="000826AC"/>
    <w:rsid w:val="00083845"/>
    <w:rsid w:val="00085079"/>
    <w:rsid w:val="00090282"/>
    <w:rsid w:val="00094294"/>
    <w:rsid w:val="00094B5A"/>
    <w:rsid w:val="00097142"/>
    <w:rsid w:val="000976DB"/>
    <w:rsid w:val="00097C1C"/>
    <w:rsid w:val="000A15BB"/>
    <w:rsid w:val="000A1ECC"/>
    <w:rsid w:val="000A212D"/>
    <w:rsid w:val="000A2E62"/>
    <w:rsid w:val="000A4135"/>
    <w:rsid w:val="000A4596"/>
    <w:rsid w:val="000A6C2A"/>
    <w:rsid w:val="000A785D"/>
    <w:rsid w:val="000B15FD"/>
    <w:rsid w:val="000B168F"/>
    <w:rsid w:val="000B16BB"/>
    <w:rsid w:val="000B462F"/>
    <w:rsid w:val="000C0027"/>
    <w:rsid w:val="000C2807"/>
    <w:rsid w:val="000D0486"/>
    <w:rsid w:val="000D7210"/>
    <w:rsid w:val="000E1E88"/>
    <w:rsid w:val="000E300B"/>
    <w:rsid w:val="000E3BD0"/>
    <w:rsid w:val="000E455D"/>
    <w:rsid w:val="000E48B1"/>
    <w:rsid w:val="000F15BD"/>
    <w:rsid w:val="000F17D6"/>
    <w:rsid w:val="000F2ED8"/>
    <w:rsid w:val="00100B72"/>
    <w:rsid w:val="0010141C"/>
    <w:rsid w:val="00102B5B"/>
    <w:rsid w:val="00102D79"/>
    <w:rsid w:val="00104213"/>
    <w:rsid w:val="00107EC8"/>
    <w:rsid w:val="001144A0"/>
    <w:rsid w:val="001207BE"/>
    <w:rsid w:val="0012268A"/>
    <w:rsid w:val="00122C54"/>
    <w:rsid w:val="00122CFA"/>
    <w:rsid w:val="00124041"/>
    <w:rsid w:val="0012446A"/>
    <w:rsid w:val="00124BF4"/>
    <w:rsid w:val="00124D0C"/>
    <w:rsid w:val="00124E8F"/>
    <w:rsid w:val="00125CBE"/>
    <w:rsid w:val="00130ADF"/>
    <w:rsid w:val="001318A0"/>
    <w:rsid w:val="001335C0"/>
    <w:rsid w:val="00134732"/>
    <w:rsid w:val="00134C82"/>
    <w:rsid w:val="00134FB9"/>
    <w:rsid w:val="00135013"/>
    <w:rsid w:val="00135274"/>
    <w:rsid w:val="00135513"/>
    <w:rsid w:val="00135898"/>
    <w:rsid w:val="00135C2F"/>
    <w:rsid w:val="00142BA4"/>
    <w:rsid w:val="00145D54"/>
    <w:rsid w:val="00146437"/>
    <w:rsid w:val="00147608"/>
    <w:rsid w:val="00147E3F"/>
    <w:rsid w:val="00150359"/>
    <w:rsid w:val="00152E68"/>
    <w:rsid w:val="00153912"/>
    <w:rsid w:val="00153D7C"/>
    <w:rsid w:val="00155809"/>
    <w:rsid w:val="001571B1"/>
    <w:rsid w:val="0016069F"/>
    <w:rsid w:val="00162880"/>
    <w:rsid w:val="00166F08"/>
    <w:rsid w:val="001672C4"/>
    <w:rsid w:val="00170380"/>
    <w:rsid w:val="0017174F"/>
    <w:rsid w:val="0018092D"/>
    <w:rsid w:val="001820E9"/>
    <w:rsid w:val="001827F9"/>
    <w:rsid w:val="001832F3"/>
    <w:rsid w:val="001917E7"/>
    <w:rsid w:val="001940C0"/>
    <w:rsid w:val="001949C4"/>
    <w:rsid w:val="00195238"/>
    <w:rsid w:val="0019621F"/>
    <w:rsid w:val="00196C7E"/>
    <w:rsid w:val="00196CA6"/>
    <w:rsid w:val="0019749D"/>
    <w:rsid w:val="001A0808"/>
    <w:rsid w:val="001A1948"/>
    <w:rsid w:val="001A2417"/>
    <w:rsid w:val="001A33FE"/>
    <w:rsid w:val="001A4659"/>
    <w:rsid w:val="001A7037"/>
    <w:rsid w:val="001B2383"/>
    <w:rsid w:val="001B2CCB"/>
    <w:rsid w:val="001B2D2D"/>
    <w:rsid w:val="001B335A"/>
    <w:rsid w:val="001B4575"/>
    <w:rsid w:val="001B5B58"/>
    <w:rsid w:val="001B6B2F"/>
    <w:rsid w:val="001C0AB0"/>
    <w:rsid w:val="001C1A8B"/>
    <w:rsid w:val="001C22AA"/>
    <w:rsid w:val="001C2C42"/>
    <w:rsid w:val="001C624D"/>
    <w:rsid w:val="001D0694"/>
    <w:rsid w:val="001D4F11"/>
    <w:rsid w:val="001D4F48"/>
    <w:rsid w:val="001E0104"/>
    <w:rsid w:val="001E2BD5"/>
    <w:rsid w:val="001E4B11"/>
    <w:rsid w:val="001E5D7A"/>
    <w:rsid w:val="001E67B8"/>
    <w:rsid w:val="001F0E85"/>
    <w:rsid w:val="001F2264"/>
    <w:rsid w:val="001F5664"/>
    <w:rsid w:val="001F681D"/>
    <w:rsid w:val="00200136"/>
    <w:rsid w:val="00203776"/>
    <w:rsid w:val="0020473F"/>
    <w:rsid w:val="00204C97"/>
    <w:rsid w:val="00206318"/>
    <w:rsid w:val="002066A1"/>
    <w:rsid w:val="00210D97"/>
    <w:rsid w:val="00211337"/>
    <w:rsid w:val="00212C93"/>
    <w:rsid w:val="0021497B"/>
    <w:rsid w:val="0021500D"/>
    <w:rsid w:val="00220410"/>
    <w:rsid w:val="002217C6"/>
    <w:rsid w:val="00223614"/>
    <w:rsid w:val="00224EB7"/>
    <w:rsid w:val="00225727"/>
    <w:rsid w:val="00226154"/>
    <w:rsid w:val="00226782"/>
    <w:rsid w:val="00231E5B"/>
    <w:rsid w:val="00232F49"/>
    <w:rsid w:val="00236F2D"/>
    <w:rsid w:val="002372E7"/>
    <w:rsid w:val="002451DD"/>
    <w:rsid w:val="00246390"/>
    <w:rsid w:val="00247068"/>
    <w:rsid w:val="00250306"/>
    <w:rsid w:val="002526DD"/>
    <w:rsid w:val="00253EEA"/>
    <w:rsid w:val="00254FDC"/>
    <w:rsid w:val="00257365"/>
    <w:rsid w:val="00260984"/>
    <w:rsid w:val="00263578"/>
    <w:rsid w:val="002643D8"/>
    <w:rsid w:val="00270505"/>
    <w:rsid w:val="00270AD5"/>
    <w:rsid w:val="00270EC7"/>
    <w:rsid w:val="00271956"/>
    <w:rsid w:val="00281114"/>
    <w:rsid w:val="00290C95"/>
    <w:rsid w:val="0029347D"/>
    <w:rsid w:val="0029581A"/>
    <w:rsid w:val="00296F85"/>
    <w:rsid w:val="00297717"/>
    <w:rsid w:val="002A0433"/>
    <w:rsid w:val="002A1580"/>
    <w:rsid w:val="002A1869"/>
    <w:rsid w:val="002A3069"/>
    <w:rsid w:val="002A4B30"/>
    <w:rsid w:val="002A5443"/>
    <w:rsid w:val="002B3A36"/>
    <w:rsid w:val="002B4472"/>
    <w:rsid w:val="002B50E0"/>
    <w:rsid w:val="002B7996"/>
    <w:rsid w:val="002C0B11"/>
    <w:rsid w:val="002C1DAA"/>
    <w:rsid w:val="002C29F9"/>
    <w:rsid w:val="002C331B"/>
    <w:rsid w:val="002C46B4"/>
    <w:rsid w:val="002C7B37"/>
    <w:rsid w:val="002D000F"/>
    <w:rsid w:val="002D121E"/>
    <w:rsid w:val="002D2D3D"/>
    <w:rsid w:val="002D2D85"/>
    <w:rsid w:val="002D3038"/>
    <w:rsid w:val="002D7856"/>
    <w:rsid w:val="002D7AE3"/>
    <w:rsid w:val="002E13B5"/>
    <w:rsid w:val="002E268F"/>
    <w:rsid w:val="002E55FB"/>
    <w:rsid w:val="002E5A68"/>
    <w:rsid w:val="002E6A77"/>
    <w:rsid w:val="002F1571"/>
    <w:rsid w:val="002F3535"/>
    <w:rsid w:val="002F3546"/>
    <w:rsid w:val="002F39CC"/>
    <w:rsid w:val="002F7126"/>
    <w:rsid w:val="00303C2D"/>
    <w:rsid w:val="00304185"/>
    <w:rsid w:val="00305757"/>
    <w:rsid w:val="00314962"/>
    <w:rsid w:val="0031671B"/>
    <w:rsid w:val="0031781A"/>
    <w:rsid w:val="003208E3"/>
    <w:rsid w:val="003215DB"/>
    <w:rsid w:val="00322670"/>
    <w:rsid w:val="003250EE"/>
    <w:rsid w:val="00325639"/>
    <w:rsid w:val="00327F0F"/>
    <w:rsid w:val="0033108F"/>
    <w:rsid w:val="0033127B"/>
    <w:rsid w:val="00333450"/>
    <w:rsid w:val="00334B85"/>
    <w:rsid w:val="003351E6"/>
    <w:rsid w:val="00335356"/>
    <w:rsid w:val="0033576E"/>
    <w:rsid w:val="0033639D"/>
    <w:rsid w:val="003365D9"/>
    <w:rsid w:val="00337796"/>
    <w:rsid w:val="003407CC"/>
    <w:rsid w:val="00344C1D"/>
    <w:rsid w:val="00345A63"/>
    <w:rsid w:val="00345A7A"/>
    <w:rsid w:val="003478CB"/>
    <w:rsid w:val="00350CA0"/>
    <w:rsid w:val="00353606"/>
    <w:rsid w:val="00353C97"/>
    <w:rsid w:val="00354962"/>
    <w:rsid w:val="00356056"/>
    <w:rsid w:val="00357844"/>
    <w:rsid w:val="0036183E"/>
    <w:rsid w:val="0036186A"/>
    <w:rsid w:val="00364DD1"/>
    <w:rsid w:val="00365716"/>
    <w:rsid w:val="0036588E"/>
    <w:rsid w:val="00370C3E"/>
    <w:rsid w:val="003723FD"/>
    <w:rsid w:val="00372DEF"/>
    <w:rsid w:val="00374655"/>
    <w:rsid w:val="00375333"/>
    <w:rsid w:val="00376ED8"/>
    <w:rsid w:val="003805DF"/>
    <w:rsid w:val="0038561D"/>
    <w:rsid w:val="00386E1B"/>
    <w:rsid w:val="0039036A"/>
    <w:rsid w:val="00393F0B"/>
    <w:rsid w:val="003974F6"/>
    <w:rsid w:val="00397C78"/>
    <w:rsid w:val="003A2D95"/>
    <w:rsid w:val="003A2ED2"/>
    <w:rsid w:val="003A4B80"/>
    <w:rsid w:val="003B2E28"/>
    <w:rsid w:val="003B4D23"/>
    <w:rsid w:val="003B7E50"/>
    <w:rsid w:val="003C04F1"/>
    <w:rsid w:val="003C2A8B"/>
    <w:rsid w:val="003C3707"/>
    <w:rsid w:val="003C449F"/>
    <w:rsid w:val="003C66D1"/>
    <w:rsid w:val="003D518C"/>
    <w:rsid w:val="003D71A2"/>
    <w:rsid w:val="003E0906"/>
    <w:rsid w:val="003E1849"/>
    <w:rsid w:val="003E1D7B"/>
    <w:rsid w:val="003E5404"/>
    <w:rsid w:val="003E7A00"/>
    <w:rsid w:val="003F2186"/>
    <w:rsid w:val="003F28E1"/>
    <w:rsid w:val="003F4D4F"/>
    <w:rsid w:val="003F74CA"/>
    <w:rsid w:val="004009D1"/>
    <w:rsid w:val="004011F5"/>
    <w:rsid w:val="00402023"/>
    <w:rsid w:val="00406D62"/>
    <w:rsid w:val="004072E1"/>
    <w:rsid w:val="00407974"/>
    <w:rsid w:val="00411270"/>
    <w:rsid w:val="0041185B"/>
    <w:rsid w:val="00412CFA"/>
    <w:rsid w:val="0041301B"/>
    <w:rsid w:val="00413A7C"/>
    <w:rsid w:val="004150E5"/>
    <w:rsid w:val="00416B9F"/>
    <w:rsid w:val="00417F3F"/>
    <w:rsid w:val="0042418B"/>
    <w:rsid w:val="00427D69"/>
    <w:rsid w:val="0043650B"/>
    <w:rsid w:val="0044043B"/>
    <w:rsid w:val="00445CFD"/>
    <w:rsid w:val="00447480"/>
    <w:rsid w:val="0045021B"/>
    <w:rsid w:val="0045330C"/>
    <w:rsid w:val="00453B58"/>
    <w:rsid w:val="004550B1"/>
    <w:rsid w:val="004553BC"/>
    <w:rsid w:val="004633F7"/>
    <w:rsid w:val="00463F72"/>
    <w:rsid w:val="004641AD"/>
    <w:rsid w:val="00464972"/>
    <w:rsid w:val="00465518"/>
    <w:rsid w:val="00465BD9"/>
    <w:rsid w:val="00476694"/>
    <w:rsid w:val="004777C5"/>
    <w:rsid w:val="004806B3"/>
    <w:rsid w:val="00482A98"/>
    <w:rsid w:val="00484D13"/>
    <w:rsid w:val="00484DAD"/>
    <w:rsid w:val="0048560B"/>
    <w:rsid w:val="00486F88"/>
    <w:rsid w:val="00491424"/>
    <w:rsid w:val="00493E8C"/>
    <w:rsid w:val="00493EA0"/>
    <w:rsid w:val="0049486F"/>
    <w:rsid w:val="00494E80"/>
    <w:rsid w:val="00495E9F"/>
    <w:rsid w:val="004A070A"/>
    <w:rsid w:val="004A0F5B"/>
    <w:rsid w:val="004A15C0"/>
    <w:rsid w:val="004A4349"/>
    <w:rsid w:val="004A6656"/>
    <w:rsid w:val="004B08B3"/>
    <w:rsid w:val="004B18BC"/>
    <w:rsid w:val="004B3B0E"/>
    <w:rsid w:val="004B5698"/>
    <w:rsid w:val="004B59CF"/>
    <w:rsid w:val="004B5D5B"/>
    <w:rsid w:val="004C0629"/>
    <w:rsid w:val="004C22A2"/>
    <w:rsid w:val="004C2FB7"/>
    <w:rsid w:val="004C5E83"/>
    <w:rsid w:val="004C5EA7"/>
    <w:rsid w:val="004C698D"/>
    <w:rsid w:val="004C724F"/>
    <w:rsid w:val="004D134C"/>
    <w:rsid w:val="004D1CF3"/>
    <w:rsid w:val="004D1FB5"/>
    <w:rsid w:val="004D2501"/>
    <w:rsid w:val="004D7198"/>
    <w:rsid w:val="004D7E40"/>
    <w:rsid w:val="004E1A3F"/>
    <w:rsid w:val="004E269A"/>
    <w:rsid w:val="004E28B9"/>
    <w:rsid w:val="004E3708"/>
    <w:rsid w:val="004E3AB2"/>
    <w:rsid w:val="004E47E5"/>
    <w:rsid w:val="004E574C"/>
    <w:rsid w:val="004F399C"/>
    <w:rsid w:val="004F4B19"/>
    <w:rsid w:val="004F5E25"/>
    <w:rsid w:val="004F669D"/>
    <w:rsid w:val="00505EED"/>
    <w:rsid w:val="00506D73"/>
    <w:rsid w:val="00511EDD"/>
    <w:rsid w:val="00513055"/>
    <w:rsid w:val="005132E7"/>
    <w:rsid w:val="00513DCE"/>
    <w:rsid w:val="00513F6A"/>
    <w:rsid w:val="00515092"/>
    <w:rsid w:val="0052132C"/>
    <w:rsid w:val="00524B0C"/>
    <w:rsid w:val="00524E64"/>
    <w:rsid w:val="00527249"/>
    <w:rsid w:val="005326F8"/>
    <w:rsid w:val="00533799"/>
    <w:rsid w:val="00535801"/>
    <w:rsid w:val="00542773"/>
    <w:rsid w:val="00546983"/>
    <w:rsid w:val="00546B76"/>
    <w:rsid w:val="005476F1"/>
    <w:rsid w:val="00556F27"/>
    <w:rsid w:val="00557E6A"/>
    <w:rsid w:val="00562FC5"/>
    <w:rsid w:val="00565D5D"/>
    <w:rsid w:val="00570195"/>
    <w:rsid w:val="005720AB"/>
    <w:rsid w:val="00572857"/>
    <w:rsid w:val="00575522"/>
    <w:rsid w:val="00576462"/>
    <w:rsid w:val="00576A89"/>
    <w:rsid w:val="00580569"/>
    <w:rsid w:val="0058155F"/>
    <w:rsid w:val="00581740"/>
    <w:rsid w:val="00582426"/>
    <w:rsid w:val="00584B19"/>
    <w:rsid w:val="005852A6"/>
    <w:rsid w:val="0058542C"/>
    <w:rsid w:val="00585A6D"/>
    <w:rsid w:val="005863D3"/>
    <w:rsid w:val="005869D6"/>
    <w:rsid w:val="0058793A"/>
    <w:rsid w:val="00590495"/>
    <w:rsid w:val="0059095E"/>
    <w:rsid w:val="005910DC"/>
    <w:rsid w:val="00592E79"/>
    <w:rsid w:val="00593063"/>
    <w:rsid w:val="00594B87"/>
    <w:rsid w:val="00596FB5"/>
    <w:rsid w:val="005A296C"/>
    <w:rsid w:val="005A2DDE"/>
    <w:rsid w:val="005A42FF"/>
    <w:rsid w:val="005A6932"/>
    <w:rsid w:val="005A6E4A"/>
    <w:rsid w:val="005B4827"/>
    <w:rsid w:val="005B4FB3"/>
    <w:rsid w:val="005B7A9A"/>
    <w:rsid w:val="005C2A38"/>
    <w:rsid w:val="005C3331"/>
    <w:rsid w:val="005C359D"/>
    <w:rsid w:val="005C433B"/>
    <w:rsid w:val="005C730B"/>
    <w:rsid w:val="005C7CF4"/>
    <w:rsid w:val="005D0B36"/>
    <w:rsid w:val="005D1F02"/>
    <w:rsid w:val="005D4C67"/>
    <w:rsid w:val="005E0E7F"/>
    <w:rsid w:val="005E2F40"/>
    <w:rsid w:val="005E34E6"/>
    <w:rsid w:val="005E4964"/>
    <w:rsid w:val="005F11BA"/>
    <w:rsid w:val="005F3A0A"/>
    <w:rsid w:val="005F5908"/>
    <w:rsid w:val="005F607D"/>
    <w:rsid w:val="00600EC8"/>
    <w:rsid w:val="006016D7"/>
    <w:rsid w:val="00604FC4"/>
    <w:rsid w:val="00613F01"/>
    <w:rsid w:val="00616814"/>
    <w:rsid w:val="00616B10"/>
    <w:rsid w:val="00616C17"/>
    <w:rsid w:val="00616EF1"/>
    <w:rsid w:val="00623302"/>
    <w:rsid w:val="00624F8B"/>
    <w:rsid w:val="00625FEC"/>
    <w:rsid w:val="0062647A"/>
    <w:rsid w:val="00626C47"/>
    <w:rsid w:val="00626F20"/>
    <w:rsid w:val="00633A26"/>
    <w:rsid w:val="00637985"/>
    <w:rsid w:val="00640715"/>
    <w:rsid w:val="006416E8"/>
    <w:rsid w:val="00642FD2"/>
    <w:rsid w:val="00643CF0"/>
    <w:rsid w:val="00644574"/>
    <w:rsid w:val="00645431"/>
    <w:rsid w:val="00645ADC"/>
    <w:rsid w:val="00647AFB"/>
    <w:rsid w:val="00651E09"/>
    <w:rsid w:val="006520AA"/>
    <w:rsid w:val="0065302D"/>
    <w:rsid w:val="006540F0"/>
    <w:rsid w:val="00654356"/>
    <w:rsid w:val="00656017"/>
    <w:rsid w:val="00656480"/>
    <w:rsid w:val="00656DC6"/>
    <w:rsid w:val="00656DD9"/>
    <w:rsid w:val="006571ED"/>
    <w:rsid w:val="0066025A"/>
    <w:rsid w:val="00660CD3"/>
    <w:rsid w:val="0066606C"/>
    <w:rsid w:val="006668A5"/>
    <w:rsid w:val="00666DF4"/>
    <w:rsid w:val="00667BF5"/>
    <w:rsid w:val="00670A7C"/>
    <w:rsid w:val="00671DBB"/>
    <w:rsid w:val="00673E3C"/>
    <w:rsid w:val="00684571"/>
    <w:rsid w:val="006874F0"/>
    <w:rsid w:val="0069046C"/>
    <w:rsid w:val="0069664A"/>
    <w:rsid w:val="00696875"/>
    <w:rsid w:val="006A14E3"/>
    <w:rsid w:val="006A1818"/>
    <w:rsid w:val="006A21AE"/>
    <w:rsid w:val="006A29F4"/>
    <w:rsid w:val="006A46A1"/>
    <w:rsid w:val="006A5088"/>
    <w:rsid w:val="006A5FD7"/>
    <w:rsid w:val="006A6BA3"/>
    <w:rsid w:val="006B0369"/>
    <w:rsid w:val="006B09DA"/>
    <w:rsid w:val="006B1226"/>
    <w:rsid w:val="006B1E50"/>
    <w:rsid w:val="006B2619"/>
    <w:rsid w:val="006B3115"/>
    <w:rsid w:val="006B49E8"/>
    <w:rsid w:val="006B606C"/>
    <w:rsid w:val="006B75D3"/>
    <w:rsid w:val="006C009B"/>
    <w:rsid w:val="006C14C2"/>
    <w:rsid w:val="006C1AB9"/>
    <w:rsid w:val="006C47E7"/>
    <w:rsid w:val="006C701A"/>
    <w:rsid w:val="006C7CA7"/>
    <w:rsid w:val="006D1987"/>
    <w:rsid w:val="006D488B"/>
    <w:rsid w:val="006D5523"/>
    <w:rsid w:val="006D5EA6"/>
    <w:rsid w:val="006D67E5"/>
    <w:rsid w:val="006E182B"/>
    <w:rsid w:val="006E2DE9"/>
    <w:rsid w:val="006E4687"/>
    <w:rsid w:val="006F4B2E"/>
    <w:rsid w:val="00700A63"/>
    <w:rsid w:val="00703D68"/>
    <w:rsid w:val="007061FF"/>
    <w:rsid w:val="0070636F"/>
    <w:rsid w:val="00706AA5"/>
    <w:rsid w:val="00706EB7"/>
    <w:rsid w:val="0070738E"/>
    <w:rsid w:val="0070769B"/>
    <w:rsid w:val="007078CA"/>
    <w:rsid w:val="00710CE6"/>
    <w:rsid w:val="00711390"/>
    <w:rsid w:val="00712174"/>
    <w:rsid w:val="00712F64"/>
    <w:rsid w:val="00723425"/>
    <w:rsid w:val="007240BE"/>
    <w:rsid w:val="00725077"/>
    <w:rsid w:val="00725798"/>
    <w:rsid w:val="00727738"/>
    <w:rsid w:val="00731105"/>
    <w:rsid w:val="00731581"/>
    <w:rsid w:val="00732747"/>
    <w:rsid w:val="00733F36"/>
    <w:rsid w:val="0073587A"/>
    <w:rsid w:val="00736D9C"/>
    <w:rsid w:val="00736E63"/>
    <w:rsid w:val="00737BCF"/>
    <w:rsid w:val="0074049B"/>
    <w:rsid w:val="00742E4A"/>
    <w:rsid w:val="007432F6"/>
    <w:rsid w:val="00745322"/>
    <w:rsid w:val="00745F77"/>
    <w:rsid w:val="007478A5"/>
    <w:rsid w:val="00752BBB"/>
    <w:rsid w:val="00755A0B"/>
    <w:rsid w:val="00756515"/>
    <w:rsid w:val="00756D0F"/>
    <w:rsid w:val="00762385"/>
    <w:rsid w:val="00763643"/>
    <w:rsid w:val="007638DB"/>
    <w:rsid w:val="0076396C"/>
    <w:rsid w:val="0076491E"/>
    <w:rsid w:val="00765293"/>
    <w:rsid w:val="007654C6"/>
    <w:rsid w:val="0076657A"/>
    <w:rsid w:val="007711F0"/>
    <w:rsid w:val="00772D85"/>
    <w:rsid w:val="00774577"/>
    <w:rsid w:val="007755DD"/>
    <w:rsid w:val="00776590"/>
    <w:rsid w:val="00777233"/>
    <w:rsid w:val="00777D1D"/>
    <w:rsid w:val="00782BC5"/>
    <w:rsid w:val="00786DF2"/>
    <w:rsid w:val="00794A45"/>
    <w:rsid w:val="0079514E"/>
    <w:rsid w:val="00795790"/>
    <w:rsid w:val="0079665C"/>
    <w:rsid w:val="00797890"/>
    <w:rsid w:val="007A13E0"/>
    <w:rsid w:val="007A23E7"/>
    <w:rsid w:val="007A4D8F"/>
    <w:rsid w:val="007A77C9"/>
    <w:rsid w:val="007B0B0B"/>
    <w:rsid w:val="007B1D3E"/>
    <w:rsid w:val="007B3054"/>
    <w:rsid w:val="007C21E1"/>
    <w:rsid w:val="007C36D1"/>
    <w:rsid w:val="007C7E1F"/>
    <w:rsid w:val="007D2A39"/>
    <w:rsid w:val="007D4AF8"/>
    <w:rsid w:val="007D52D1"/>
    <w:rsid w:val="007E1C8E"/>
    <w:rsid w:val="007E2A97"/>
    <w:rsid w:val="007E2BA1"/>
    <w:rsid w:val="007E6E20"/>
    <w:rsid w:val="007E7401"/>
    <w:rsid w:val="007F4596"/>
    <w:rsid w:val="007F6345"/>
    <w:rsid w:val="00800108"/>
    <w:rsid w:val="0080409D"/>
    <w:rsid w:val="00805BA6"/>
    <w:rsid w:val="00805D3F"/>
    <w:rsid w:val="00806041"/>
    <w:rsid w:val="008070A0"/>
    <w:rsid w:val="008073A7"/>
    <w:rsid w:val="008079DC"/>
    <w:rsid w:val="00807E55"/>
    <w:rsid w:val="00811137"/>
    <w:rsid w:val="00812544"/>
    <w:rsid w:val="008137BA"/>
    <w:rsid w:val="00813B68"/>
    <w:rsid w:val="00813F1C"/>
    <w:rsid w:val="0081472D"/>
    <w:rsid w:val="00814797"/>
    <w:rsid w:val="0082567A"/>
    <w:rsid w:val="00825786"/>
    <w:rsid w:val="008258CD"/>
    <w:rsid w:val="0082661C"/>
    <w:rsid w:val="00827166"/>
    <w:rsid w:val="00832128"/>
    <w:rsid w:val="008332D1"/>
    <w:rsid w:val="008336D9"/>
    <w:rsid w:val="008348E1"/>
    <w:rsid w:val="00837ED8"/>
    <w:rsid w:val="00845123"/>
    <w:rsid w:val="00846237"/>
    <w:rsid w:val="008470A2"/>
    <w:rsid w:val="008478F3"/>
    <w:rsid w:val="00850ED8"/>
    <w:rsid w:val="00851F6F"/>
    <w:rsid w:val="00852878"/>
    <w:rsid w:val="008544FD"/>
    <w:rsid w:val="00856BDE"/>
    <w:rsid w:val="00857D32"/>
    <w:rsid w:val="00860319"/>
    <w:rsid w:val="00865354"/>
    <w:rsid w:val="00875DF2"/>
    <w:rsid w:val="00880B7B"/>
    <w:rsid w:val="00882A99"/>
    <w:rsid w:val="00883867"/>
    <w:rsid w:val="00891390"/>
    <w:rsid w:val="0089544E"/>
    <w:rsid w:val="008958D8"/>
    <w:rsid w:val="00895D35"/>
    <w:rsid w:val="00895EBC"/>
    <w:rsid w:val="00897337"/>
    <w:rsid w:val="008A2BB5"/>
    <w:rsid w:val="008A4E4B"/>
    <w:rsid w:val="008A6082"/>
    <w:rsid w:val="008A64D4"/>
    <w:rsid w:val="008A6620"/>
    <w:rsid w:val="008A6A42"/>
    <w:rsid w:val="008A7478"/>
    <w:rsid w:val="008B0064"/>
    <w:rsid w:val="008B0BC3"/>
    <w:rsid w:val="008B1559"/>
    <w:rsid w:val="008B1C86"/>
    <w:rsid w:val="008B434C"/>
    <w:rsid w:val="008B726E"/>
    <w:rsid w:val="008C0922"/>
    <w:rsid w:val="008C3690"/>
    <w:rsid w:val="008C393D"/>
    <w:rsid w:val="008C7891"/>
    <w:rsid w:val="008C7B85"/>
    <w:rsid w:val="008D378F"/>
    <w:rsid w:val="008D43E7"/>
    <w:rsid w:val="008D5F55"/>
    <w:rsid w:val="008D76B7"/>
    <w:rsid w:val="008D7808"/>
    <w:rsid w:val="008E02EB"/>
    <w:rsid w:val="008E13D2"/>
    <w:rsid w:val="008E2672"/>
    <w:rsid w:val="008E300A"/>
    <w:rsid w:val="008E6128"/>
    <w:rsid w:val="008F13C8"/>
    <w:rsid w:val="008F1DDF"/>
    <w:rsid w:val="008F2502"/>
    <w:rsid w:val="008F4787"/>
    <w:rsid w:val="00901419"/>
    <w:rsid w:val="00901699"/>
    <w:rsid w:val="00903614"/>
    <w:rsid w:val="00905347"/>
    <w:rsid w:val="00905683"/>
    <w:rsid w:val="00907DB5"/>
    <w:rsid w:val="009110F0"/>
    <w:rsid w:val="009126E6"/>
    <w:rsid w:val="00913CE7"/>
    <w:rsid w:val="00913ED7"/>
    <w:rsid w:val="00915D25"/>
    <w:rsid w:val="00916A50"/>
    <w:rsid w:val="00916C1F"/>
    <w:rsid w:val="00916E78"/>
    <w:rsid w:val="00922DF2"/>
    <w:rsid w:val="009234A5"/>
    <w:rsid w:val="0092542F"/>
    <w:rsid w:val="009258C5"/>
    <w:rsid w:val="00927CA5"/>
    <w:rsid w:val="009334BC"/>
    <w:rsid w:val="009352D4"/>
    <w:rsid w:val="00940E7D"/>
    <w:rsid w:val="009418D8"/>
    <w:rsid w:val="00941FDB"/>
    <w:rsid w:val="00942871"/>
    <w:rsid w:val="00943804"/>
    <w:rsid w:val="00946750"/>
    <w:rsid w:val="00947801"/>
    <w:rsid w:val="009509E0"/>
    <w:rsid w:val="00954B05"/>
    <w:rsid w:val="00954D76"/>
    <w:rsid w:val="00960836"/>
    <w:rsid w:val="0096089E"/>
    <w:rsid w:val="00963D74"/>
    <w:rsid w:val="00963F7E"/>
    <w:rsid w:val="00966A92"/>
    <w:rsid w:val="009725ED"/>
    <w:rsid w:val="00973736"/>
    <w:rsid w:val="009752F1"/>
    <w:rsid w:val="00976069"/>
    <w:rsid w:val="009770AF"/>
    <w:rsid w:val="00980EB9"/>
    <w:rsid w:val="00987825"/>
    <w:rsid w:val="00991DD9"/>
    <w:rsid w:val="009A01C5"/>
    <w:rsid w:val="009A24DC"/>
    <w:rsid w:val="009A30C9"/>
    <w:rsid w:val="009A6A69"/>
    <w:rsid w:val="009B078D"/>
    <w:rsid w:val="009B5355"/>
    <w:rsid w:val="009C032D"/>
    <w:rsid w:val="009C1589"/>
    <w:rsid w:val="009C42A0"/>
    <w:rsid w:val="009C4768"/>
    <w:rsid w:val="009C4840"/>
    <w:rsid w:val="009C4A17"/>
    <w:rsid w:val="009C523B"/>
    <w:rsid w:val="009C61C7"/>
    <w:rsid w:val="009C6F29"/>
    <w:rsid w:val="009C74B1"/>
    <w:rsid w:val="009D02C0"/>
    <w:rsid w:val="009D0E31"/>
    <w:rsid w:val="009D1F23"/>
    <w:rsid w:val="009D6790"/>
    <w:rsid w:val="009D6D20"/>
    <w:rsid w:val="009D7584"/>
    <w:rsid w:val="009D7AB6"/>
    <w:rsid w:val="009E0B9C"/>
    <w:rsid w:val="009E154C"/>
    <w:rsid w:val="009E7371"/>
    <w:rsid w:val="009E7F0E"/>
    <w:rsid w:val="009F14CA"/>
    <w:rsid w:val="009F23AB"/>
    <w:rsid w:val="009F2C5C"/>
    <w:rsid w:val="009F4B10"/>
    <w:rsid w:val="009F54C9"/>
    <w:rsid w:val="00A01822"/>
    <w:rsid w:val="00A01A0F"/>
    <w:rsid w:val="00A036AA"/>
    <w:rsid w:val="00A0420C"/>
    <w:rsid w:val="00A0469F"/>
    <w:rsid w:val="00A072FD"/>
    <w:rsid w:val="00A0734D"/>
    <w:rsid w:val="00A12B98"/>
    <w:rsid w:val="00A12FA7"/>
    <w:rsid w:val="00A154F5"/>
    <w:rsid w:val="00A156A9"/>
    <w:rsid w:val="00A16B26"/>
    <w:rsid w:val="00A171E1"/>
    <w:rsid w:val="00A20441"/>
    <w:rsid w:val="00A25C5C"/>
    <w:rsid w:val="00A2623E"/>
    <w:rsid w:val="00A264C0"/>
    <w:rsid w:val="00A3104C"/>
    <w:rsid w:val="00A32BA9"/>
    <w:rsid w:val="00A34E0A"/>
    <w:rsid w:val="00A358D2"/>
    <w:rsid w:val="00A368D0"/>
    <w:rsid w:val="00A37F6F"/>
    <w:rsid w:val="00A40C61"/>
    <w:rsid w:val="00A40FB0"/>
    <w:rsid w:val="00A420FF"/>
    <w:rsid w:val="00A4231F"/>
    <w:rsid w:val="00A4499A"/>
    <w:rsid w:val="00A45290"/>
    <w:rsid w:val="00A475EB"/>
    <w:rsid w:val="00A503BC"/>
    <w:rsid w:val="00A50E51"/>
    <w:rsid w:val="00A52AC4"/>
    <w:rsid w:val="00A53EAC"/>
    <w:rsid w:val="00A564BD"/>
    <w:rsid w:val="00A633D6"/>
    <w:rsid w:val="00A63535"/>
    <w:rsid w:val="00A63DC2"/>
    <w:rsid w:val="00A73ACB"/>
    <w:rsid w:val="00A73CE5"/>
    <w:rsid w:val="00A743F5"/>
    <w:rsid w:val="00A74E00"/>
    <w:rsid w:val="00A8095E"/>
    <w:rsid w:val="00A834B3"/>
    <w:rsid w:val="00A83C46"/>
    <w:rsid w:val="00A83FF2"/>
    <w:rsid w:val="00A84E14"/>
    <w:rsid w:val="00A85EDB"/>
    <w:rsid w:val="00A87BC3"/>
    <w:rsid w:val="00A92877"/>
    <w:rsid w:val="00A94893"/>
    <w:rsid w:val="00AA1B31"/>
    <w:rsid w:val="00AA67FF"/>
    <w:rsid w:val="00AA6EFC"/>
    <w:rsid w:val="00AB1862"/>
    <w:rsid w:val="00AB497B"/>
    <w:rsid w:val="00AB5F39"/>
    <w:rsid w:val="00AB714A"/>
    <w:rsid w:val="00AB7246"/>
    <w:rsid w:val="00AC1879"/>
    <w:rsid w:val="00AC2F6A"/>
    <w:rsid w:val="00AC3C4B"/>
    <w:rsid w:val="00AC462A"/>
    <w:rsid w:val="00AC6617"/>
    <w:rsid w:val="00AC7D27"/>
    <w:rsid w:val="00AD2916"/>
    <w:rsid w:val="00AD3B11"/>
    <w:rsid w:val="00AD4647"/>
    <w:rsid w:val="00AD74AF"/>
    <w:rsid w:val="00AD7C37"/>
    <w:rsid w:val="00AE0912"/>
    <w:rsid w:val="00AE1317"/>
    <w:rsid w:val="00AE45B7"/>
    <w:rsid w:val="00AE517D"/>
    <w:rsid w:val="00AE6097"/>
    <w:rsid w:val="00AE6101"/>
    <w:rsid w:val="00AF14F0"/>
    <w:rsid w:val="00AF1B3B"/>
    <w:rsid w:val="00AF37BF"/>
    <w:rsid w:val="00AF640A"/>
    <w:rsid w:val="00B060B3"/>
    <w:rsid w:val="00B116A6"/>
    <w:rsid w:val="00B2085C"/>
    <w:rsid w:val="00B21F2C"/>
    <w:rsid w:val="00B223EC"/>
    <w:rsid w:val="00B26C83"/>
    <w:rsid w:val="00B31FD4"/>
    <w:rsid w:val="00B34578"/>
    <w:rsid w:val="00B349C6"/>
    <w:rsid w:val="00B34CCC"/>
    <w:rsid w:val="00B35877"/>
    <w:rsid w:val="00B35AD8"/>
    <w:rsid w:val="00B37198"/>
    <w:rsid w:val="00B40EA3"/>
    <w:rsid w:val="00B418E9"/>
    <w:rsid w:val="00B41F0E"/>
    <w:rsid w:val="00B42183"/>
    <w:rsid w:val="00B435CA"/>
    <w:rsid w:val="00B46537"/>
    <w:rsid w:val="00B54083"/>
    <w:rsid w:val="00B5697A"/>
    <w:rsid w:val="00B569D0"/>
    <w:rsid w:val="00B5748F"/>
    <w:rsid w:val="00B575CA"/>
    <w:rsid w:val="00B60136"/>
    <w:rsid w:val="00B60275"/>
    <w:rsid w:val="00B64A92"/>
    <w:rsid w:val="00B65CC5"/>
    <w:rsid w:val="00B66FFA"/>
    <w:rsid w:val="00B70EF2"/>
    <w:rsid w:val="00B7147C"/>
    <w:rsid w:val="00B71535"/>
    <w:rsid w:val="00B730DA"/>
    <w:rsid w:val="00B75103"/>
    <w:rsid w:val="00B77346"/>
    <w:rsid w:val="00B77EFB"/>
    <w:rsid w:val="00B804CC"/>
    <w:rsid w:val="00B8158C"/>
    <w:rsid w:val="00B83246"/>
    <w:rsid w:val="00B83B99"/>
    <w:rsid w:val="00B86474"/>
    <w:rsid w:val="00B876C5"/>
    <w:rsid w:val="00B87E56"/>
    <w:rsid w:val="00B95C27"/>
    <w:rsid w:val="00B9675B"/>
    <w:rsid w:val="00B97C09"/>
    <w:rsid w:val="00BA13F1"/>
    <w:rsid w:val="00BA21DA"/>
    <w:rsid w:val="00BA2C5C"/>
    <w:rsid w:val="00BA5B4F"/>
    <w:rsid w:val="00BB0C45"/>
    <w:rsid w:val="00BB46A6"/>
    <w:rsid w:val="00BC0094"/>
    <w:rsid w:val="00BC0ED8"/>
    <w:rsid w:val="00BC1B68"/>
    <w:rsid w:val="00BC2E1C"/>
    <w:rsid w:val="00BC66E4"/>
    <w:rsid w:val="00BC6C47"/>
    <w:rsid w:val="00BC6EAB"/>
    <w:rsid w:val="00BC7B80"/>
    <w:rsid w:val="00BD1FD1"/>
    <w:rsid w:val="00BD2098"/>
    <w:rsid w:val="00BD3805"/>
    <w:rsid w:val="00BD4766"/>
    <w:rsid w:val="00BD738B"/>
    <w:rsid w:val="00BD760B"/>
    <w:rsid w:val="00BE0EC8"/>
    <w:rsid w:val="00BE242C"/>
    <w:rsid w:val="00BE2A9B"/>
    <w:rsid w:val="00BE640F"/>
    <w:rsid w:val="00BF0BF0"/>
    <w:rsid w:val="00BF53F4"/>
    <w:rsid w:val="00C0103A"/>
    <w:rsid w:val="00C016A6"/>
    <w:rsid w:val="00C01765"/>
    <w:rsid w:val="00C01C70"/>
    <w:rsid w:val="00C02317"/>
    <w:rsid w:val="00C038B8"/>
    <w:rsid w:val="00C0560D"/>
    <w:rsid w:val="00C0645C"/>
    <w:rsid w:val="00C102EA"/>
    <w:rsid w:val="00C10B33"/>
    <w:rsid w:val="00C11D3F"/>
    <w:rsid w:val="00C1267E"/>
    <w:rsid w:val="00C15EBF"/>
    <w:rsid w:val="00C166A9"/>
    <w:rsid w:val="00C21A00"/>
    <w:rsid w:val="00C2467C"/>
    <w:rsid w:val="00C2469B"/>
    <w:rsid w:val="00C251D1"/>
    <w:rsid w:val="00C25435"/>
    <w:rsid w:val="00C25A97"/>
    <w:rsid w:val="00C27E5B"/>
    <w:rsid w:val="00C31F5F"/>
    <w:rsid w:val="00C32FD2"/>
    <w:rsid w:val="00C3312D"/>
    <w:rsid w:val="00C33A93"/>
    <w:rsid w:val="00C37A12"/>
    <w:rsid w:val="00C437A7"/>
    <w:rsid w:val="00C448F2"/>
    <w:rsid w:val="00C47DB0"/>
    <w:rsid w:val="00C51E30"/>
    <w:rsid w:val="00C5206F"/>
    <w:rsid w:val="00C56B25"/>
    <w:rsid w:val="00C570CC"/>
    <w:rsid w:val="00C5724B"/>
    <w:rsid w:val="00C57473"/>
    <w:rsid w:val="00C57B37"/>
    <w:rsid w:val="00C61952"/>
    <w:rsid w:val="00C62E06"/>
    <w:rsid w:val="00C633AA"/>
    <w:rsid w:val="00C64622"/>
    <w:rsid w:val="00C67831"/>
    <w:rsid w:val="00C67E91"/>
    <w:rsid w:val="00C70C06"/>
    <w:rsid w:val="00C71949"/>
    <w:rsid w:val="00C76026"/>
    <w:rsid w:val="00C76E7F"/>
    <w:rsid w:val="00C82CBB"/>
    <w:rsid w:val="00C84363"/>
    <w:rsid w:val="00C85DB8"/>
    <w:rsid w:val="00C90EA0"/>
    <w:rsid w:val="00C91A3E"/>
    <w:rsid w:val="00C92A08"/>
    <w:rsid w:val="00C93112"/>
    <w:rsid w:val="00C93A34"/>
    <w:rsid w:val="00C93A6A"/>
    <w:rsid w:val="00C93FC0"/>
    <w:rsid w:val="00C9578D"/>
    <w:rsid w:val="00C95FC2"/>
    <w:rsid w:val="00C96FA4"/>
    <w:rsid w:val="00CA2346"/>
    <w:rsid w:val="00CA5118"/>
    <w:rsid w:val="00CA587D"/>
    <w:rsid w:val="00CA6B8B"/>
    <w:rsid w:val="00CA6CD3"/>
    <w:rsid w:val="00CB4537"/>
    <w:rsid w:val="00CC0337"/>
    <w:rsid w:val="00CC039A"/>
    <w:rsid w:val="00CC2ADA"/>
    <w:rsid w:val="00CC4FF9"/>
    <w:rsid w:val="00CD102C"/>
    <w:rsid w:val="00CD35E9"/>
    <w:rsid w:val="00CE2D18"/>
    <w:rsid w:val="00CE48A6"/>
    <w:rsid w:val="00CE58D3"/>
    <w:rsid w:val="00CE6B4F"/>
    <w:rsid w:val="00CE790A"/>
    <w:rsid w:val="00CF110D"/>
    <w:rsid w:val="00CF3EED"/>
    <w:rsid w:val="00CF4CF5"/>
    <w:rsid w:val="00CF58FE"/>
    <w:rsid w:val="00CF5F9D"/>
    <w:rsid w:val="00D009A4"/>
    <w:rsid w:val="00D02113"/>
    <w:rsid w:val="00D032B7"/>
    <w:rsid w:val="00D06B8A"/>
    <w:rsid w:val="00D12B8F"/>
    <w:rsid w:val="00D16B19"/>
    <w:rsid w:val="00D20EC2"/>
    <w:rsid w:val="00D21126"/>
    <w:rsid w:val="00D22382"/>
    <w:rsid w:val="00D239BC"/>
    <w:rsid w:val="00D27C20"/>
    <w:rsid w:val="00D27F57"/>
    <w:rsid w:val="00D318C4"/>
    <w:rsid w:val="00D3521F"/>
    <w:rsid w:val="00D35DF1"/>
    <w:rsid w:val="00D36416"/>
    <w:rsid w:val="00D36FEE"/>
    <w:rsid w:val="00D37595"/>
    <w:rsid w:val="00D414F5"/>
    <w:rsid w:val="00D42727"/>
    <w:rsid w:val="00D43FCF"/>
    <w:rsid w:val="00D441E8"/>
    <w:rsid w:val="00D44EA2"/>
    <w:rsid w:val="00D45661"/>
    <w:rsid w:val="00D470EB"/>
    <w:rsid w:val="00D479E1"/>
    <w:rsid w:val="00D51B42"/>
    <w:rsid w:val="00D52A39"/>
    <w:rsid w:val="00D545D3"/>
    <w:rsid w:val="00D5788F"/>
    <w:rsid w:val="00D602C6"/>
    <w:rsid w:val="00D621B9"/>
    <w:rsid w:val="00D658D8"/>
    <w:rsid w:val="00D65FFA"/>
    <w:rsid w:val="00D71338"/>
    <w:rsid w:val="00D71C6B"/>
    <w:rsid w:val="00D72BFB"/>
    <w:rsid w:val="00D74FB9"/>
    <w:rsid w:val="00D76D91"/>
    <w:rsid w:val="00D7766C"/>
    <w:rsid w:val="00D81F46"/>
    <w:rsid w:val="00D8281F"/>
    <w:rsid w:val="00D82A8C"/>
    <w:rsid w:val="00D82AE9"/>
    <w:rsid w:val="00D83C41"/>
    <w:rsid w:val="00D86312"/>
    <w:rsid w:val="00D86831"/>
    <w:rsid w:val="00D92B54"/>
    <w:rsid w:val="00D94676"/>
    <w:rsid w:val="00DA41C8"/>
    <w:rsid w:val="00DA65C3"/>
    <w:rsid w:val="00DA7CDC"/>
    <w:rsid w:val="00DB0468"/>
    <w:rsid w:val="00DB2F3A"/>
    <w:rsid w:val="00DB36B7"/>
    <w:rsid w:val="00DB42AB"/>
    <w:rsid w:val="00DB47E4"/>
    <w:rsid w:val="00DB6466"/>
    <w:rsid w:val="00DC0B47"/>
    <w:rsid w:val="00DC1F44"/>
    <w:rsid w:val="00DC2402"/>
    <w:rsid w:val="00DC35A0"/>
    <w:rsid w:val="00DC4B3B"/>
    <w:rsid w:val="00DC71E6"/>
    <w:rsid w:val="00DD0352"/>
    <w:rsid w:val="00DD15E1"/>
    <w:rsid w:val="00DD1E6F"/>
    <w:rsid w:val="00DD2667"/>
    <w:rsid w:val="00DD5457"/>
    <w:rsid w:val="00DD612E"/>
    <w:rsid w:val="00DD7381"/>
    <w:rsid w:val="00DD7E21"/>
    <w:rsid w:val="00DE2084"/>
    <w:rsid w:val="00DE3DEB"/>
    <w:rsid w:val="00DE51B9"/>
    <w:rsid w:val="00DE5DE4"/>
    <w:rsid w:val="00DE6B2B"/>
    <w:rsid w:val="00DE77A5"/>
    <w:rsid w:val="00DF1781"/>
    <w:rsid w:val="00DF1C2C"/>
    <w:rsid w:val="00DF3C77"/>
    <w:rsid w:val="00DF43C7"/>
    <w:rsid w:val="00DF4AB5"/>
    <w:rsid w:val="00DF503E"/>
    <w:rsid w:val="00DF5B85"/>
    <w:rsid w:val="00DF64B1"/>
    <w:rsid w:val="00E007C9"/>
    <w:rsid w:val="00E013C6"/>
    <w:rsid w:val="00E01867"/>
    <w:rsid w:val="00E06283"/>
    <w:rsid w:val="00E14238"/>
    <w:rsid w:val="00E14ED6"/>
    <w:rsid w:val="00E16082"/>
    <w:rsid w:val="00E16384"/>
    <w:rsid w:val="00E168EB"/>
    <w:rsid w:val="00E200A0"/>
    <w:rsid w:val="00E226E0"/>
    <w:rsid w:val="00E22A71"/>
    <w:rsid w:val="00E2429F"/>
    <w:rsid w:val="00E24D90"/>
    <w:rsid w:val="00E30116"/>
    <w:rsid w:val="00E31531"/>
    <w:rsid w:val="00E318E2"/>
    <w:rsid w:val="00E3280E"/>
    <w:rsid w:val="00E33820"/>
    <w:rsid w:val="00E355E6"/>
    <w:rsid w:val="00E40C7D"/>
    <w:rsid w:val="00E41AFF"/>
    <w:rsid w:val="00E42CCD"/>
    <w:rsid w:val="00E4463C"/>
    <w:rsid w:val="00E45B64"/>
    <w:rsid w:val="00E46A07"/>
    <w:rsid w:val="00E50121"/>
    <w:rsid w:val="00E510A8"/>
    <w:rsid w:val="00E51AA0"/>
    <w:rsid w:val="00E51F8A"/>
    <w:rsid w:val="00E53720"/>
    <w:rsid w:val="00E54D5C"/>
    <w:rsid w:val="00E5509C"/>
    <w:rsid w:val="00E55BDE"/>
    <w:rsid w:val="00E60DA4"/>
    <w:rsid w:val="00E624BA"/>
    <w:rsid w:val="00E63F2E"/>
    <w:rsid w:val="00E6741C"/>
    <w:rsid w:val="00E6783F"/>
    <w:rsid w:val="00E70000"/>
    <w:rsid w:val="00E72441"/>
    <w:rsid w:val="00E76A0D"/>
    <w:rsid w:val="00E76D7A"/>
    <w:rsid w:val="00E81E5F"/>
    <w:rsid w:val="00E81EFA"/>
    <w:rsid w:val="00E828DE"/>
    <w:rsid w:val="00E84192"/>
    <w:rsid w:val="00E875F5"/>
    <w:rsid w:val="00E92D2E"/>
    <w:rsid w:val="00E92DD5"/>
    <w:rsid w:val="00E93B00"/>
    <w:rsid w:val="00E95B02"/>
    <w:rsid w:val="00EA0DB2"/>
    <w:rsid w:val="00EA11D0"/>
    <w:rsid w:val="00EA252E"/>
    <w:rsid w:val="00EB0382"/>
    <w:rsid w:val="00EB3647"/>
    <w:rsid w:val="00EB507A"/>
    <w:rsid w:val="00EB5B06"/>
    <w:rsid w:val="00EB5EE3"/>
    <w:rsid w:val="00EC0FC3"/>
    <w:rsid w:val="00EC28F1"/>
    <w:rsid w:val="00EC64D9"/>
    <w:rsid w:val="00EC76AE"/>
    <w:rsid w:val="00ED0219"/>
    <w:rsid w:val="00ED0FA7"/>
    <w:rsid w:val="00ED2689"/>
    <w:rsid w:val="00ED3FC5"/>
    <w:rsid w:val="00ED51A9"/>
    <w:rsid w:val="00ED5635"/>
    <w:rsid w:val="00ED5B57"/>
    <w:rsid w:val="00ED5BB7"/>
    <w:rsid w:val="00ED6041"/>
    <w:rsid w:val="00EE4737"/>
    <w:rsid w:val="00EE4A39"/>
    <w:rsid w:val="00EE615B"/>
    <w:rsid w:val="00EF0766"/>
    <w:rsid w:val="00EF08C7"/>
    <w:rsid w:val="00EF0E75"/>
    <w:rsid w:val="00EF12A0"/>
    <w:rsid w:val="00EF69C4"/>
    <w:rsid w:val="00EF6FBF"/>
    <w:rsid w:val="00EF700A"/>
    <w:rsid w:val="00EF78CD"/>
    <w:rsid w:val="00F00E5C"/>
    <w:rsid w:val="00F01C6F"/>
    <w:rsid w:val="00F03EEB"/>
    <w:rsid w:val="00F0501B"/>
    <w:rsid w:val="00F10638"/>
    <w:rsid w:val="00F1233F"/>
    <w:rsid w:val="00F14588"/>
    <w:rsid w:val="00F23104"/>
    <w:rsid w:val="00F24099"/>
    <w:rsid w:val="00F25936"/>
    <w:rsid w:val="00F2669D"/>
    <w:rsid w:val="00F27F04"/>
    <w:rsid w:val="00F33443"/>
    <w:rsid w:val="00F341BE"/>
    <w:rsid w:val="00F3476C"/>
    <w:rsid w:val="00F35A15"/>
    <w:rsid w:val="00F35F2D"/>
    <w:rsid w:val="00F372CD"/>
    <w:rsid w:val="00F42CED"/>
    <w:rsid w:val="00F4647D"/>
    <w:rsid w:val="00F501A3"/>
    <w:rsid w:val="00F50636"/>
    <w:rsid w:val="00F5070F"/>
    <w:rsid w:val="00F50AD3"/>
    <w:rsid w:val="00F533E1"/>
    <w:rsid w:val="00F63165"/>
    <w:rsid w:val="00F64C9A"/>
    <w:rsid w:val="00F67A50"/>
    <w:rsid w:val="00F73A30"/>
    <w:rsid w:val="00F74907"/>
    <w:rsid w:val="00F7497F"/>
    <w:rsid w:val="00F75B13"/>
    <w:rsid w:val="00F77940"/>
    <w:rsid w:val="00F8102B"/>
    <w:rsid w:val="00F81819"/>
    <w:rsid w:val="00F825EF"/>
    <w:rsid w:val="00F8594F"/>
    <w:rsid w:val="00F85AC4"/>
    <w:rsid w:val="00F86C02"/>
    <w:rsid w:val="00F86F42"/>
    <w:rsid w:val="00F9250B"/>
    <w:rsid w:val="00F928F1"/>
    <w:rsid w:val="00F94881"/>
    <w:rsid w:val="00F9526B"/>
    <w:rsid w:val="00F95A8A"/>
    <w:rsid w:val="00F95FCD"/>
    <w:rsid w:val="00F96A19"/>
    <w:rsid w:val="00FA0016"/>
    <w:rsid w:val="00FA2184"/>
    <w:rsid w:val="00FA2D9A"/>
    <w:rsid w:val="00FA32D5"/>
    <w:rsid w:val="00FA6242"/>
    <w:rsid w:val="00FA6CDF"/>
    <w:rsid w:val="00FB2FBF"/>
    <w:rsid w:val="00FB3E0E"/>
    <w:rsid w:val="00FB5D0F"/>
    <w:rsid w:val="00FC131F"/>
    <w:rsid w:val="00FC3848"/>
    <w:rsid w:val="00FC468B"/>
    <w:rsid w:val="00FC5B16"/>
    <w:rsid w:val="00FD11DD"/>
    <w:rsid w:val="00FD12D4"/>
    <w:rsid w:val="00FD12F5"/>
    <w:rsid w:val="00FD1EC1"/>
    <w:rsid w:val="00FE1B4D"/>
    <w:rsid w:val="00FE2262"/>
    <w:rsid w:val="00FE2F71"/>
    <w:rsid w:val="00FE6E46"/>
    <w:rsid w:val="00FF01F9"/>
    <w:rsid w:val="00FF3566"/>
    <w:rsid w:val="00FF55A3"/>
    <w:rsid w:val="00FF6611"/>
    <w:rsid w:val="00FF7E9C"/>
  </w:rsids>
  <m:mathPr>
    <m:mathFont m:val="Cambria Math"/>
    <m:brkBin m:val="before"/>
    <m:brkBinSub m:val="--"/>
    <m:smallFrac m:val="0"/>
    <m:dispDef/>
    <m:lMargin m:val="0"/>
    <m:rMargin m:val="0"/>
    <m:defJc m:val="centerGroup"/>
    <m:wrapIndent m:val="1440"/>
    <m:intLim m:val="subSup"/>
    <m:naryLim m:val="undOvr"/>
  </m:mathPr>
  <w:themeFontLang w:val="en-IE"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DF0E5"/>
  <w15:docId w15:val="{CD513DE4-B94D-4407-816F-1411EE53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uiPriority="10"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Unresolved Mention" w:uiPriority="99"/>
  </w:latentStyles>
  <w:style w:type="paragraph" w:default="1" w:styleId="Normal">
    <w:name w:val="Normal"/>
    <w:qFormat/>
    <w:rsid w:val="0019749D"/>
  </w:style>
  <w:style w:type="paragraph" w:styleId="Heading1">
    <w:name w:val="heading 1"/>
    <w:link w:val="Heading1Char"/>
    <w:uiPriority w:val="9"/>
    <w:qFormat/>
    <w:rsid w:val="00CA6CD3"/>
    <w:pPr>
      <w:numPr>
        <w:numId w:val="31"/>
      </w:numPr>
      <w:outlineLvl w:val="0"/>
    </w:pPr>
  </w:style>
  <w:style w:type="paragraph" w:styleId="Heading2">
    <w:name w:val="heading 2"/>
    <w:link w:val="Heading2Char"/>
    <w:uiPriority w:val="9"/>
    <w:qFormat/>
    <w:rsid w:val="00CA6CD3"/>
    <w:pPr>
      <w:numPr>
        <w:ilvl w:val="1"/>
        <w:numId w:val="31"/>
      </w:numPr>
      <w:outlineLvl w:val="1"/>
    </w:pPr>
  </w:style>
  <w:style w:type="paragraph" w:styleId="Heading3">
    <w:name w:val="heading 3"/>
    <w:link w:val="Heading3Char"/>
    <w:uiPriority w:val="9"/>
    <w:qFormat/>
    <w:rsid w:val="00CA6CD3"/>
    <w:pPr>
      <w:numPr>
        <w:ilvl w:val="2"/>
        <w:numId w:val="31"/>
      </w:numPr>
      <w:outlineLvl w:val="2"/>
    </w:pPr>
  </w:style>
  <w:style w:type="paragraph" w:styleId="Heading4">
    <w:name w:val="heading 4"/>
    <w:qFormat/>
    <w:rsid w:val="00CA6CD3"/>
    <w:pPr>
      <w:numPr>
        <w:ilvl w:val="3"/>
        <w:numId w:val="31"/>
      </w:numPr>
      <w:outlineLvl w:val="3"/>
    </w:pPr>
  </w:style>
  <w:style w:type="paragraph" w:styleId="Heading5">
    <w:name w:val="heading 5"/>
    <w:qFormat/>
    <w:rsid w:val="00CA6CD3"/>
    <w:pPr>
      <w:numPr>
        <w:ilvl w:val="4"/>
        <w:numId w:val="31"/>
      </w:numPr>
      <w:outlineLvl w:val="4"/>
    </w:pPr>
  </w:style>
  <w:style w:type="paragraph" w:styleId="Heading6">
    <w:name w:val="heading 6"/>
    <w:qFormat/>
    <w:rsid w:val="00CA6CD3"/>
    <w:pPr>
      <w:numPr>
        <w:ilvl w:val="5"/>
        <w:numId w:val="31"/>
      </w:numPr>
      <w:outlineLvl w:val="5"/>
    </w:pPr>
  </w:style>
  <w:style w:type="paragraph" w:styleId="Heading7">
    <w:name w:val="heading 7"/>
    <w:basedOn w:val="Normal"/>
    <w:next w:val="Normal"/>
    <w:link w:val="Heading7Char"/>
    <w:uiPriority w:val="99"/>
    <w:semiHidden/>
    <w:unhideWhenUsed/>
    <w:qFormat/>
    <w:rsid w:val="00E624BA"/>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E624BA"/>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E624BA"/>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CA6CD3"/>
    <w:pPr>
      <w:spacing w:before="160" w:after="160" w:line="340" w:lineRule="atLeast"/>
    </w:pPr>
    <w:rPr>
      <w:rFonts w:ascii="Arial" w:hAnsi="Arial" w:cs="Arial"/>
      <w:color w:val="323232"/>
      <w:sz w:val="24"/>
      <w:szCs w:val="24"/>
    </w:rPr>
  </w:style>
  <w:style w:type="character" w:customStyle="1" w:styleId="variable">
    <w:name w:val="variable"/>
    <w:rsid w:val="00CA6CD3"/>
    <w:rPr>
      <w:color w:val="323232"/>
      <w:sz w:val="24"/>
      <w:szCs w:val="24"/>
    </w:rPr>
  </w:style>
  <w:style w:type="character" w:customStyle="1" w:styleId="b">
    <w:name w:val="b"/>
    <w:rsid w:val="00CA6CD3"/>
    <w:rPr>
      <w:b/>
      <w:bCs/>
      <w:color w:val="323232"/>
      <w:sz w:val="24"/>
      <w:szCs w:val="24"/>
    </w:rPr>
  </w:style>
  <w:style w:type="character" w:customStyle="1" w:styleId="b1">
    <w:name w:val="b_1"/>
    <w:rsid w:val="00CA6CD3"/>
    <w:rPr>
      <w:rFonts w:ascii="Arial" w:hAnsi="Arial" w:cs="Arial"/>
      <w:b/>
      <w:bCs/>
      <w:color w:val="323232"/>
      <w:sz w:val="24"/>
      <w:szCs w:val="24"/>
    </w:rPr>
  </w:style>
  <w:style w:type="character" w:customStyle="1" w:styleId="span">
    <w:name w:val="span"/>
    <w:rsid w:val="00CA6CD3"/>
    <w:rPr>
      <w:rFonts w:ascii="Arial" w:hAnsi="Arial" w:cs="Arial"/>
      <w:color w:val="323232"/>
      <w:sz w:val="24"/>
      <w:szCs w:val="24"/>
    </w:rPr>
  </w:style>
  <w:style w:type="character" w:customStyle="1" w:styleId="big">
    <w:name w:val="big"/>
    <w:rsid w:val="00CA6CD3"/>
    <w:rPr>
      <w:rFonts w:ascii="Century Gothic" w:hAnsi="Century Gothic" w:cs="Century Gothic"/>
      <w:b/>
      <w:bCs/>
      <w:color w:val="323232"/>
      <w:sz w:val="40"/>
      <w:szCs w:val="40"/>
    </w:rPr>
  </w:style>
  <w:style w:type="paragraph" w:styleId="TOC1">
    <w:name w:val="toc 1"/>
    <w:uiPriority w:val="39"/>
    <w:rsid w:val="00CA6CD3"/>
    <w:pPr>
      <w:tabs>
        <w:tab w:val="right" w:leader="dot" w:pos="8080"/>
      </w:tabs>
      <w:spacing w:before="160" w:after="160" w:line="340" w:lineRule="atLeast"/>
    </w:pPr>
    <w:rPr>
      <w:rFonts w:ascii="Arial" w:hAnsi="Arial" w:cs="Arial"/>
      <w:b/>
      <w:bCs/>
      <w:color w:val="323232"/>
      <w:sz w:val="24"/>
      <w:szCs w:val="24"/>
    </w:rPr>
  </w:style>
  <w:style w:type="paragraph" w:styleId="TOC2">
    <w:name w:val="toc 2"/>
    <w:uiPriority w:val="39"/>
    <w:rsid w:val="00CA6CD3"/>
    <w:pPr>
      <w:tabs>
        <w:tab w:val="right" w:leader="dot" w:pos="8080"/>
      </w:tabs>
      <w:spacing w:before="160" w:after="160" w:line="340" w:lineRule="atLeast"/>
      <w:ind w:left="200"/>
    </w:pPr>
    <w:rPr>
      <w:rFonts w:ascii="Arial" w:hAnsi="Arial" w:cs="Arial"/>
      <w:color w:val="323232"/>
      <w:sz w:val="24"/>
      <w:szCs w:val="24"/>
    </w:rPr>
  </w:style>
  <w:style w:type="paragraph" w:styleId="TOC3">
    <w:name w:val="toc 3"/>
    <w:uiPriority w:val="39"/>
    <w:rsid w:val="00CA6CD3"/>
    <w:pPr>
      <w:tabs>
        <w:tab w:val="right" w:leader="dot" w:pos="8080"/>
      </w:tabs>
      <w:spacing w:before="160" w:after="160" w:line="340" w:lineRule="atLeast"/>
      <w:ind w:left="400"/>
    </w:pPr>
    <w:rPr>
      <w:rFonts w:ascii="Arial" w:hAnsi="Arial" w:cs="Arial"/>
      <w:color w:val="323232"/>
      <w:sz w:val="24"/>
      <w:szCs w:val="24"/>
    </w:rPr>
  </w:style>
  <w:style w:type="paragraph" w:styleId="TOC4">
    <w:name w:val="toc 4"/>
    <w:uiPriority w:val="39"/>
    <w:rsid w:val="00CA6CD3"/>
    <w:pPr>
      <w:tabs>
        <w:tab w:val="right" w:leader="dot" w:pos="8080"/>
      </w:tabs>
      <w:spacing w:before="160" w:after="160" w:line="340" w:lineRule="atLeast"/>
      <w:ind w:left="600"/>
    </w:pPr>
    <w:rPr>
      <w:rFonts w:ascii="Arial" w:hAnsi="Arial" w:cs="Arial"/>
      <w:color w:val="323232"/>
      <w:sz w:val="24"/>
      <w:szCs w:val="24"/>
    </w:rPr>
  </w:style>
  <w:style w:type="paragraph" w:styleId="TOC5">
    <w:name w:val="toc 5"/>
    <w:uiPriority w:val="39"/>
    <w:rsid w:val="00CA6CD3"/>
    <w:pPr>
      <w:tabs>
        <w:tab w:val="right" w:leader="dot" w:pos="8080"/>
      </w:tabs>
      <w:spacing w:before="160" w:after="160" w:line="340" w:lineRule="atLeast"/>
      <w:ind w:left="800"/>
    </w:pPr>
    <w:rPr>
      <w:rFonts w:ascii="Arial" w:hAnsi="Arial" w:cs="Arial"/>
      <w:color w:val="323232"/>
      <w:sz w:val="24"/>
      <w:szCs w:val="24"/>
    </w:rPr>
  </w:style>
  <w:style w:type="paragraph" w:styleId="TOC6">
    <w:name w:val="toc 6"/>
    <w:uiPriority w:val="39"/>
    <w:rsid w:val="00CA6CD3"/>
    <w:pPr>
      <w:tabs>
        <w:tab w:val="right" w:leader="dot" w:pos="8080"/>
      </w:tabs>
      <w:spacing w:before="160" w:after="160" w:line="340" w:lineRule="atLeast"/>
      <w:ind w:left="1000"/>
    </w:pPr>
    <w:rPr>
      <w:rFonts w:ascii="Arial" w:hAnsi="Arial" w:cs="Arial"/>
      <w:color w:val="323232"/>
      <w:sz w:val="24"/>
      <w:szCs w:val="24"/>
    </w:rPr>
  </w:style>
  <w:style w:type="paragraph" w:styleId="TOC7">
    <w:name w:val="toc 7"/>
    <w:uiPriority w:val="39"/>
    <w:rsid w:val="00CA6CD3"/>
    <w:pPr>
      <w:tabs>
        <w:tab w:val="right" w:leader="dot" w:pos="8080"/>
      </w:tabs>
      <w:spacing w:before="160" w:after="160" w:line="340" w:lineRule="atLeast"/>
      <w:ind w:left="1200"/>
    </w:pPr>
    <w:rPr>
      <w:rFonts w:ascii="Arial" w:hAnsi="Arial" w:cs="Arial"/>
      <w:color w:val="323232"/>
      <w:sz w:val="24"/>
      <w:szCs w:val="24"/>
    </w:rPr>
  </w:style>
  <w:style w:type="paragraph" w:styleId="TOC8">
    <w:name w:val="toc 8"/>
    <w:uiPriority w:val="39"/>
    <w:rsid w:val="00CA6CD3"/>
    <w:pPr>
      <w:tabs>
        <w:tab w:val="right" w:leader="dot" w:pos="8080"/>
      </w:tabs>
      <w:spacing w:before="160" w:after="160" w:line="340" w:lineRule="atLeast"/>
      <w:ind w:left="1400"/>
    </w:pPr>
    <w:rPr>
      <w:rFonts w:ascii="Arial" w:hAnsi="Arial" w:cs="Arial"/>
      <w:color w:val="323232"/>
      <w:sz w:val="24"/>
      <w:szCs w:val="24"/>
    </w:rPr>
  </w:style>
  <w:style w:type="paragraph" w:styleId="TOC9">
    <w:name w:val="toc 9"/>
    <w:uiPriority w:val="39"/>
    <w:rsid w:val="00CA6CD3"/>
    <w:pPr>
      <w:tabs>
        <w:tab w:val="right" w:leader="dot" w:pos="8080"/>
      </w:tabs>
      <w:spacing w:before="160" w:after="160" w:line="340" w:lineRule="atLeast"/>
      <w:ind w:left="1600"/>
    </w:pPr>
    <w:rPr>
      <w:rFonts w:ascii="Arial" w:hAnsi="Arial" w:cs="Arial"/>
      <w:color w:val="323232"/>
      <w:sz w:val="24"/>
      <w:szCs w:val="24"/>
    </w:rPr>
  </w:style>
  <w:style w:type="paragraph" w:customStyle="1" w:styleId="h1">
    <w:name w:val="h1"/>
    <w:basedOn w:val="Heading1"/>
    <w:rsid w:val="00CA6CD3"/>
    <w:pPr>
      <w:keepNext/>
      <w:keepLines/>
      <w:pageBreakBefore/>
      <w:spacing w:before="321" w:after="321" w:line="480" w:lineRule="atLeast"/>
      <w:ind w:right="321"/>
    </w:pPr>
    <w:rPr>
      <w:rFonts w:ascii="Century Gothic" w:hAnsi="Century Gothic" w:cs="Century Gothic"/>
      <w:b/>
      <w:bCs/>
      <w:color w:val="323232"/>
      <w:sz w:val="48"/>
      <w:szCs w:val="48"/>
    </w:rPr>
  </w:style>
  <w:style w:type="paragraph" w:customStyle="1" w:styleId="h2">
    <w:name w:val="h2"/>
    <w:basedOn w:val="Heading2"/>
    <w:uiPriority w:val="99"/>
    <w:rsid w:val="00CA6CD3"/>
    <w:pPr>
      <w:keepNext/>
      <w:keepLines/>
      <w:spacing w:before="300" w:after="150"/>
    </w:pPr>
    <w:rPr>
      <w:rFonts w:ascii="Century Gothic" w:hAnsi="Century Gothic" w:cs="Century Gothic"/>
      <w:b/>
      <w:bCs/>
      <w:color w:val="323232"/>
      <w:sz w:val="36"/>
      <w:szCs w:val="36"/>
    </w:rPr>
  </w:style>
  <w:style w:type="paragraph" w:customStyle="1" w:styleId="thTableStyle-Basic-HeadE-Column1-Header1">
    <w:name w:val="th_TableStyle-Basic-HeadE-Column1-Header1"/>
    <w:rsid w:val="00CA6CD3"/>
    <w:pPr>
      <w:jc w:val="center"/>
    </w:pPr>
    <w:rPr>
      <w:rFonts w:ascii="Arial" w:hAnsi="Arial" w:cs="Arial"/>
      <w:b/>
      <w:bCs/>
      <w:color w:val="000000"/>
      <w:sz w:val="24"/>
      <w:szCs w:val="24"/>
    </w:rPr>
  </w:style>
  <w:style w:type="paragraph" w:customStyle="1" w:styleId="thTableStyle-Basic-HeadD-Column1-Header1">
    <w:name w:val="th_TableStyle-Basic-HeadD-Column1-Header1"/>
    <w:rsid w:val="00CA6CD3"/>
    <w:pPr>
      <w:jc w:val="center"/>
    </w:pPr>
    <w:rPr>
      <w:rFonts w:ascii="Arial" w:hAnsi="Arial" w:cs="Arial"/>
      <w:b/>
      <w:bCs/>
      <w:color w:val="000000"/>
      <w:sz w:val="24"/>
      <w:szCs w:val="24"/>
    </w:rPr>
  </w:style>
  <w:style w:type="paragraph" w:customStyle="1" w:styleId="tdTableStyle-Basic-BodyB-Column1-Body1">
    <w:name w:val="td_TableStyle-Basic-BodyB-Column1-Body1"/>
    <w:rsid w:val="00CA6CD3"/>
    <w:pPr>
      <w:spacing w:line="360" w:lineRule="atLeast"/>
    </w:pPr>
    <w:rPr>
      <w:rFonts w:ascii="Arial" w:hAnsi="Arial" w:cs="Arial"/>
      <w:sz w:val="24"/>
      <w:szCs w:val="24"/>
    </w:rPr>
  </w:style>
  <w:style w:type="paragraph" w:customStyle="1" w:styleId="li">
    <w:name w:val="li"/>
    <w:rsid w:val="00CA6CD3"/>
    <w:pPr>
      <w:spacing w:before="120" w:after="120" w:line="340" w:lineRule="atLeast"/>
      <w:ind w:left="600"/>
    </w:pPr>
    <w:rPr>
      <w:rFonts w:ascii="Arial" w:hAnsi="Arial" w:cs="Arial"/>
      <w:color w:val="323232"/>
      <w:sz w:val="24"/>
      <w:szCs w:val="24"/>
    </w:rPr>
  </w:style>
  <w:style w:type="paragraph" w:customStyle="1" w:styleId="li1">
    <w:name w:val="li_1"/>
    <w:rsid w:val="00CA6CD3"/>
    <w:pPr>
      <w:spacing w:before="120" w:after="120" w:line="340" w:lineRule="atLeast"/>
      <w:ind w:left="1200"/>
    </w:pPr>
    <w:rPr>
      <w:rFonts w:ascii="Arial" w:hAnsi="Arial" w:cs="Arial"/>
      <w:color w:val="323232"/>
      <w:sz w:val="24"/>
      <w:szCs w:val="24"/>
    </w:rPr>
  </w:style>
  <w:style w:type="character" w:customStyle="1" w:styleId="xref">
    <w:name w:val="xref"/>
    <w:rsid w:val="00CA6CD3"/>
    <w:rPr>
      <w:rFonts w:ascii="Arial" w:hAnsi="Arial" w:cs="Arial"/>
      <w:color w:val="0000CD"/>
      <w:sz w:val="24"/>
      <w:szCs w:val="24"/>
    </w:rPr>
  </w:style>
  <w:style w:type="paragraph" w:customStyle="1" w:styleId="h3">
    <w:name w:val="h3"/>
    <w:basedOn w:val="Heading3"/>
    <w:uiPriority w:val="99"/>
    <w:rsid w:val="00A564BD"/>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CA6CD3"/>
    <w:pPr>
      <w:keepNext/>
      <w:keepLines/>
      <w:spacing w:before="268" w:after="268"/>
    </w:pPr>
    <w:rPr>
      <w:rFonts w:ascii="Century Gothic" w:hAnsi="Century Gothic" w:cs="Century Gothic"/>
      <w:b/>
      <w:bCs/>
      <w:sz w:val="24"/>
      <w:szCs w:val="24"/>
    </w:rPr>
  </w:style>
  <w:style w:type="character" w:customStyle="1" w:styleId="code">
    <w:name w:val="code"/>
    <w:rsid w:val="00CA6CD3"/>
    <w:rPr>
      <w:rFonts w:ascii="Lucida Sans Typewriter" w:hAnsi="Lucida Sans Typewriter" w:cs="Lucida Sans Typewriter"/>
      <w:color w:val="323232"/>
      <w:sz w:val="24"/>
      <w:szCs w:val="24"/>
    </w:rPr>
  </w:style>
  <w:style w:type="character" w:customStyle="1" w:styleId="b2">
    <w:name w:val="b_2"/>
    <w:rsid w:val="00CA6CD3"/>
    <w:rPr>
      <w:b/>
      <w:bCs/>
      <w:color w:val="000000"/>
      <w:sz w:val="24"/>
      <w:szCs w:val="24"/>
    </w:rPr>
  </w:style>
  <w:style w:type="paragraph" w:customStyle="1" w:styleId="tdTableStyle-Basic-BodyE-Column1-Body1">
    <w:name w:val="td_TableStyle-Basic-BodyE-Column1-Body1"/>
    <w:rsid w:val="00CA6CD3"/>
    <w:pPr>
      <w:spacing w:line="360" w:lineRule="atLeast"/>
    </w:pPr>
    <w:rPr>
      <w:rFonts w:ascii="Arial" w:hAnsi="Arial" w:cs="Arial"/>
      <w:sz w:val="24"/>
      <w:szCs w:val="24"/>
    </w:rPr>
  </w:style>
  <w:style w:type="paragraph" w:customStyle="1" w:styleId="tdTableStyle-Basic-BodyD-Column1-Body1">
    <w:name w:val="td_TableStyle-Basic-BodyD-Column1-Body1"/>
    <w:rsid w:val="00CA6CD3"/>
    <w:pPr>
      <w:spacing w:line="360" w:lineRule="atLeast"/>
    </w:pPr>
    <w:rPr>
      <w:rFonts w:ascii="Arial" w:hAnsi="Arial" w:cs="Arial"/>
      <w:sz w:val="24"/>
      <w:szCs w:val="24"/>
    </w:rPr>
  </w:style>
  <w:style w:type="paragraph" w:customStyle="1" w:styleId="tdTableStyle-Basic-BodyA-Column1-Body1">
    <w:name w:val="td_TableStyle-Basic-BodyA-Column1-Body1"/>
    <w:rsid w:val="00CA6CD3"/>
    <w:pPr>
      <w:spacing w:line="360" w:lineRule="atLeast"/>
    </w:pPr>
    <w:rPr>
      <w:rFonts w:ascii="Arial" w:hAnsi="Arial" w:cs="Arial"/>
      <w:sz w:val="24"/>
      <w:szCs w:val="24"/>
    </w:rPr>
  </w:style>
  <w:style w:type="paragraph" w:customStyle="1" w:styleId="pre">
    <w:name w:val="pre"/>
    <w:rsid w:val="00CA6CD3"/>
    <w:pPr>
      <w:spacing w:before="246" w:after="246"/>
    </w:pPr>
    <w:rPr>
      <w:rFonts w:ascii="Lucida Sans Typewriter" w:hAnsi="Lucida Sans Typewriter" w:cs="Lucida Sans Typewriter"/>
      <w:sz w:val="22"/>
      <w:szCs w:val="22"/>
    </w:rPr>
  </w:style>
  <w:style w:type="character" w:customStyle="1" w:styleId="span1">
    <w:name w:val="span_1"/>
    <w:rsid w:val="00CA6CD3"/>
    <w:rPr>
      <w:color w:val="000000"/>
      <w:sz w:val="24"/>
      <w:szCs w:val="24"/>
    </w:rPr>
  </w:style>
  <w:style w:type="paragraph" w:customStyle="1" w:styleId="divnote">
    <w:name w:val="div_note"/>
    <w:rsid w:val="00CA6CD3"/>
    <w:pPr>
      <w:pBdr>
        <w:top w:val="single" w:sz="6" w:space="9" w:color="0E7C7B"/>
        <w:left w:val="single" w:sz="6" w:space="9" w:color="0E7C7B"/>
        <w:bottom w:val="single" w:sz="6" w:space="9" w:color="0E7C7B"/>
        <w:right w:val="single" w:sz="6" w:space="9" w:color="0E7C7B"/>
      </w:pBdr>
      <w:spacing w:line="375" w:lineRule="atLeast"/>
    </w:pPr>
    <w:rPr>
      <w:rFonts w:ascii="Century Gothic" w:hAnsi="Century Gothic" w:cs="Century Gothic"/>
      <w:sz w:val="24"/>
      <w:szCs w:val="24"/>
    </w:rPr>
  </w:style>
  <w:style w:type="paragraph" w:customStyle="1" w:styleId="thTableStyle-Basic-HeadE-Column1-Header11">
    <w:name w:val="th_TableStyle-Basic-HeadE-Column1-Header1_1"/>
    <w:rsid w:val="00CA6CD3"/>
    <w:pPr>
      <w:jc w:val="center"/>
    </w:pPr>
    <w:rPr>
      <w:rFonts w:ascii="Arial" w:hAnsi="Arial" w:cs="Arial"/>
      <w:b/>
      <w:bCs/>
      <w:color w:val="000000"/>
      <w:sz w:val="18"/>
      <w:szCs w:val="18"/>
    </w:rPr>
  </w:style>
  <w:style w:type="paragraph" w:customStyle="1" w:styleId="thTableStyle-Basic-HeadD-Column1-Header11">
    <w:name w:val="th_TableStyle-Basic-HeadD-Column1-Header1_1"/>
    <w:rsid w:val="00CA6CD3"/>
    <w:pPr>
      <w:jc w:val="center"/>
    </w:pPr>
    <w:rPr>
      <w:rFonts w:ascii="Arial" w:hAnsi="Arial" w:cs="Arial"/>
      <w:b/>
      <w:bCs/>
      <w:color w:val="000000"/>
      <w:sz w:val="18"/>
      <w:szCs w:val="18"/>
    </w:rPr>
  </w:style>
  <w:style w:type="paragraph" w:customStyle="1" w:styleId="tdTableStyle-Basic-BodyE-Column1-Body11">
    <w:name w:val="td_TableStyle-Basic-BodyE-Column1-Body1_1"/>
    <w:rsid w:val="00CA6CD3"/>
    <w:pPr>
      <w:spacing w:line="360" w:lineRule="atLeast"/>
    </w:pPr>
    <w:rPr>
      <w:rFonts w:ascii="Arial" w:hAnsi="Arial" w:cs="Arial"/>
    </w:rPr>
  </w:style>
  <w:style w:type="paragraph" w:customStyle="1" w:styleId="tdTableStyle-Basic-BodyD-Column1-Body11">
    <w:name w:val="td_TableStyle-Basic-BodyD-Column1-Body1_1"/>
    <w:rsid w:val="00CA6CD3"/>
    <w:pPr>
      <w:spacing w:line="360" w:lineRule="atLeast"/>
    </w:pPr>
    <w:rPr>
      <w:rFonts w:ascii="Arial" w:hAnsi="Arial" w:cs="Arial"/>
    </w:rPr>
  </w:style>
  <w:style w:type="paragraph" w:customStyle="1" w:styleId="tdTableStyle-Basic-BodyB-Column1-Body11">
    <w:name w:val="td_TableStyle-Basic-BodyB-Column1-Body1_1"/>
    <w:rsid w:val="00CA6CD3"/>
    <w:pPr>
      <w:spacing w:line="360" w:lineRule="atLeast"/>
    </w:pPr>
    <w:rPr>
      <w:rFonts w:ascii="Arial" w:hAnsi="Arial" w:cs="Arial"/>
    </w:rPr>
  </w:style>
  <w:style w:type="paragraph" w:customStyle="1" w:styleId="tdTableStyle-Basic-BodyA-Column1-Body11">
    <w:name w:val="td_TableStyle-Basic-BodyA-Column1-Body1_1"/>
    <w:rsid w:val="00CA6CD3"/>
    <w:pPr>
      <w:spacing w:line="360" w:lineRule="atLeast"/>
    </w:pPr>
    <w:rPr>
      <w:rFonts w:ascii="Arial" w:hAnsi="Arial" w:cs="Arial"/>
    </w:rPr>
  </w:style>
  <w:style w:type="character" w:customStyle="1" w:styleId="i">
    <w:name w:val="i"/>
    <w:rsid w:val="00CA6CD3"/>
    <w:rPr>
      <w:i/>
      <w:iCs/>
      <w:color w:val="323232"/>
      <w:sz w:val="24"/>
      <w:szCs w:val="24"/>
    </w:rPr>
  </w:style>
  <w:style w:type="paragraph" w:customStyle="1" w:styleId="p1">
    <w:name w:val="p_1"/>
    <w:rsid w:val="00CA6CD3"/>
    <w:pPr>
      <w:spacing w:before="160" w:after="160" w:line="340" w:lineRule="atLeast"/>
    </w:pPr>
    <w:rPr>
      <w:rFonts w:ascii="Arial" w:hAnsi="Arial" w:cs="Arial"/>
      <w:color w:val="323232"/>
      <w:sz w:val="22"/>
      <w:szCs w:val="22"/>
    </w:rPr>
  </w:style>
  <w:style w:type="paragraph" w:customStyle="1" w:styleId="divnote1">
    <w:name w:val="div_note_1"/>
    <w:rsid w:val="00CA6CD3"/>
    <w:pPr>
      <w:pBdr>
        <w:top w:val="single" w:sz="6" w:space="9" w:color="0E7C7B"/>
        <w:left w:val="single" w:sz="6" w:space="9" w:color="0E7C7B"/>
        <w:bottom w:val="single" w:sz="6" w:space="9" w:color="0E7C7B"/>
        <w:right w:val="single" w:sz="6" w:space="9" w:color="0E7C7B"/>
      </w:pBdr>
      <w:spacing w:line="375" w:lineRule="atLeast"/>
      <w:ind w:left="600"/>
    </w:pPr>
    <w:rPr>
      <w:rFonts w:ascii="Century Gothic" w:hAnsi="Century Gothic" w:cs="Century Gothic"/>
      <w:color w:val="323232"/>
      <w:sz w:val="24"/>
      <w:szCs w:val="24"/>
    </w:rPr>
  </w:style>
  <w:style w:type="character" w:customStyle="1" w:styleId="b3">
    <w:name w:val="b_3"/>
    <w:rsid w:val="00CA6CD3"/>
    <w:rPr>
      <w:b/>
      <w:bCs/>
      <w:color w:val="323232"/>
      <w:sz w:val="28"/>
      <w:szCs w:val="28"/>
    </w:rPr>
  </w:style>
  <w:style w:type="paragraph" w:customStyle="1" w:styleId="pre1">
    <w:name w:val="pre_1"/>
    <w:rsid w:val="00CA6CD3"/>
    <w:pPr>
      <w:spacing w:before="246" w:after="246"/>
    </w:pPr>
    <w:rPr>
      <w:rFonts w:ascii="Lucida Sans Typewriter" w:hAnsi="Lucida Sans Typewriter" w:cs="Lucida Sans Typewriter"/>
      <w:color w:val="323232"/>
      <w:sz w:val="22"/>
      <w:szCs w:val="22"/>
    </w:rPr>
  </w:style>
  <w:style w:type="paragraph" w:customStyle="1" w:styleId="p2">
    <w:name w:val="p_2"/>
    <w:rsid w:val="00CA6CD3"/>
    <w:pPr>
      <w:spacing w:before="160" w:after="160" w:line="340" w:lineRule="atLeast"/>
      <w:ind w:left="600"/>
    </w:pPr>
    <w:rPr>
      <w:rFonts w:ascii="Arial" w:hAnsi="Arial" w:cs="Arial"/>
      <w:color w:val="323232"/>
      <w:sz w:val="24"/>
      <w:szCs w:val="24"/>
    </w:rPr>
  </w:style>
  <w:style w:type="paragraph" w:customStyle="1" w:styleId="tdTableStyle-Basic-BodyB-Column1-Body12">
    <w:name w:val="td_TableStyle-Basic-BodyB-Column1-Body1_2"/>
    <w:rsid w:val="00CA6CD3"/>
    <w:pPr>
      <w:spacing w:line="360" w:lineRule="atLeast"/>
    </w:pPr>
    <w:rPr>
      <w:rFonts w:ascii="Arial" w:hAnsi="Arial" w:cs="Arial"/>
      <w:color w:val="323232"/>
      <w:sz w:val="24"/>
      <w:szCs w:val="24"/>
    </w:rPr>
  </w:style>
  <w:style w:type="paragraph" w:customStyle="1" w:styleId="tdTableStyle-Basic-BodyA-Column1-Body12">
    <w:name w:val="td_TableStyle-Basic-BodyA-Column1-Body1_2"/>
    <w:rsid w:val="00CA6CD3"/>
    <w:pPr>
      <w:spacing w:line="360" w:lineRule="atLeast"/>
    </w:pPr>
    <w:rPr>
      <w:rFonts w:ascii="Arial" w:hAnsi="Arial" w:cs="Arial"/>
      <w:color w:val="323232"/>
      <w:sz w:val="24"/>
      <w:szCs w:val="24"/>
    </w:rPr>
  </w:style>
  <w:style w:type="character" w:customStyle="1" w:styleId="span2">
    <w:name w:val="span_2"/>
    <w:rsid w:val="00CA6CD3"/>
    <w:rPr>
      <w:color w:val="323232"/>
      <w:sz w:val="24"/>
      <w:szCs w:val="24"/>
      <w:shd w:val="clear" w:color="auto" w:fill="FFFFFF"/>
    </w:rPr>
  </w:style>
  <w:style w:type="character" w:customStyle="1" w:styleId="span3">
    <w:name w:val="span_3"/>
    <w:rsid w:val="00CA6CD3"/>
    <w:rPr>
      <w:color w:val="000000"/>
      <w:sz w:val="22"/>
      <w:szCs w:val="22"/>
    </w:rPr>
  </w:style>
  <w:style w:type="character" w:customStyle="1" w:styleId="b4">
    <w:name w:val="b_4"/>
    <w:rsid w:val="00CA6CD3"/>
    <w:rPr>
      <w:b/>
      <w:bCs/>
      <w:color w:val="323232"/>
      <w:sz w:val="22"/>
      <w:szCs w:val="22"/>
    </w:rPr>
  </w:style>
  <w:style w:type="character" w:customStyle="1" w:styleId="code1">
    <w:name w:val="code_1"/>
    <w:rsid w:val="00CA6CD3"/>
    <w:rPr>
      <w:rFonts w:ascii="Lucida Sans Typewriter" w:hAnsi="Lucida Sans Typewriter" w:cs="Lucida Sans Typewriter"/>
      <w:color w:val="323232"/>
      <w:sz w:val="22"/>
      <w:szCs w:val="22"/>
    </w:rPr>
  </w:style>
  <w:style w:type="paragraph" w:customStyle="1" w:styleId="pthTableStyle-Basic-HeadD-Column1-Header11">
    <w:name w:val="p_th_TableStyle-Basic-HeadD-Column1-Header1_1"/>
    <w:rsid w:val="00CA6CD3"/>
    <w:pPr>
      <w:spacing w:before="160" w:after="160" w:line="340" w:lineRule="atLeast"/>
    </w:pPr>
    <w:rPr>
      <w:rFonts w:ascii="Arial" w:hAnsi="Arial" w:cs="Arial"/>
      <w:color w:val="000000"/>
      <w:sz w:val="24"/>
      <w:szCs w:val="24"/>
    </w:rPr>
  </w:style>
  <w:style w:type="paragraph" w:customStyle="1" w:styleId="ptdTableStyle-Basic-BodyA-Column1-Body11">
    <w:name w:val="p_td_TableStyle-Basic-BodyA-Column1-Body1_1"/>
    <w:rsid w:val="00CA6CD3"/>
    <w:pPr>
      <w:spacing w:before="160" w:after="160" w:line="340" w:lineRule="atLeast"/>
    </w:pPr>
    <w:rPr>
      <w:rFonts w:ascii="Arial" w:hAnsi="Arial" w:cs="Arial"/>
      <w:color w:val="323232"/>
      <w:sz w:val="24"/>
      <w:szCs w:val="24"/>
    </w:rPr>
  </w:style>
  <w:style w:type="paragraph" w:customStyle="1" w:styleId="pp">
    <w:name w:val="p_p"/>
    <w:rsid w:val="00CA6CD3"/>
    <w:pPr>
      <w:spacing w:before="160" w:after="160" w:line="340" w:lineRule="atLeast"/>
    </w:pPr>
    <w:rPr>
      <w:rFonts w:ascii="Arial" w:hAnsi="Arial" w:cs="Arial"/>
      <w:color w:val="323232"/>
      <w:sz w:val="24"/>
      <w:szCs w:val="24"/>
    </w:rPr>
  </w:style>
  <w:style w:type="paragraph" w:customStyle="1" w:styleId="pp2">
    <w:name w:val="p_p_2"/>
    <w:rsid w:val="00CA6CD3"/>
    <w:pPr>
      <w:spacing w:before="160" w:after="160" w:line="340" w:lineRule="atLeast"/>
    </w:pPr>
    <w:rPr>
      <w:rFonts w:ascii="Arial" w:hAnsi="Arial" w:cs="Arial"/>
      <w:color w:val="323232"/>
      <w:sz w:val="24"/>
      <w:szCs w:val="24"/>
    </w:rPr>
  </w:style>
  <w:style w:type="paragraph" w:customStyle="1" w:styleId="pp3">
    <w:name w:val="p_p_3"/>
    <w:rsid w:val="00CA6CD3"/>
    <w:pPr>
      <w:spacing w:before="160" w:after="160" w:line="340" w:lineRule="atLeast"/>
    </w:pPr>
    <w:rPr>
      <w:rFonts w:ascii="Arial" w:hAnsi="Arial" w:cs="Arial"/>
      <w:color w:val="323232"/>
      <w:sz w:val="24"/>
      <w:szCs w:val="24"/>
    </w:rPr>
  </w:style>
  <w:style w:type="paragraph" w:customStyle="1" w:styleId="pp4">
    <w:name w:val="p_p_4"/>
    <w:rsid w:val="00CA6CD3"/>
    <w:pPr>
      <w:spacing w:before="160" w:after="160" w:line="340" w:lineRule="atLeast"/>
    </w:pPr>
    <w:rPr>
      <w:rFonts w:ascii="Arial" w:hAnsi="Arial" w:cs="Arial"/>
      <w:color w:val="323232"/>
      <w:sz w:val="24"/>
      <w:szCs w:val="24"/>
    </w:rPr>
  </w:style>
  <w:style w:type="paragraph" w:customStyle="1" w:styleId="pp5">
    <w:name w:val="p_p_5"/>
    <w:rsid w:val="00CA6CD3"/>
    <w:pPr>
      <w:spacing w:before="160" w:after="160" w:line="340" w:lineRule="atLeast"/>
    </w:pPr>
    <w:rPr>
      <w:rFonts w:ascii="Arial" w:hAnsi="Arial" w:cs="Arial"/>
      <w:color w:val="323232"/>
      <w:sz w:val="24"/>
      <w:szCs w:val="24"/>
    </w:rPr>
  </w:style>
  <w:style w:type="paragraph" w:customStyle="1" w:styleId="pp6">
    <w:name w:val="p_p_6"/>
    <w:rsid w:val="00CA6CD3"/>
    <w:pPr>
      <w:spacing w:before="160" w:after="160" w:line="340" w:lineRule="atLeast"/>
    </w:pPr>
    <w:rPr>
      <w:rFonts w:ascii="Arial" w:hAnsi="Arial" w:cs="Arial"/>
      <w:color w:val="323232"/>
      <w:sz w:val="24"/>
      <w:szCs w:val="24"/>
    </w:rPr>
  </w:style>
  <w:style w:type="paragraph" w:customStyle="1" w:styleId="pp7">
    <w:name w:val="p_p_7"/>
    <w:rsid w:val="00CA6CD3"/>
    <w:pPr>
      <w:spacing w:before="160" w:after="160" w:line="340" w:lineRule="atLeast"/>
    </w:pPr>
    <w:rPr>
      <w:rFonts w:ascii="Arial" w:hAnsi="Arial" w:cs="Arial"/>
      <w:color w:val="323232"/>
      <w:sz w:val="24"/>
      <w:szCs w:val="24"/>
    </w:rPr>
  </w:style>
  <w:style w:type="paragraph" w:customStyle="1" w:styleId="lili">
    <w:name w:val="li_li"/>
    <w:rsid w:val="00CA6CD3"/>
    <w:pPr>
      <w:spacing w:before="120" w:after="120" w:line="340" w:lineRule="atLeast"/>
      <w:ind w:left="600"/>
    </w:pPr>
    <w:rPr>
      <w:rFonts w:ascii="Arial" w:hAnsi="Arial" w:cs="Arial"/>
      <w:color w:val="323232"/>
      <w:sz w:val="24"/>
      <w:szCs w:val="24"/>
    </w:rPr>
  </w:style>
  <w:style w:type="character" w:customStyle="1" w:styleId="code2">
    <w:name w:val="code_2"/>
    <w:rsid w:val="00CA6CD3"/>
    <w:rPr>
      <w:rFonts w:ascii="Lucida Sans Typewriter" w:hAnsi="Lucida Sans Typewriter" w:cs="Lucida Sans Typewriter"/>
      <w:color w:val="000000"/>
      <w:sz w:val="24"/>
      <w:szCs w:val="24"/>
    </w:rPr>
  </w:style>
  <w:style w:type="paragraph" w:customStyle="1" w:styleId="pthTableStyle-Basic-HeadD-Column1-Header12">
    <w:name w:val="p_th_TableStyle-Basic-HeadD-Column1-Header1_2"/>
    <w:rsid w:val="00CA6CD3"/>
    <w:pPr>
      <w:spacing w:before="160" w:after="160" w:line="340" w:lineRule="atLeast"/>
    </w:pPr>
    <w:rPr>
      <w:rFonts w:ascii="Arial" w:hAnsi="Arial" w:cs="Arial"/>
      <w:color w:val="000000"/>
      <w:sz w:val="24"/>
      <w:szCs w:val="24"/>
    </w:rPr>
  </w:style>
  <w:style w:type="paragraph" w:customStyle="1" w:styleId="h41">
    <w:name w:val="h4_1"/>
    <w:basedOn w:val="Heading4"/>
    <w:rsid w:val="00CA6CD3"/>
    <w:pPr>
      <w:keepNext/>
      <w:keepLines/>
      <w:spacing w:before="268" w:after="268"/>
      <w:ind w:left="600"/>
    </w:pPr>
    <w:rPr>
      <w:rFonts w:ascii="Century Gothic" w:hAnsi="Century Gothic" w:cs="Century Gothic"/>
      <w:b/>
      <w:bCs/>
      <w:color w:val="323232"/>
      <w:sz w:val="24"/>
      <w:szCs w:val="24"/>
    </w:rPr>
  </w:style>
  <w:style w:type="character" w:styleId="Hyperlink">
    <w:name w:val="Hyperlink"/>
    <w:uiPriority w:val="99"/>
    <w:rsid w:val="00353606"/>
    <w:rPr>
      <w:color w:val="0563C1"/>
      <w:u w:val="single"/>
    </w:rPr>
  </w:style>
  <w:style w:type="character" w:styleId="UnresolvedMention">
    <w:name w:val="Unresolved Mention"/>
    <w:uiPriority w:val="99"/>
    <w:rsid w:val="00353606"/>
    <w:rPr>
      <w:color w:val="605E5C"/>
      <w:shd w:val="clear" w:color="auto" w:fill="E1DFDD"/>
    </w:rPr>
  </w:style>
  <w:style w:type="paragraph" w:styleId="Caption">
    <w:name w:val="caption"/>
    <w:basedOn w:val="Normal"/>
    <w:next w:val="Normal"/>
    <w:uiPriority w:val="35"/>
    <w:unhideWhenUsed/>
    <w:qFormat/>
    <w:rsid w:val="009E7F0E"/>
    <w:pPr>
      <w:spacing w:after="200"/>
    </w:pPr>
    <w:rPr>
      <w:rFonts w:asciiTheme="minorHAnsi" w:eastAsiaTheme="minorHAnsi" w:hAnsiTheme="minorHAnsi" w:cstheme="minorBidi"/>
      <w:i/>
      <w:iCs/>
      <w:color w:val="44546A" w:themeColor="text2"/>
      <w:sz w:val="18"/>
      <w:szCs w:val="18"/>
      <w:lang w:val="en-IN" w:eastAsia="en-US"/>
    </w:rPr>
  </w:style>
  <w:style w:type="paragraph" w:styleId="TOCHeading">
    <w:name w:val="TOC Heading"/>
    <w:basedOn w:val="Heading1"/>
    <w:next w:val="Normal"/>
    <w:uiPriority w:val="39"/>
    <w:unhideWhenUsed/>
    <w:qFormat/>
    <w:rsid w:val="002B4472"/>
    <w:pPr>
      <w:keepNext/>
      <w:keepLines/>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styleId="Strong">
    <w:name w:val="Strong"/>
    <w:basedOn w:val="DefaultParagraphFont"/>
    <w:uiPriority w:val="22"/>
    <w:qFormat/>
    <w:rsid w:val="0036186A"/>
    <w:rPr>
      <w:b/>
      <w:bCs/>
    </w:rPr>
  </w:style>
  <w:style w:type="paragraph" w:styleId="ListParagraph">
    <w:name w:val="List Paragraph"/>
    <w:basedOn w:val="Normal"/>
    <w:uiPriority w:val="34"/>
    <w:qFormat/>
    <w:rsid w:val="00772D85"/>
    <w:pPr>
      <w:ind w:left="720"/>
      <w:contextualSpacing/>
    </w:pPr>
    <w:rPr>
      <w:rFonts w:ascii="Arial" w:eastAsiaTheme="minorHAnsi" w:hAnsi="Arial" w:cstheme="minorBidi"/>
      <w:sz w:val="22"/>
      <w:szCs w:val="22"/>
      <w:lang w:val="en-GB" w:eastAsia="en-US"/>
    </w:rPr>
  </w:style>
  <w:style w:type="paragraph" w:styleId="Header">
    <w:name w:val="header"/>
    <w:basedOn w:val="Normal"/>
    <w:link w:val="HeaderChar"/>
    <w:uiPriority w:val="99"/>
    <w:rsid w:val="00DE6B2B"/>
    <w:pPr>
      <w:tabs>
        <w:tab w:val="center" w:pos="4513"/>
        <w:tab w:val="right" w:pos="9026"/>
      </w:tabs>
    </w:pPr>
  </w:style>
  <w:style w:type="character" w:customStyle="1" w:styleId="HeaderChar">
    <w:name w:val="Header Char"/>
    <w:basedOn w:val="DefaultParagraphFont"/>
    <w:link w:val="Header"/>
    <w:uiPriority w:val="99"/>
    <w:rsid w:val="00DE6B2B"/>
  </w:style>
  <w:style w:type="paragraph" w:customStyle="1" w:styleId="Tytu1">
    <w:name w:val="Tytuł1"/>
    <w:basedOn w:val="Normal"/>
    <w:link w:val="TitleZnak"/>
    <w:qFormat/>
    <w:rsid w:val="00DE6B2B"/>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DE6B2B"/>
    <w:rPr>
      <w:rFonts w:asciiTheme="minorHAnsi" w:eastAsiaTheme="minorHAnsi" w:hAnsiTheme="minorHAnsi" w:cstheme="minorHAnsi"/>
      <w:b/>
      <w:bCs/>
      <w:color w:val="5EBFAF"/>
      <w:sz w:val="72"/>
      <w:szCs w:val="72"/>
      <w:lang w:val="pl-PL" w:eastAsia="en-US"/>
    </w:rPr>
  </w:style>
  <w:style w:type="paragraph" w:customStyle="1" w:styleId="header2">
    <w:name w:val="header 2"/>
    <w:basedOn w:val="Normal"/>
    <w:link w:val="header2Znak"/>
    <w:qFormat/>
    <w:rsid w:val="00DE6B2B"/>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DE6B2B"/>
    <w:rPr>
      <w:rFonts w:ascii="Calibri bold" w:eastAsiaTheme="minorHAnsi" w:hAnsi="Calibri bold" w:cstheme="majorHAnsi"/>
      <w:color w:val="101820"/>
      <w:sz w:val="41"/>
      <w:szCs w:val="41"/>
      <w:lang w:val="en-US" w:eastAsia="en-US"/>
    </w:rPr>
  </w:style>
  <w:style w:type="paragraph" w:styleId="Footer">
    <w:name w:val="footer"/>
    <w:basedOn w:val="Normal"/>
    <w:link w:val="FooterChar"/>
    <w:uiPriority w:val="99"/>
    <w:rsid w:val="00DE6B2B"/>
    <w:pPr>
      <w:tabs>
        <w:tab w:val="center" w:pos="4513"/>
        <w:tab w:val="right" w:pos="9026"/>
      </w:tabs>
    </w:pPr>
  </w:style>
  <w:style w:type="character" w:customStyle="1" w:styleId="FooterChar">
    <w:name w:val="Footer Char"/>
    <w:basedOn w:val="DefaultParagraphFont"/>
    <w:link w:val="Footer"/>
    <w:uiPriority w:val="99"/>
    <w:rsid w:val="00DE6B2B"/>
  </w:style>
  <w:style w:type="paragraph" w:customStyle="1" w:styleId="Default">
    <w:name w:val="Default"/>
    <w:rsid w:val="00304185"/>
    <w:pPr>
      <w:autoSpaceDE w:val="0"/>
      <w:autoSpaceDN w:val="0"/>
      <w:adjustRightInd w:val="0"/>
    </w:pPr>
    <w:rPr>
      <w:rFonts w:ascii="Calibri" w:eastAsiaTheme="minorHAnsi" w:hAnsi="Calibri" w:cs="Calibri"/>
      <w:color w:val="000000"/>
      <w:sz w:val="24"/>
      <w:szCs w:val="24"/>
      <w:lang w:val="en-IN" w:eastAsia="en-US"/>
    </w:rPr>
  </w:style>
  <w:style w:type="paragraph" w:styleId="HTMLPreformatted">
    <w:name w:val="HTML Preformatted"/>
    <w:basedOn w:val="Normal"/>
    <w:link w:val="HTMLPreformattedChar"/>
    <w:uiPriority w:val="99"/>
    <w:unhideWhenUsed/>
    <w:rsid w:val="008E3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8E300A"/>
    <w:rPr>
      <w:rFonts w:ascii="Courier New" w:eastAsia="Times New Roman" w:hAnsi="Courier New" w:cs="Courier New"/>
      <w:sz w:val="24"/>
    </w:rPr>
  </w:style>
  <w:style w:type="paragraph" w:styleId="NormalWeb">
    <w:name w:val="Normal (Web)"/>
    <w:basedOn w:val="Normal"/>
    <w:uiPriority w:val="99"/>
    <w:unhideWhenUsed/>
    <w:rsid w:val="005F11BA"/>
    <w:pPr>
      <w:spacing w:before="100" w:beforeAutospacing="1" w:after="100" w:afterAutospacing="1"/>
    </w:pPr>
    <w:rPr>
      <w:rFonts w:ascii="Arial" w:eastAsia="Times New Roman" w:hAnsi="Arial" w:cs="Times New Roman"/>
      <w:sz w:val="24"/>
      <w:szCs w:val="24"/>
    </w:rPr>
  </w:style>
  <w:style w:type="table" w:styleId="TableGrid">
    <w:name w:val="Table Grid"/>
    <w:basedOn w:val="TableNormal"/>
    <w:uiPriority w:val="39"/>
    <w:rsid w:val="00304185"/>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304185"/>
    <w:rPr>
      <w:color w:val="954F72" w:themeColor="followedHyperlink"/>
      <w:u w:val="single"/>
    </w:rPr>
  </w:style>
  <w:style w:type="character" w:styleId="Emphasis">
    <w:name w:val="Emphasis"/>
    <w:basedOn w:val="DefaultParagraphFont"/>
    <w:uiPriority w:val="20"/>
    <w:qFormat/>
    <w:rsid w:val="005F11BA"/>
    <w:rPr>
      <w:i/>
      <w:iCs/>
    </w:rPr>
  </w:style>
  <w:style w:type="character" w:styleId="HTMLCode">
    <w:name w:val="HTML Code"/>
    <w:basedOn w:val="DefaultParagraphFont"/>
    <w:uiPriority w:val="99"/>
    <w:unhideWhenUsed/>
    <w:rsid w:val="00FA6CDF"/>
    <w:rPr>
      <w:rFonts w:ascii="Consolas" w:eastAsiaTheme="minorEastAsia" w:hAnsi="Consolas" w:cs="Courier New"/>
      <w:sz w:val="24"/>
      <w:szCs w:val="20"/>
    </w:rPr>
  </w:style>
  <w:style w:type="character" w:customStyle="1" w:styleId="span4">
    <w:name w:val="span_4"/>
    <w:rsid w:val="00656DC6"/>
    <w:rPr>
      <w:color w:val="323232"/>
      <w:sz w:val="28"/>
      <w:szCs w:val="28"/>
    </w:rPr>
  </w:style>
  <w:style w:type="character" w:customStyle="1" w:styleId="Heading1Char">
    <w:name w:val="Heading 1 Char"/>
    <w:basedOn w:val="DefaultParagraphFont"/>
    <w:link w:val="Heading1"/>
    <w:uiPriority w:val="9"/>
    <w:rsid w:val="00656DC6"/>
  </w:style>
  <w:style w:type="character" w:customStyle="1" w:styleId="Heading2Char">
    <w:name w:val="Heading 2 Char"/>
    <w:basedOn w:val="DefaultParagraphFont"/>
    <w:link w:val="Heading2"/>
    <w:uiPriority w:val="9"/>
    <w:rsid w:val="00656DC6"/>
  </w:style>
  <w:style w:type="character" w:customStyle="1" w:styleId="Heading3Char">
    <w:name w:val="Heading 3 Char"/>
    <w:basedOn w:val="DefaultParagraphFont"/>
    <w:link w:val="Heading3"/>
    <w:uiPriority w:val="9"/>
    <w:rsid w:val="00656DC6"/>
  </w:style>
  <w:style w:type="paragraph" w:styleId="Title">
    <w:name w:val="Title"/>
    <w:basedOn w:val="Normal"/>
    <w:next w:val="Normal"/>
    <w:link w:val="TitleChar"/>
    <w:uiPriority w:val="10"/>
    <w:qFormat/>
    <w:rsid w:val="00656DC6"/>
    <w:pPr>
      <w:spacing w:before="120"/>
      <w:contextualSpacing/>
    </w:pPr>
    <w:rPr>
      <w:rFonts w:ascii="Century Gothic" w:eastAsia="Times New Roman" w:hAnsi="Century Gothic" w:cs="Times New Roman"/>
      <w:b/>
      <w:color w:val="323232"/>
      <w:spacing w:val="-10"/>
      <w:kern w:val="28"/>
      <w:sz w:val="48"/>
      <w:szCs w:val="56"/>
      <w:lang w:eastAsia="en-US"/>
    </w:rPr>
  </w:style>
  <w:style w:type="character" w:customStyle="1" w:styleId="TitleChar">
    <w:name w:val="Title Char"/>
    <w:basedOn w:val="DefaultParagraphFont"/>
    <w:link w:val="Title"/>
    <w:uiPriority w:val="10"/>
    <w:rsid w:val="00656DC6"/>
    <w:rPr>
      <w:rFonts w:ascii="Century Gothic" w:eastAsia="Times New Roman" w:hAnsi="Century Gothic" w:cs="Times New Roman"/>
      <w:b/>
      <w:color w:val="323232"/>
      <w:spacing w:val="-10"/>
      <w:kern w:val="28"/>
      <w:sz w:val="48"/>
      <w:szCs w:val="56"/>
      <w:lang w:eastAsia="en-US"/>
    </w:rPr>
  </w:style>
  <w:style w:type="character" w:customStyle="1" w:styleId="cm-keyword">
    <w:name w:val="cm-keyword"/>
    <w:basedOn w:val="DefaultParagraphFont"/>
    <w:rsid w:val="0036183E"/>
  </w:style>
  <w:style w:type="character" w:customStyle="1" w:styleId="cm-string-2">
    <w:name w:val="cm-string-2"/>
    <w:basedOn w:val="DefaultParagraphFont"/>
    <w:rsid w:val="0036183E"/>
  </w:style>
  <w:style w:type="character" w:customStyle="1" w:styleId="expand-control-text">
    <w:name w:val="expand-control-text"/>
    <w:basedOn w:val="DefaultParagraphFont"/>
    <w:rsid w:val="00257365"/>
  </w:style>
  <w:style w:type="character" w:customStyle="1" w:styleId="Heading7Char">
    <w:name w:val="Heading 7 Char"/>
    <w:basedOn w:val="DefaultParagraphFont"/>
    <w:link w:val="Heading7"/>
    <w:uiPriority w:val="99"/>
    <w:semiHidden/>
    <w:rsid w:val="00E624B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semiHidden/>
    <w:rsid w:val="00E624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semiHidden/>
    <w:rsid w:val="00E624BA"/>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rsid w:val="00667BF5"/>
    <w:rPr>
      <w:sz w:val="16"/>
      <w:szCs w:val="16"/>
    </w:rPr>
  </w:style>
  <w:style w:type="paragraph" w:styleId="CommentText">
    <w:name w:val="annotation text"/>
    <w:basedOn w:val="Normal"/>
    <w:link w:val="CommentTextChar"/>
    <w:rsid w:val="00667BF5"/>
  </w:style>
  <w:style w:type="character" w:customStyle="1" w:styleId="CommentTextChar">
    <w:name w:val="Comment Text Char"/>
    <w:basedOn w:val="DefaultParagraphFont"/>
    <w:link w:val="CommentText"/>
    <w:rsid w:val="00667BF5"/>
  </w:style>
  <w:style w:type="paragraph" w:styleId="CommentSubject">
    <w:name w:val="annotation subject"/>
    <w:basedOn w:val="CommentText"/>
    <w:next w:val="CommentText"/>
    <w:link w:val="CommentSubjectChar"/>
    <w:rsid w:val="00667BF5"/>
    <w:rPr>
      <w:b/>
      <w:bCs/>
    </w:rPr>
  </w:style>
  <w:style w:type="character" w:customStyle="1" w:styleId="CommentSubjectChar">
    <w:name w:val="Comment Subject Char"/>
    <w:basedOn w:val="CommentTextChar"/>
    <w:link w:val="CommentSubject"/>
    <w:rsid w:val="00667BF5"/>
    <w:rPr>
      <w:b/>
      <w:bCs/>
    </w:rPr>
  </w:style>
  <w:style w:type="paragraph" w:styleId="BalloonText">
    <w:name w:val="Balloon Text"/>
    <w:basedOn w:val="Normal"/>
    <w:link w:val="BalloonTextChar"/>
    <w:rsid w:val="00A8095E"/>
    <w:rPr>
      <w:rFonts w:ascii="Segoe UI" w:hAnsi="Segoe UI" w:cs="Segoe UI"/>
      <w:sz w:val="18"/>
      <w:szCs w:val="18"/>
    </w:rPr>
  </w:style>
  <w:style w:type="character" w:customStyle="1" w:styleId="BalloonTextChar">
    <w:name w:val="Balloon Text Char"/>
    <w:basedOn w:val="DefaultParagraphFont"/>
    <w:link w:val="BalloonText"/>
    <w:rsid w:val="00A8095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414">
      <w:bodyDiv w:val="1"/>
      <w:marLeft w:val="0"/>
      <w:marRight w:val="0"/>
      <w:marTop w:val="0"/>
      <w:marBottom w:val="0"/>
      <w:divBdr>
        <w:top w:val="none" w:sz="0" w:space="0" w:color="auto"/>
        <w:left w:val="none" w:sz="0" w:space="0" w:color="auto"/>
        <w:bottom w:val="none" w:sz="0" w:space="0" w:color="auto"/>
        <w:right w:val="none" w:sz="0" w:space="0" w:color="auto"/>
      </w:divBdr>
    </w:div>
    <w:div w:id="13121269">
      <w:bodyDiv w:val="1"/>
      <w:marLeft w:val="0"/>
      <w:marRight w:val="0"/>
      <w:marTop w:val="0"/>
      <w:marBottom w:val="0"/>
      <w:divBdr>
        <w:top w:val="none" w:sz="0" w:space="0" w:color="auto"/>
        <w:left w:val="none" w:sz="0" w:space="0" w:color="auto"/>
        <w:bottom w:val="none" w:sz="0" w:space="0" w:color="auto"/>
        <w:right w:val="none" w:sz="0" w:space="0" w:color="auto"/>
      </w:divBdr>
      <w:divsChild>
        <w:div w:id="983434535">
          <w:marLeft w:val="0"/>
          <w:marRight w:val="0"/>
          <w:marTop w:val="0"/>
          <w:marBottom w:val="0"/>
          <w:divBdr>
            <w:top w:val="none" w:sz="0" w:space="0" w:color="auto"/>
            <w:left w:val="none" w:sz="0" w:space="0" w:color="auto"/>
            <w:bottom w:val="none" w:sz="0" w:space="0" w:color="auto"/>
            <w:right w:val="none" w:sz="0" w:space="0" w:color="auto"/>
          </w:divBdr>
        </w:div>
      </w:divsChild>
    </w:div>
    <w:div w:id="46691110">
      <w:bodyDiv w:val="1"/>
      <w:marLeft w:val="0"/>
      <w:marRight w:val="0"/>
      <w:marTop w:val="0"/>
      <w:marBottom w:val="0"/>
      <w:divBdr>
        <w:top w:val="none" w:sz="0" w:space="0" w:color="auto"/>
        <w:left w:val="none" w:sz="0" w:space="0" w:color="auto"/>
        <w:bottom w:val="none" w:sz="0" w:space="0" w:color="auto"/>
        <w:right w:val="none" w:sz="0" w:space="0" w:color="auto"/>
      </w:divBdr>
    </w:div>
    <w:div w:id="108016743">
      <w:bodyDiv w:val="1"/>
      <w:marLeft w:val="0"/>
      <w:marRight w:val="0"/>
      <w:marTop w:val="0"/>
      <w:marBottom w:val="0"/>
      <w:divBdr>
        <w:top w:val="none" w:sz="0" w:space="0" w:color="auto"/>
        <w:left w:val="none" w:sz="0" w:space="0" w:color="auto"/>
        <w:bottom w:val="none" w:sz="0" w:space="0" w:color="auto"/>
        <w:right w:val="none" w:sz="0" w:space="0" w:color="auto"/>
      </w:divBdr>
      <w:divsChild>
        <w:div w:id="1167861446">
          <w:marLeft w:val="0"/>
          <w:marRight w:val="0"/>
          <w:marTop w:val="0"/>
          <w:marBottom w:val="0"/>
          <w:divBdr>
            <w:top w:val="none" w:sz="0" w:space="0" w:color="auto"/>
            <w:left w:val="none" w:sz="0" w:space="0" w:color="auto"/>
            <w:bottom w:val="none" w:sz="0" w:space="0" w:color="auto"/>
            <w:right w:val="none" w:sz="0" w:space="0" w:color="auto"/>
          </w:divBdr>
        </w:div>
        <w:div w:id="498346302">
          <w:marLeft w:val="0"/>
          <w:marRight w:val="0"/>
          <w:marTop w:val="0"/>
          <w:marBottom w:val="0"/>
          <w:divBdr>
            <w:top w:val="none" w:sz="0" w:space="0" w:color="auto"/>
            <w:left w:val="none" w:sz="0" w:space="0" w:color="auto"/>
            <w:bottom w:val="none" w:sz="0" w:space="0" w:color="auto"/>
            <w:right w:val="none" w:sz="0" w:space="0" w:color="auto"/>
          </w:divBdr>
        </w:div>
        <w:div w:id="1892689159">
          <w:marLeft w:val="0"/>
          <w:marRight w:val="0"/>
          <w:marTop w:val="225"/>
          <w:marBottom w:val="0"/>
          <w:divBdr>
            <w:top w:val="none" w:sz="0" w:space="0" w:color="auto"/>
            <w:left w:val="none" w:sz="0" w:space="0" w:color="auto"/>
            <w:bottom w:val="none" w:sz="0" w:space="0" w:color="auto"/>
            <w:right w:val="none" w:sz="0" w:space="0" w:color="auto"/>
          </w:divBdr>
          <w:divsChild>
            <w:div w:id="1450202474">
              <w:marLeft w:val="0"/>
              <w:marRight w:val="0"/>
              <w:marTop w:val="0"/>
              <w:marBottom w:val="0"/>
              <w:divBdr>
                <w:top w:val="none" w:sz="0" w:space="0" w:color="auto"/>
                <w:left w:val="none" w:sz="0" w:space="0" w:color="auto"/>
                <w:bottom w:val="none" w:sz="0" w:space="0" w:color="auto"/>
                <w:right w:val="none" w:sz="0" w:space="0" w:color="auto"/>
              </w:divBdr>
            </w:div>
            <w:div w:id="225802962">
              <w:marLeft w:val="0"/>
              <w:marRight w:val="0"/>
              <w:marTop w:val="0"/>
              <w:marBottom w:val="0"/>
              <w:divBdr>
                <w:top w:val="none" w:sz="0" w:space="0" w:color="auto"/>
                <w:left w:val="none" w:sz="0" w:space="0" w:color="auto"/>
                <w:bottom w:val="none" w:sz="0" w:space="0" w:color="auto"/>
                <w:right w:val="none" w:sz="0" w:space="0" w:color="auto"/>
              </w:divBdr>
              <w:divsChild>
                <w:div w:id="19500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0248">
      <w:bodyDiv w:val="1"/>
      <w:marLeft w:val="0"/>
      <w:marRight w:val="0"/>
      <w:marTop w:val="0"/>
      <w:marBottom w:val="0"/>
      <w:divBdr>
        <w:top w:val="none" w:sz="0" w:space="0" w:color="auto"/>
        <w:left w:val="none" w:sz="0" w:space="0" w:color="auto"/>
        <w:bottom w:val="none" w:sz="0" w:space="0" w:color="auto"/>
        <w:right w:val="none" w:sz="0" w:space="0" w:color="auto"/>
      </w:divBdr>
    </w:div>
    <w:div w:id="161118972">
      <w:bodyDiv w:val="1"/>
      <w:marLeft w:val="0"/>
      <w:marRight w:val="0"/>
      <w:marTop w:val="0"/>
      <w:marBottom w:val="0"/>
      <w:divBdr>
        <w:top w:val="none" w:sz="0" w:space="0" w:color="auto"/>
        <w:left w:val="none" w:sz="0" w:space="0" w:color="auto"/>
        <w:bottom w:val="none" w:sz="0" w:space="0" w:color="auto"/>
        <w:right w:val="none" w:sz="0" w:space="0" w:color="auto"/>
      </w:divBdr>
    </w:div>
    <w:div w:id="170265795">
      <w:bodyDiv w:val="1"/>
      <w:marLeft w:val="0"/>
      <w:marRight w:val="0"/>
      <w:marTop w:val="0"/>
      <w:marBottom w:val="0"/>
      <w:divBdr>
        <w:top w:val="none" w:sz="0" w:space="0" w:color="auto"/>
        <w:left w:val="none" w:sz="0" w:space="0" w:color="auto"/>
        <w:bottom w:val="none" w:sz="0" w:space="0" w:color="auto"/>
        <w:right w:val="none" w:sz="0" w:space="0" w:color="auto"/>
      </w:divBdr>
    </w:div>
    <w:div w:id="272858232">
      <w:bodyDiv w:val="1"/>
      <w:marLeft w:val="0"/>
      <w:marRight w:val="0"/>
      <w:marTop w:val="0"/>
      <w:marBottom w:val="0"/>
      <w:divBdr>
        <w:top w:val="none" w:sz="0" w:space="0" w:color="auto"/>
        <w:left w:val="none" w:sz="0" w:space="0" w:color="auto"/>
        <w:bottom w:val="none" w:sz="0" w:space="0" w:color="auto"/>
        <w:right w:val="none" w:sz="0" w:space="0" w:color="auto"/>
      </w:divBdr>
    </w:div>
    <w:div w:id="273638454">
      <w:bodyDiv w:val="1"/>
      <w:marLeft w:val="0"/>
      <w:marRight w:val="0"/>
      <w:marTop w:val="0"/>
      <w:marBottom w:val="0"/>
      <w:divBdr>
        <w:top w:val="none" w:sz="0" w:space="0" w:color="auto"/>
        <w:left w:val="none" w:sz="0" w:space="0" w:color="auto"/>
        <w:bottom w:val="none" w:sz="0" w:space="0" w:color="auto"/>
        <w:right w:val="none" w:sz="0" w:space="0" w:color="auto"/>
      </w:divBdr>
      <w:divsChild>
        <w:div w:id="868032334">
          <w:marLeft w:val="0"/>
          <w:marRight w:val="0"/>
          <w:marTop w:val="0"/>
          <w:marBottom w:val="0"/>
          <w:divBdr>
            <w:top w:val="none" w:sz="0" w:space="0" w:color="auto"/>
            <w:left w:val="none" w:sz="0" w:space="0" w:color="auto"/>
            <w:bottom w:val="none" w:sz="0" w:space="0" w:color="auto"/>
            <w:right w:val="none" w:sz="0" w:space="0" w:color="auto"/>
          </w:divBdr>
        </w:div>
      </w:divsChild>
    </w:div>
    <w:div w:id="300891458">
      <w:bodyDiv w:val="1"/>
      <w:marLeft w:val="0"/>
      <w:marRight w:val="0"/>
      <w:marTop w:val="0"/>
      <w:marBottom w:val="0"/>
      <w:divBdr>
        <w:top w:val="none" w:sz="0" w:space="0" w:color="auto"/>
        <w:left w:val="none" w:sz="0" w:space="0" w:color="auto"/>
        <w:bottom w:val="none" w:sz="0" w:space="0" w:color="auto"/>
        <w:right w:val="none" w:sz="0" w:space="0" w:color="auto"/>
      </w:divBdr>
      <w:divsChild>
        <w:div w:id="922026523">
          <w:marLeft w:val="0"/>
          <w:marRight w:val="0"/>
          <w:marTop w:val="0"/>
          <w:marBottom w:val="0"/>
          <w:divBdr>
            <w:top w:val="none" w:sz="0" w:space="0" w:color="auto"/>
            <w:left w:val="none" w:sz="0" w:space="0" w:color="auto"/>
            <w:bottom w:val="none" w:sz="0" w:space="0" w:color="auto"/>
            <w:right w:val="none" w:sz="0" w:space="0" w:color="auto"/>
          </w:divBdr>
          <w:divsChild>
            <w:div w:id="2119248977">
              <w:marLeft w:val="0"/>
              <w:marRight w:val="0"/>
              <w:marTop w:val="15"/>
              <w:marBottom w:val="15"/>
              <w:divBdr>
                <w:top w:val="none" w:sz="0" w:space="0" w:color="auto"/>
                <w:left w:val="none" w:sz="0" w:space="0" w:color="auto"/>
                <w:bottom w:val="none" w:sz="0" w:space="0" w:color="auto"/>
                <w:right w:val="none" w:sz="0" w:space="0" w:color="auto"/>
              </w:divBdr>
            </w:div>
          </w:divsChild>
        </w:div>
        <w:div w:id="386078125">
          <w:marLeft w:val="0"/>
          <w:marRight w:val="0"/>
          <w:marTop w:val="0"/>
          <w:marBottom w:val="0"/>
          <w:divBdr>
            <w:top w:val="none" w:sz="0" w:space="0" w:color="auto"/>
            <w:left w:val="none" w:sz="0" w:space="0" w:color="auto"/>
            <w:bottom w:val="none" w:sz="0" w:space="0" w:color="auto"/>
            <w:right w:val="none" w:sz="0" w:space="0" w:color="auto"/>
          </w:divBdr>
          <w:divsChild>
            <w:div w:id="91286083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304507190">
      <w:bodyDiv w:val="1"/>
      <w:marLeft w:val="0"/>
      <w:marRight w:val="0"/>
      <w:marTop w:val="0"/>
      <w:marBottom w:val="0"/>
      <w:divBdr>
        <w:top w:val="none" w:sz="0" w:space="0" w:color="auto"/>
        <w:left w:val="none" w:sz="0" w:space="0" w:color="auto"/>
        <w:bottom w:val="none" w:sz="0" w:space="0" w:color="auto"/>
        <w:right w:val="none" w:sz="0" w:space="0" w:color="auto"/>
      </w:divBdr>
    </w:div>
    <w:div w:id="328412595">
      <w:bodyDiv w:val="1"/>
      <w:marLeft w:val="0"/>
      <w:marRight w:val="0"/>
      <w:marTop w:val="0"/>
      <w:marBottom w:val="0"/>
      <w:divBdr>
        <w:top w:val="none" w:sz="0" w:space="0" w:color="auto"/>
        <w:left w:val="none" w:sz="0" w:space="0" w:color="auto"/>
        <w:bottom w:val="none" w:sz="0" w:space="0" w:color="auto"/>
        <w:right w:val="none" w:sz="0" w:space="0" w:color="auto"/>
      </w:divBdr>
    </w:div>
    <w:div w:id="363601215">
      <w:bodyDiv w:val="1"/>
      <w:marLeft w:val="0"/>
      <w:marRight w:val="0"/>
      <w:marTop w:val="0"/>
      <w:marBottom w:val="0"/>
      <w:divBdr>
        <w:top w:val="none" w:sz="0" w:space="0" w:color="auto"/>
        <w:left w:val="none" w:sz="0" w:space="0" w:color="auto"/>
        <w:bottom w:val="none" w:sz="0" w:space="0" w:color="auto"/>
        <w:right w:val="none" w:sz="0" w:space="0" w:color="auto"/>
      </w:divBdr>
      <w:divsChild>
        <w:div w:id="1571770774">
          <w:marLeft w:val="0"/>
          <w:marRight w:val="0"/>
          <w:marTop w:val="0"/>
          <w:marBottom w:val="240"/>
          <w:divBdr>
            <w:top w:val="none" w:sz="0" w:space="0" w:color="auto"/>
            <w:left w:val="none" w:sz="0" w:space="0" w:color="auto"/>
            <w:bottom w:val="none" w:sz="0" w:space="0" w:color="auto"/>
            <w:right w:val="none" w:sz="0" w:space="0" w:color="auto"/>
          </w:divBdr>
          <w:divsChild>
            <w:div w:id="200019558">
              <w:marLeft w:val="0"/>
              <w:marRight w:val="0"/>
              <w:marTop w:val="0"/>
              <w:marBottom w:val="0"/>
              <w:divBdr>
                <w:top w:val="none" w:sz="0" w:space="0" w:color="auto"/>
                <w:left w:val="none" w:sz="0" w:space="0" w:color="auto"/>
                <w:bottom w:val="none" w:sz="0" w:space="0" w:color="auto"/>
                <w:right w:val="none" w:sz="0" w:space="0" w:color="auto"/>
              </w:divBdr>
            </w:div>
          </w:divsChild>
        </w:div>
        <w:div w:id="305352478">
          <w:marLeft w:val="0"/>
          <w:marRight w:val="0"/>
          <w:marTop w:val="360"/>
          <w:marBottom w:val="360"/>
          <w:divBdr>
            <w:top w:val="none" w:sz="0" w:space="0" w:color="auto"/>
            <w:left w:val="none" w:sz="0" w:space="0" w:color="auto"/>
            <w:bottom w:val="none" w:sz="0" w:space="0" w:color="auto"/>
            <w:right w:val="none" w:sz="0" w:space="0" w:color="auto"/>
          </w:divBdr>
          <w:divsChild>
            <w:div w:id="78916448">
              <w:marLeft w:val="0"/>
              <w:marRight w:val="0"/>
              <w:marTop w:val="0"/>
              <w:marBottom w:val="0"/>
              <w:divBdr>
                <w:top w:val="none" w:sz="0" w:space="0" w:color="auto"/>
                <w:left w:val="none" w:sz="0" w:space="0" w:color="auto"/>
                <w:bottom w:val="none" w:sz="0" w:space="0" w:color="auto"/>
                <w:right w:val="none" w:sz="0" w:space="0" w:color="auto"/>
              </w:divBdr>
              <w:divsChild>
                <w:div w:id="2100367294">
                  <w:marLeft w:val="0"/>
                  <w:marRight w:val="0"/>
                  <w:marTop w:val="0"/>
                  <w:marBottom w:val="0"/>
                  <w:divBdr>
                    <w:top w:val="none" w:sz="0" w:space="0" w:color="auto"/>
                    <w:left w:val="none" w:sz="0" w:space="0" w:color="auto"/>
                    <w:bottom w:val="none" w:sz="0" w:space="0" w:color="auto"/>
                    <w:right w:val="none" w:sz="0" w:space="0" w:color="auto"/>
                  </w:divBdr>
                  <w:divsChild>
                    <w:div w:id="26025275">
                      <w:marLeft w:val="0"/>
                      <w:marRight w:val="0"/>
                      <w:marTop w:val="0"/>
                      <w:marBottom w:val="0"/>
                      <w:divBdr>
                        <w:top w:val="none" w:sz="0" w:space="0" w:color="auto"/>
                        <w:left w:val="none" w:sz="0" w:space="0" w:color="auto"/>
                        <w:bottom w:val="none" w:sz="0" w:space="0" w:color="auto"/>
                        <w:right w:val="none" w:sz="0" w:space="0" w:color="auto"/>
                      </w:divBdr>
                      <w:divsChild>
                        <w:div w:id="1372074291">
                          <w:marLeft w:val="0"/>
                          <w:marRight w:val="0"/>
                          <w:marTop w:val="0"/>
                          <w:marBottom w:val="0"/>
                          <w:divBdr>
                            <w:top w:val="none" w:sz="0" w:space="0" w:color="auto"/>
                            <w:left w:val="none" w:sz="0" w:space="0" w:color="auto"/>
                            <w:bottom w:val="none" w:sz="0" w:space="0" w:color="auto"/>
                            <w:right w:val="none" w:sz="0" w:space="0" w:color="auto"/>
                          </w:divBdr>
                          <w:divsChild>
                            <w:div w:id="3592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001164">
          <w:marLeft w:val="0"/>
          <w:marRight w:val="0"/>
          <w:marTop w:val="0"/>
          <w:marBottom w:val="240"/>
          <w:divBdr>
            <w:top w:val="none" w:sz="0" w:space="0" w:color="auto"/>
            <w:left w:val="none" w:sz="0" w:space="0" w:color="auto"/>
            <w:bottom w:val="none" w:sz="0" w:space="0" w:color="auto"/>
            <w:right w:val="none" w:sz="0" w:space="0" w:color="auto"/>
          </w:divBdr>
          <w:divsChild>
            <w:div w:id="1670475700">
              <w:marLeft w:val="0"/>
              <w:marRight w:val="0"/>
              <w:marTop w:val="0"/>
              <w:marBottom w:val="0"/>
              <w:divBdr>
                <w:top w:val="none" w:sz="0" w:space="0" w:color="auto"/>
                <w:left w:val="none" w:sz="0" w:space="0" w:color="auto"/>
                <w:bottom w:val="none" w:sz="0" w:space="0" w:color="auto"/>
                <w:right w:val="none" w:sz="0" w:space="0" w:color="auto"/>
              </w:divBdr>
            </w:div>
          </w:divsChild>
        </w:div>
        <w:div w:id="137696509">
          <w:marLeft w:val="0"/>
          <w:marRight w:val="0"/>
          <w:marTop w:val="360"/>
          <w:marBottom w:val="360"/>
          <w:divBdr>
            <w:top w:val="none" w:sz="0" w:space="0" w:color="auto"/>
            <w:left w:val="none" w:sz="0" w:space="0" w:color="auto"/>
            <w:bottom w:val="none" w:sz="0" w:space="0" w:color="auto"/>
            <w:right w:val="none" w:sz="0" w:space="0" w:color="auto"/>
          </w:divBdr>
          <w:divsChild>
            <w:div w:id="223412644">
              <w:marLeft w:val="0"/>
              <w:marRight w:val="0"/>
              <w:marTop w:val="0"/>
              <w:marBottom w:val="0"/>
              <w:divBdr>
                <w:top w:val="none" w:sz="0" w:space="0" w:color="auto"/>
                <w:left w:val="none" w:sz="0" w:space="0" w:color="auto"/>
                <w:bottom w:val="none" w:sz="0" w:space="0" w:color="auto"/>
                <w:right w:val="none" w:sz="0" w:space="0" w:color="auto"/>
              </w:divBdr>
              <w:divsChild>
                <w:div w:id="502356865">
                  <w:marLeft w:val="0"/>
                  <w:marRight w:val="0"/>
                  <w:marTop w:val="0"/>
                  <w:marBottom w:val="0"/>
                  <w:divBdr>
                    <w:top w:val="none" w:sz="0" w:space="0" w:color="auto"/>
                    <w:left w:val="none" w:sz="0" w:space="0" w:color="auto"/>
                    <w:bottom w:val="none" w:sz="0" w:space="0" w:color="auto"/>
                    <w:right w:val="none" w:sz="0" w:space="0" w:color="auto"/>
                  </w:divBdr>
                  <w:divsChild>
                    <w:div w:id="778372494">
                      <w:marLeft w:val="0"/>
                      <w:marRight w:val="0"/>
                      <w:marTop w:val="0"/>
                      <w:marBottom w:val="0"/>
                      <w:divBdr>
                        <w:top w:val="none" w:sz="0" w:space="0" w:color="auto"/>
                        <w:left w:val="none" w:sz="0" w:space="0" w:color="auto"/>
                        <w:bottom w:val="none" w:sz="0" w:space="0" w:color="auto"/>
                        <w:right w:val="none" w:sz="0" w:space="0" w:color="auto"/>
                      </w:divBdr>
                      <w:divsChild>
                        <w:div w:id="1497258125">
                          <w:marLeft w:val="0"/>
                          <w:marRight w:val="0"/>
                          <w:marTop w:val="0"/>
                          <w:marBottom w:val="0"/>
                          <w:divBdr>
                            <w:top w:val="none" w:sz="0" w:space="0" w:color="auto"/>
                            <w:left w:val="none" w:sz="0" w:space="0" w:color="auto"/>
                            <w:bottom w:val="none" w:sz="0" w:space="0" w:color="auto"/>
                            <w:right w:val="none" w:sz="0" w:space="0" w:color="auto"/>
                          </w:divBdr>
                          <w:divsChild>
                            <w:div w:id="10255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726793">
          <w:marLeft w:val="0"/>
          <w:marRight w:val="0"/>
          <w:marTop w:val="360"/>
          <w:marBottom w:val="360"/>
          <w:divBdr>
            <w:top w:val="none" w:sz="0" w:space="0" w:color="auto"/>
            <w:left w:val="none" w:sz="0" w:space="0" w:color="auto"/>
            <w:bottom w:val="none" w:sz="0" w:space="0" w:color="auto"/>
            <w:right w:val="none" w:sz="0" w:space="0" w:color="auto"/>
          </w:divBdr>
          <w:divsChild>
            <w:div w:id="1365791464">
              <w:marLeft w:val="0"/>
              <w:marRight w:val="0"/>
              <w:marTop w:val="0"/>
              <w:marBottom w:val="0"/>
              <w:divBdr>
                <w:top w:val="none" w:sz="0" w:space="0" w:color="auto"/>
                <w:left w:val="none" w:sz="0" w:space="0" w:color="auto"/>
                <w:bottom w:val="none" w:sz="0" w:space="0" w:color="auto"/>
                <w:right w:val="none" w:sz="0" w:space="0" w:color="auto"/>
              </w:divBdr>
              <w:divsChild>
                <w:div w:id="1867257499">
                  <w:marLeft w:val="0"/>
                  <w:marRight w:val="0"/>
                  <w:marTop w:val="0"/>
                  <w:marBottom w:val="0"/>
                  <w:divBdr>
                    <w:top w:val="none" w:sz="0" w:space="0" w:color="auto"/>
                    <w:left w:val="none" w:sz="0" w:space="0" w:color="auto"/>
                    <w:bottom w:val="none" w:sz="0" w:space="0" w:color="auto"/>
                    <w:right w:val="none" w:sz="0" w:space="0" w:color="auto"/>
                  </w:divBdr>
                  <w:divsChild>
                    <w:div w:id="31151837">
                      <w:marLeft w:val="0"/>
                      <w:marRight w:val="0"/>
                      <w:marTop w:val="0"/>
                      <w:marBottom w:val="0"/>
                      <w:divBdr>
                        <w:top w:val="none" w:sz="0" w:space="0" w:color="auto"/>
                        <w:left w:val="none" w:sz="0" w:space="0" w:color="auto"/>
                        <w:bottom w:val="none" w:sz="0" w:space="0" w:color="auto"/>
                        <w:right w:val="none" w:sz="0" w:space="0" w:color="auto"/>
                      </w:divBdr>
                      <w:divsChild>
                        <w:div w:id="1413694702">
                          <w:marLeft w:val="0"/>
                          <w:marRight w:val="0"/>
                          <w:marTop w:val="0"/>
                          <w:marBottom w:val="0"/>
                          <w:divBdr>
                            <w:top w:val="none" w:sz="0" w:space="0" w:color="auto"/>
                            <w:left w:val="none" w:sz="0" w:space="0" w:color="auto"/>
                            <w:bottom w:val="none" w:sz="0" w:space="0" w:color="auto"/>
                            <w:right w:val="none" w:sz="0" w:space="0" w:color="auto"/>
                          </w:divBdr>
                          <w:divsChild>
                            <w:div w:id="8149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7002">
          <w:marLeft w:val="0"/>
          <w:marRight w:val="0"/>
          <w:marTop w:val="360"/>
          <w:marBottom w:val="360"/>
          <w:divBdr>
            <w:top w:val="none" w:sz="0" w:space="0" w:color="auto"/>
            <w:left w:val="none" w:sz="0" w:space="0" w:color="auto"/>
            <w:bottom w:val="none" w:sz="0" w:space="0" w:color="auto"/>
            <w:right w:val="none" w:sz="0" w:space="0" w:color="auto"/>
          </w:divBdr>
          <w:divsChild>
            <w:div w:id="561600452">
              <w:marLeft w:val="0"/>
              <w:marRight w:val="0"/>
              <w:marTop w:val="0"/>
              <w:marBottom w:val="0"/>
              <w:divBdr>
                <w:top w:val="none" w:sz="0" w:space="0" w:color="auto"/>
                <w:left w:val="none" w:sz="0" w:space="0" w:color="auto"/>
                <w:bottom w:val="none" w:sz="0" w:space="0" w:color="auto"/>
                <w:right w:val="none" w:sz="0" w:space="0" w:color="auto"/>
              </w:divBdr>
              <w:divsChild>
                <w:div w:id="1546327623">
                  <w:marLeft w:val="0"/>
                  <w:marRight w:val="0"/>
                  <w:marTop w:val="0"/>
                  <w:marBottom w:val="0"/>
                  <w:divBdr>
                    <w:top w:val="none" w:sz="0" w:space="0" w:color="auto"/>
                    <w:left w:val="none" w:sz="0" w:space="0" w:color="auto"/>
                    <w:bottom w:val="none" w:sz="0" w:space="0" w:color="auto"/>
                    <w:right w:val="none" w:sz="0" w:space="0" w:color="auto"/>
                  </w:divBdr>
                  <w:divsChild>
                    <w:div w:id="506948117">
                      <w:marLeft w:val="0"/>
                      <w:marRight w:val="0"/>
                      <w:marTop w:val="0"/>
                      <w:marBottom w:val="0"/>
                      <w:divBdr>
                        <w:top w:val="none" w:sz="0" w:space="0" w:color="auto"/>
                        <w:left w:val="none" w:sz="0" w:space="0" w:color="auto"/>
                        <w:bottom w:val="none" w:sz="0" w:space="0" w:color="auto"/>
                        <w:right w:val="none" w:sz="0" w:space="0" w:color="auto"/>
                      </w:divBdr>
                      <w:divsChild>
                        <w:div w:id="293680679">
                          <w:marLeft w:val="0"/>
                          <w:marRight w:val="0"/>
                          <w:marTop w:val="0"/>
                          <w:marBottom w:val="0"/>
                          <w:divBdr>
                            <w:top w:val="none" w:sz="0" w:space="0" w:color="auto"/>
                            <w:left w:val="none" w:sz="0" w:space="0" w:color="auto"/>
                            <w:bottom w:val="none" w:sz="0" w:space="0" w:color="auto"/>
                            <w:right w:val="none" w:sz="0" w:space="0" w:color="auto"/>
                          </w:divBdr>
                          <w:divsChild>
                            <w:div w:id="12140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94068">
          <w:marLeft w:val="0"/>
          <w:marRight w:val="0"/>
          <w:marTop w:val="0"/>
          <w:marBottom w:val="0"/>
          <w:divBdr>
            <w:top w:val="none" w:sz="0" w:space="0" w:color="auto"/>
            <w:left w:val="none" w:sz="0" w:space="0" w:color="auto"/>
            <w:bottom w:val="none" w:sz="0" w:space="0" w:color="auto"/>
            <w:right w:val="none" w:sz="0" w:space="0" w:color="auto"/>
          </w:divBdr>
          <w:divsChild>
            <w:div w:id="1199666214">
              <w:marLeft w:val="0"/>
              <w:marRight w:val="0"/>
              <w:marTop w:val="0"/>
              <w:marBottom w:val="0"/>
              <w:divBdr>
                <w:top w:val="single" w:sz="48" w:space="0" w:color="FFFFFF"/>
                <w:left w:val="none" w:sz="0" w:space="0" w:color="auto"/>
                <w:bottom w:val="none" w:sz="0" w:space="0" w:color="auto"/>
                <w:right w:val="none" w:sz="0" w:space="0" w:color="auto"/>
              </w:divBdr>
              <w:divsChild>
                <w:div w:id="1697540165">
                  <w:marLeft w:val="0"/>
                  <w:marRight w:val="0"/>
                  <w:marTop w:val="0"/>
                  <w:marBottom w:val="0"/>
                  <w:divBdr>
                    <w:top w:val="none" w:sz="0" w:space="0" w:color="auto"/>
                    <w:left w:val="none" w:sz="0" w:space="0" w:color="auto"/>
                    <w:bottom w:val="none" w:sz="0" w:space="0" w:color="auto"/>
                    <w:right w:val="none" w:sz="0" w:space="0" w:color="auto"/>
                  </w:divBdr>
                  <w:divsChild>
                    <w:div w:id="12194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217">
          <w:marLeft w:val="0"/>
          <w:marRight w:val="0"/>
          <w:marTop w:val="360"/>
          <w:marBottom w:val="360"/>
          <w:divBdr>
            <w:top w:val="none" w:sz="0" w:space="0" w:color="auto"/>
            <w:left w:val="none" w:sz="0" w:space="0" w:color="auto"/>
            <w:bottom w:val="none" w:sz="0" w:space="0" w:color="auto"/>
            <w:right w:val="none" w:sz="0" w:space="0" w:color="auto"/>
          </w:divBdr>
          <w:divsChild>
            <w:div w:id="1180119727">
              <w:marLeft w:val="0"/>
              <w:marRight w:val="0"/>
              <w:marTop w:val="0"/>
              <w:marBottom w:val="0"/>
              <w:divBdr>
                <w:top w:val="none" w:sz="0" w:space="0" w:color="auto"/>
                <w:left w:val="none" w:sz="0" w:space="0" w:color="auto"/>
                <w:bottom w:val="none" w:sz="0" w:space="0" w:color="auto"/>
                <w:right w:val="none" w:sz="0" w:space="0" w:color="auto"/>
              </w:divBdr>
              <w:divsChild>
                <w:div w:id="1498421965">
                  <w:marLeft w:val="0"/>
                  <w:marRight w:val="0"/>
                  <w:marTop w:val="0"/>
                  <w:marBottom w:val="0"/>
                  <w:divBdr>
                    <w:top w:val="none" w:sz="0" w:space="0" w:color="auto"/>
                    <w:left w:val="none" w:sz="0" w:space="0" w:color="auto"/>
                    <w:bottom w:val="none" w:sz="0" w:space="0" w:color="auto"/>
                    <w:right w:val="none" w:sz="0" w:space="0" w:color="auto"/>
                  </w:divBdr>
                  <w:divsChild>
                    <w:div w:id="884175285">
                      <w:marLeft w:val="0"/>
                      <w:marRight w:val="0"/>
                      <w:marTop w:val="0"/>
                      <w:marBottom w:val="0"/>
                      <w:divBdr>
                        <w:top w:val="none" w:sz="0" w:space="0" w:color="auto"/>
                        <w:left w:val="none" w:sz="0" w:space="0" w:color="auto"/>
                        <w:bottom w:val="none" w:sz="0" w:space="0" w:color="auto"/>
                        <w:right w:val="none" w:sz="0" w:space="0" w:color="auto"/>
                      </w:divBdr>
                      <w:divsChild>
                        <w:div w:id="863593947">
                          <w:marLeft w:val="0"/>
                          <w:marRight w:val="0"/>
                          <w:marTop w:val="0"/>
                          <w:marBottom w:val="0"/>
                          <w:divBdr>
                            <w:top w:val="none" w:sz="0" w:space="0" w:color="auto"/>
                            <w:left w:val="none" w:sz="0" w:space="0" w:color="auto"/>
                            <w:bottom w:val="none" w:sz="0" w:space="0" w:color="auto"/>
                            <w:right w:val="none" w:sz="0" w:space="0" w:color="auto"/>
                          </w:divBdr>
                          <w:divsChild>
                            <w:div w:id="84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066161">
      <w:bodyDiv w:val="1"/>
      <w:marLeft w:val="0"/>
      <w:marRight w:val="0"/>
      <w:marTop w:val="0"/>
      <w:marBottom w:val="0"/>
      <w:divBdr>
        <w:top w:val="none" w:sz="0" w:space="0" w:color="auto"/>
        <w:left w:val="none" w:sz="0" w:space="0" w:color="auto"/>
        <w:bottom w:val="none" w:sz="0" w:space="0" w:color="auto"/>
        <w:right w:val="none" w:sz="0" w:space="0" w:color="auto"/>
      </w:divBdr>
    </w:div>
    <w:div w:id="385489630">
      <w:bodyDiv w:val="1"/>
      <w:marLeft w:val="0"/>
      <w:marRight w:val="0"/>
      <w:marTop w:val="0"/>
      <w:marBottom w:val="0"/>
      <w:divBdr>
        <w:top w:val="none" w:sz="0" w:space="0" w:color="auto"/>
        <w:left w:val="none" w:sz="0" w:space="0" w:color="auto"/>
        <w:bottom w:val="none" w:sz="0" w:space="0" w:color="auto"/>
        <w:right w:val="none" w:sz="0" w:space="0" w:color="auto"/>
      </w:divBdr>
    </w:div>
    <w:div w:id="402681658">
      <w:bodyDiv w:val="1"/>
      <w:marLeft w:val="0"/>
      <w:marRight w:val="0"/>
      <w:marTop w:val="0"/>
      <w:marBottom w:val="0"/>
      <w:divBdr>
        <w:top w:val="none" w:sz="0" w:space="0" w:color="auto"/>
        <w:left w:val="none" w:sz="0" w:space="0" w:color="auto"/>
        <w:bottom w:val="none" w:sz="0" w:space="0" w:color="auto"/>
        <w:right w:val="none" w:sz="0" w:space="0" w:color="auto"/>
      </w:divBdr>
    </w:div>
    <w:div w:id="435754038">
      <w:bodyDiv w:val="1"/>
      <w:marLeft w:val="0"/>
      <w:marRight w:val="0"/>
      <w:marTop w:val="0"/>
      <w:marBottom w:val="0"/>
      <w:divBdr>
        <w:top w:val="none" w:sz="0" w:space="0" w:color="auto"/>
        <w:left w:val="none" w:sz="0" w:space="0" w:color="auto"/>
        <w:bottom w:val="none" w:sz="0" w:space="0" w:color="auto"/>
        <w:right w:val="none" w:sz="0" w:space="0" w:color="auto"/>
      </w:divBdr>
    </w:div>
    <w:div w:id="512384118">
      <w:bodyDiv w:val="1"/>
      <w:marLeft w:val="0"/>
      <w:marRight w:val="0"/>
      <w:marTop w:val="0"/>
      <w:marBottom w:val="0"/>
      <w:divBdr>
        <w:top w:val="none" w:sz="0" w:space="0" w:color="auto"/>
        <w:left w:val="none" w:sz="0" w:space="0" w:color="auto"/>
        <w:bottom w:val="none" w:sz="0" w:space="0" w:color="auto"/>
        <w:right w:val="none" w:sz="0" w:space="0" w:color="auto"/>
      </w:divBdr>
      <w:divsChild>
        <w:div w:id="651636556">
          <w:marLeft w:val="0"/>
          <w:marRight w:val="0"/>
          <w:marTop w:val="0"/>
          <w:marBottom w:val="0"/>
          <w:divBdr>
            <w:top w:val="none" w:sz="0" w:space="0" w:color="auto"/>
            <w:left w:val="none" w:sz="0" w:space="0" w:color="auto"/>
            <w:bottom w:val="none" w:sz="0" w:space="0" w:color="auto"/>
            <w:right w:val="none" w:sz="0" w:space="0" w:color="auto"/>
          </w:divBdr>
          <w:divsChild>
            <w:div w:id="10171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1356">
      <w:bodyDiv w:val="1"/>
      <w:marLeft w:val="0"/>
      <w:marRight w:val="0"/>
      <w:marTop w:val="0"/>
      <w:marBottom w:val="0"/>
      <w:divBdr>
        <w:top w:val="none" w:sz="0" w:space="0" w:color="auto"/>
        <w:left w:val="none" w:sz="0" w:space="0" w:color="auto"/>
        <w:bottom w:val="none" w:sz="0" w:space="0" w:color="auto"/>
        <w:right w:val="none" w:sz="0" w:space="0" w:color="auto"/>
      </w:divBdr>
    </w:div>
    <w:div w:id="517232228">
      <w:bodyDiv w:val="1"/>
      <w:marLeft w:val="0"/>
      <w:marRight w:val="0"/>
      <w:marTop w:val="0"/>
      <w:marBottom w:val="0"/>
      <w:divBdr>
        <w:top w:val="none" w:sz="0" w:space="0" w:color="auto"/>
        <w:left w:val="none" w:sz="0" w:space="0" w:color="auto"/>
        <w:bottom w:val="none" w:sz="0" w:space="0" w:color="auto"/>
        <w:right w:val="none" w:sz="0" w:space="0" w:color="auto"/>
      </w:divBdr>
    </w:div>
    <w:div w:id="563415652">
      <w:bodyDiv w:val="1"/>
      <w:marLeft w:val="0"/>
      <w:marRight w:val="0"/>
      <w:marTop w:val="0"/>
      <w:marBottom w:val="0"/>
      <w:divBdr>
        <w:top w:val="none" w:sz="0" w:space="0" w:color="auto"/>
        <w:left w:val="none" w:sz="0" w:space="0" w:color="auto"/>
        <w:bottom w:val="none" w:sz="0" w:space="0" w:color="auto"/>
        <w:right w:val="none" w:sz="0" w:space="0" w:color="auto"/>
      </w:divBdr>
    </w:div>
    <w:div w:id="582691361">
      <w:bodyDiv w:val="1"/>
      <w:marLeft w:val="0"/>
      <w:marRight w:val="0"/>
      <w:marTop w:val="0"/>
      <w:marBottom w:val="0"/>
      <w:divBdr>
        <w:top w:val="none" w:sz="0" w:space="0" w:color="auto"/>
        <w:left w:val="none" w:sz="0" w:space="0" w:color="auto"/>
        <w:bottom w:val="none" w:sz="0" w:space="0" w:color="auto"/>
        <w:right w:val="none" w:sz="0" w:space="0" w:color="auto"/>
      </w:divBdr>
      <w:divsChild>
        <w:div w:id="1545409088">
          <w:marLeft w:val="0"/>
          <w:marRight w:val="0"/>
          <w:marTop w:val="0"/>
          <w:marBottom w:val="0"/>
          <w:divBdr>
            <w:top w:val="none" w:sz="0" w:space="0" w:color="auto"/>
            <w:left w:val="none" w:sz="0" w:space="0" w:color="auto"/>
            <w:bottom w:val="none" w:sz="0" w:space="0" w:color="auto"/>
            <w:right w:val="none" w:sz="0" w:space="0" w:color="auto"/>
          </w:divBdr>
          <w:divsChild>
            <w:div w:id="17272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5719">
      <w:bodyDiv w:val="1"/>
      <w:marLeft w:val="0"/>
      <w:marRight w:val="0"/>
      <w:marTop w:val="0"/>
      <w:marBottom w:val="0"/>
      <w:divBdr>
        <w:top w:val="none" w:sz="0" w:space="0" w:color="auto"/>
        <w:left w:val="none" w:sz="0" w:space="0" w:color="auto"/>
        <w:bottom w:val="none" w:sz="0" w:space="0" w:color="auto"/>
        <w:right w:val="none" w:sz="0" w:space="0" w:color="auto"/>
      </w:divBdr>
    </w:div>
    <w:div w:id="680742108">
      <w:bodyDiv w:val="1"/>
      <w:marLeft w:val="0"/>
      <w:marRight w:val="0"/>
      <w:marTop w:val="0"/>
      <w:marBottom w:val="0"/>
      <w:divBdr>
        <w:top w:val="none" w:sz="0" w:space="0" w:color="auto"/>
        <w:left w:val="none" w:sz="0" w:space="0" w:color="auto"/>
        <w:bottom w:val="none" w:sz="0" w:space="0" w:color="auto"/>
        <w:right w:val="none" w:sz="0" w:space="0" w:color="auto"/>
      </w:divBdr>
    </w:div>
    <w:div w:id="690841856">
      <w:bodyDiv w:val="1"/>
      <w:marLeft w:val="0"/>
      <w:marRight w:val="0"/>
      <w:marTop w:val="0"/>
      <w:marBottom w:val="0"/>
      <w:divBdr>
        <w:top w:val="none" w:sz="0" w:space="0" w:color="auto"/>
        <w:left w:val="none" w:sz="0" w:space="0" w:color="auto"/>
        <w:bottom w:val="none" w:sz="0" w:space="0" w:color="auto"/>
        <w:right w:val="none" w:sz="0" w:space="0" w:color="auto"/>
      </w:divBdr>
    </w:div>
    <w:div w:id="699017934">
      <w:bodyDiv w:val="1"/>
      <w:marLeft w:val="0"/>
      <w:marRight w:val="0"/>
      <w:marTop w:val="0"/>
      <w:marBottom w:val="0"/>
      <w:divBdr>
        <w:top w:val="none" w:sz="0" w:space="0" w:color="auto"/>
        <w:left w:val="none" w:sz="0" w:space="0" w:color="auto"/>
        <w:bottom w:val="none" w:sz="0" w:space="0" w:color="auto"/>
        <w:right w:val="none" w:sz="0" w:space="0" w:color="auto"/>
      </w:divBdr>
    </w:div>
    <w:div w:id="715935050">
      <w:bodyDiv w:val="1"/>
      <w:marLeft w:val="0"/>
      <w:marRight w:val="0"/>
      <w:marTop w:val="0"/>
      <w:marBottom w:val="0"/>
      <w:divBdr>
        <w:top w:val="none" w:sz="0" w:space="0" w:color="auto"/>
        <w:left w:val="none" w:sz="0" w:space="0" w:color="auto"/>
        <w:bottom w:val="none" w:sz="0" w:space="0" w:color="auto"/>
        <w:right w:val="none" w:sz="0" w:space="0" w:color="auto"/>
      </w:divBdr>
      <w:divsChild>
        <w:div w:id="1837064130">
          <w:marLeft w:val="0"/>
          <w:marRight w:val="0"/>
          <w:marTop w:val="0"/>
          <w:marBottom w:val="0"/>
          <w:divBdr>
            <w:top w:val="none" w:sz="0" w:space="0" w:color="auto"/>
            <w:left w:val="none" w:sz="0" w:space="0" w:color="auto"/>
            <w:bottom w:val="none" w:sz="0" w:space="0" w:color="auto"/>
            <w:right w:val="none" w:sz="0" w:space="0" w:color="auto"/>
          </w:divBdr>
        </w:div>
      </w:divsChild>
    </w:div>
    <w:div w:id="791821226">
      <w:bodyDiv w:val="1"/>
      <w:marLeft w:val="0"/>
      <w:marRight w:val="0"/>
      <w:marTop w:val="0"/>
      <w:marBottom w:val="0"/>
      <w:divBdr>
        <w:top w:val="none" w:sz="0" w:space="0" w:color="auto"/>
        <w:left w:val="none" w:sz="0" w:space="0" w:color="auto"/>
        <w:bottom w:val="none" w:sz="0" w:space="0" w:color="auto"/>
        <w:right w:val="none" w:sz="0" w:space="0" w:color="auto"/>
      </w:divBdr>
    </w:div>
    <w:div w:id="835925346">
      <w:bodyDiv w:val="1"/>
      <w:marLeft w:val="0"/>
      <w:marRight w:val="0"/>
      <w:marTop w:val="0"/>
      <w:marBottom w:val="0"/>
      <w:divBdr>
        <w:top w:val="none" w:sz="0" w:space="0" w:color="auto"/>
        <w:left w:val="none" w:sz="0" w:space="0" w:color="auto"/>
        <w:bottom w:val="none" w:sz="0" w:space="0" w:color="auto"/>
        <w:right w:val="none" w:sz="0" w:space="0" w:color="auto"/>
      </w:divBdr>
    </w:div>
    <w:div w:id="929699467">
      <w:bodyDiv w:val="1"/>
      <w:marLeft w:val="0"/>
      <w:marRight w:val="0"/>
      <w:marTop w:val="0"/>
      <w:marBottom w:val="0"/>
      <w:divBdr>
        <w:top w:val="none" w:sz="0" w:space="0" w:color="auto"/>
        <w:left w:val="none" w:sz="0" w:space="0" w:color="auto"/>
        <w:bottom w:val="none" w:sz="0" w:space="0" w:color="auto"/>
        <w:right w:val="none" w:sz="0" w:space="0" w:color="auto"/>
      </w:divBdr>
    </w:div>
    <w:div w:id="951935433">
      <w:bodyDiv w:val="1"/>
      <w:marLeft w:val="0"/>
      <w:marRight w:val="0"/>
      <w:marTop w:val="0"/>
      <w:marBottom w:val="0"/>
      <w:divBdr>
        <w:top w:val="none" w:sz="0" w:space="0" w:color="auto"/>
        <w:left w:val="none" w:sz="0" w:space="0" w:color="auto"/>
        <w:bottom w:val="none" w:sz="0" w:space="0" w:color="auto"/>
        <w:right w:val="none" w:sz="0" w:space="0" w:color="auto"/>
      </w:divBdr>
    </w:div>
    <w:div w:id="1033194500">
      <w:bodyDiv w:val="1"/>
      <w:marLeft w:val="0"/>
      <w:marRight w:val="0"/>
      <w:marTop w:val="0"/>
      <w:marBottom w:val="0"/>
      <w:divBdr>
        <w:top w:val="none" w:sz="0" w:space="0" w:color="auto"/>
        <w:left w:val="none" w:sz="0" w:space="0" w:color="auto"/>
        <w:bottom w:val="none" w:sz="0" w:space="0" w:color="auto"/>
        <w:right w:val="none" w:sz="0" w:space="0" w:color="auto"/>
      </w:divBdr>
    </w:div>
    <w:div w:id="1072390585">
      <w:bodyDiv w:val="1"/>
      <w:marLeft w:val="0"/>
      <w:marRight w:val="0"/>
      <w:marTop w:val="0"/>
      <w:marBottom w:val="0"/>
      <w:divBdr>
        <w:top w:val="none" w:sz="0" w:space="0" w:color="auto"/>
        <w:left w:val="none" w:sz="0" w:space="0" w:color="auto"/>
        <w:bottom w:val="none" w:sz="0" w:space="0" w:color="auto"/>
        <w:right w:val="none" w:sz="0" w:space="0" w:color="auto"/>
      </w:divBdr>
    </w:div>
    <w:div w:id="1078208014">
      <w:bodyDiv w:val="1"/>
      <w:marLeft w:val="0"/>
      <w:marRight w:val="0"/>
      <w:marTop w:val="0"/>
      <w:marBottom w:val="0"/>
      <w:divBdr>
        <w:top w:val="none" w:sz="0" w:space="0" w:color="auto"/>
        <w:left w:val="none" w:sz="0" w:space="0" w:color="auto"/>
        <w:bottom w:val="none" w:sz="0" w:space="0" w:color="auto"/>
        <w:right w:val="none" w:sz="0" w:space="0" w:color="auto"/>
      </w:divBdr>
    </w:div>
    <w:div w:id="1098796751">
      <w:bodyDiv w:val="1"/>
      <w:marLeft w:val="0"/>
      <w:marRight w:val="0"/>
      <w:marTop w:val="0"/>
      <w:marBottom w:val="0"/>
      <w:divBdr>
        <w:top w:val="none" w:sz="0" w:space="0" w:color="auto"/>
        <w:left w:val="none" w:sz="0" w:space="0" w:color="auto"/>
        <w:bottom w:val="none" w:sz="0" w:space="0" w:color="auto"/>
        <w:right w:val="none" w:sz="0" w:space="0" w:color="auto"/>
      </w:divBdr>
      <w:divsChild>
        <w:div w:id="1981693488">
          <w:marLeft w:val="0"/>
          <w:marRight w:val="0"/>
          <w:marTop w:val="360"/>
          <w:marBottom w:val="360"/>
          <w:divBdr>
            <w:top w:val="none" w:sz="0" w:space="0" w:color="auto"/>
            <w:left w:val="none" w:sz="0" w:space="0" w:color="auto"/>
            <w:bottom w:val="none" w:sz="0" w:space="0" w:color="auto"/>
            <w:right w:val="none" w:sz="0" w:space="0" w:color="auto"/>
          </w:divBdr>
          <w:divsChild>
            <w:div w:id="1853034003">
              <w:marLeft w:val="0"/>
              <w:marRight w:val="0"/>
              <w:marTop w:val="0"/>
              <w:marBottom w:val="0"/>
              <w:divBdr>
                <w:top w:val="none" w:sz="0" w:space="0" w:color="auto"/>
                <w:left w:val="none" w:sz="0" w:space="0" w:color="auto"/>
                <w:bottom w:val="none" w:sz="0" w:space="0" w:color="auto"/>
                <w:right w:val="none" w:sz="0" w:space="0" w:color="auto"/>
              </w:divBdr>
              <w:divsChild>
                <w:div w:id="2076781013">
                  <w:marLeft w:val="0"/>
                  <w:marRight w:val="0"/>
                  <w:marTop w:val="0"/>
                  <w:marBottom w:val="0"/>
                  <w:divBdr>
                    <w:top w:val="none" w:sz="0" w:space="0" w:color="auto"/>
                    <w:left w:val="none" w:sz="0" w:space="0" w:color="auto"/>
                    <w:bottom w:val="none" w:sz="0" w:space="0" w:color="auto"/>
                    <w:right w:val="none" w:sz="0" w:space="0" w:color="auto"/>
                  </w:divBdr>
                  <w:divsChild>
                    <w:div w:id="352195211">
                      <w:marLeft w:val="0"/>
                      <w:marRight w:val="0"/>
                      <w:marTop w:val="0"/>
                      <w:marBottom w:val="0"/>
                      <w:divBdr>
                        <w:top w:val="none" w:sz="0" w:space="0" w:color="auto"/>
                        <w:left w:val="none" w:sz="0" w:space="0" w:color="auto"/>
                        <w:bottom w:val="none" w:sz="0" w:space="0" w:color="auto"/>
                        <w:right w:val="none" w:sz="0" w:space="0" w:color="auto"/>
                      </w:divBdr>
                      <w:divsChild>
                        <w:div w:id="1280800113">
                          <w:marLeft w:val="0"/>
                          <w:marRight w:val="0"/>
                          <w:marTop w:val="0"/>
                          <w:marBottom w:val="0"/>
                          <w:divBdr>
                            <w:top w:val="none" w:sz="0" w:space="0" w:color="auto"/>
                            <w:left w:val="none" w:sz="0" w:space="0" w:color="auto"/>
                            <w:bottom w:val="none" w:sz="0" w:space="0" w:color="auto"/>
                            <w:right w:val="none" w:sz="0" w:space="0" w:color="auto"/>
                          </w:divBdr>
                          <w:divsChild>
                            <w:div w:id="10910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577119">
      <w:bodyDiv w:val="1"/>
      <w:marLeft w:val="0"/>
      <w:marRight w:val="0"/>
      <w:marTop w:val="0"/>
      <w:marBottom w:val="0"/>
      <w:divBdr>
        <w:top w:val="none" w:sz="0" w:space="0" w:color="auto"/>
        <w:left w:val="none" w:sz="0" w:space="0" w:color="auto"/>
        <w:bottom w:val="none" w:sz="0" w:space="0" w:color="auto"/>
        <w:right w:val="none" w:sz="0" w:space="0" w:color="auto"/>
      </w:divBdr>
    </w:div>
    <w:div w:id="1109200172">
      <w:bodyDiv w:val="1"/>
      <w:marLeft w:val="0"/>
      <w:marRight w:val="0"/>
      <w:marTop w:val="0"/>
      <w:marBottom w:val="0"/>
      <w:divBdr>
        <w:top w:val="none" w:sz="0" w:space="0" w:color="auto"/>
        <w:left w:val="none" w:sz="0" w:space="0" w:color="auto"/>
        <w:bottom w:val="none" w:sz="0" w:space="0" w:color="auto"/>
        <w:right w:val="none" w:sz="0" w:space="0" w:color="auto"/>
      </w:divBdr>
    </w:div>
    <w:div w:id="1143734330">
      <w:bodyDiv w:val="1"/>
      <w:marLeft w:val="0"/>
      <w:marRight w:val="0"/>
      <w:marTop w:val="0"/>
      <w:marBottom w:val="0"/>
      <w:divBdr>
        <w:top w:val="none" w:sz="0" w:space="0" w:color="auto"/>
        <w:left w:val="none" w:sz="0" w:space="0" w:color="auto"/>
        <w:bottom w:val="none" w:sz="0" w:space="0" w:color="auto"/>
        <w:right w:val="none" w:sz="0" w:space="0" w:color="auto"/>
      </w:divBdr>
    </w:div>
    <w:div w:id="1144472098">
      <w:bodyDiv w:val="1"/>
      <w:marLeft w:val="0"/>
      <w:marRight w:val="0"/>
      <w:marTop w:val="0"/>
      <w:marBottom w:val="0"/>
      <w:divBdr>
        <w:top w:val="none" w:sz="0" w:space="0" w:color="auto"/>
        <w:left w:val="none" w:sz="0" w:space="0" w:color="auto"/>
        <w:bottom w:val="none" w:sz="0" w:space="0" w:color="auto"/>
        <w:right w:val="none" w:sz="0" w:space="0" w:color="auto"/>
      </w:divBdr>
    </w:div>
    <w:div w:id="1146974401">
      <w:bodyDiv w:val="1"/>
      <w:marLeft w:val="0"/>
      <w:marRight w:val="0"/>
      <w:marTop w:val="0"/>
      <w:marBottom w:val="0"/>
      <w:divBdr>
        <w:top w:val="none" w:sz="0" w:space="0" w:color="auto"/>
        <w:left w:val="none" w:sz="0" w:space="0" w:color="auto"/>
        <w:bottom w:val="none" w:sz="0" w:space="0" w:color="auto"/>
        <w:right w:val="none" w:sz="0" w:space="0" w:color="auto"/>
      </w:divBdr>
    </w:div>
    <w:div w:id="1192183897">
      <w:bodyDiv w:val="1"/>
      <w:marLeft w:val="0"/>
      <w:marRight w:val="0"/>
      <w:marTop w:val="0"/>
      <w:marBottom w:val="0"/>
      <w:divBdr>
        <w:top w:val="none" w:sz="0" w:space="0" w:color="auto"/>
        <w:left w:val="none" w:sz="0" w:space="0" w:color="auto"/>
        <w:bottom w:val="none" w:sz="0" w:space="0" w:color="auto"/>
        <w:right w:val="none" w:sz="0" w:space="0" w:color="auto"/>
      </w:divBdr>
    </w:div>
    <w:div w:id="1320386250">
      <w:bodyDiv w:val="1"/>
      <w:marLeft w:val="0"/>
      <w:marRight w:val="0"/>
      <w:marTop w:val="0"/>
      <w:marBottom w:val="0"/>
      <w:divBdr>
        <w:top w:val="none" w:sz="0" w:space="0" w:color="auto"/>
        <w:left w:val="none" w:sz="0" w:space="0" w:color="auto"/>
        <w:bottom w:val="none" w:sz="0" w:space="0" w:color="auto"/>
        <w:right w:val="none" w:sz="0" w:space="0" w:color="auto"/>
      </w:divBdr>
      <w:divsChild>
        <w:div w:id="66651569">
          <w:marLeft w:val="0"/>
          <w:marRight w:val="0"/>
          <w:marTop w:val="0"/>
          <w:marBottom w:val="0"/>
          <w:divBdr>
            <w:top w:val="none" w:sz="0" w:space="0" w:color="auto"/>
            <w:left w:val="none" w:sz="0" w:space="0" w:color="auto"/>
            <w:bottom w:val="none" w:sz="0" w:space="0" w:color="auto"/>
            <w:right w:val="none" w:sz="0" w:space="0" w:color="auto"/>
          </w:divBdr>
          <w:divsChild>
            <w:div w:id="12516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2626">
      <w:bodyDiv w:val="1"/>
      <w:marLeft w:val="0"/>
      <w:marRight w:val="0"/>
      <w:marTop w:val="0"/>
      <w:marBottom w:val="0"/>
      <w:divBdr>
        <w:top w:val="none" w:sz="0" w:space="0" w:color="auto"/>
        <w:left w:val="none" w:sz="0" w:space="0" w:color="auto"/>
        <w:bottom w:val="none" w:sz="0" w:space="0" w:color="auto"/>
        <w:right w:val="none" w:sz="0" w:space="0" w:color="auto"/>
      </w:divBdr>
    </w:div>
    <w:div w:id="1350912156">
      <w:bodyDiv w:val="1"/>
      <w:marLeft w:val="0"/>
      <w:marRight w:val="0"/>
      <w:marTop w:val="0"/>
      <w:marBottom w:val="0"/>
      <w:divBdr>
        <w:top w:val="none" w:sz="0" w:space="0" w:color="auto"/>
        <w:left w:val="none" w:sz="0" w:space="0" w:color="auto"/>
        <w:bottom w:val="none" w:sz="0" w:space="0" w:color="auto"/>
        <w:right w:val="none" w:sz="0" w:space="0" w:color="auto"/>
      </w:divBdr>
      <w:divsChild>
        <w:div w:id="1925915243">
          <w:marLeft w:val="0"/>
          <w:marRight w:val="0"/>
          <w:marTop w:val="0"/>
          <w:marBottom w:val="0"/>
          <w:divBdr>
            <w:top w:val="none" w:sz="0" w:space="0" w:color="auto"/>
            <w:left w:val="none" w:sz="0" w:space="0" w:color="auto"/>
            <w:bottom w:val="none" w:sz="0" w:space="0" w:color="auto"/>
            <w:right w:val="none" w:sz="0" w:space="0" w:color="auto"/>
          </w:divBdr>
          <w:divsChild>
            <w:div w:id="70661847">
              <w:marLeft w:val="0"/>
              <w:marRight w:val="0"/>
              <w:marTop w:val="0"/>
              <w:marBottom w:val="0"/>
              <w:divBdr>
                <w:top w:val="none" w:sz="0" w:space="0" w:color="auto"/>
                <w:left w:val="none" w:sz="0" w:space="0" w:color="auto"/>
                <w:bottom w:val="none" w:sz="0" w:space="0" w:color="auto"/>
                <w:right w:val="none" w:sz="0" w:space="0" w:color="auto"/>
              </w:divBdr>
              <w:divsChild>
                <w:div w:id="555313616">
                  <w:marLeft w:val="0"/>
                  <w:marRight w:val="0"/>
                  <w:marTop w:val="0"/>
                  <w:marBottom w:val="0"/>
                  <w:divBdr>
                    <w:top w:val="none" w:sz="0" w:space="0" w:color="auto"/>
                    <w:left w:val="none" w:sz="0" w:space="0" w:color="auto"/>
                    <w:bottom w:val="none" w:sz="0" w:space="0" w:color="auto"/>
                    <w:right w:val="none" w:sz="0" w:space="0" w:color="auto"/>
                  </w:divBdr>
                  <w:divsChild>
                    <w:div w:id="1899978462">
                      <w:marLeft w:val="0"/>
                      <w:marRight w:val="0"/>
                      <w:marTop w:val="0"/>
                      <w:marBottom w:val="0"/>
                      <w:divBdr>
                        <w:top w:val="none" w:sz="0" w:space="0" w:color="auto"/>
                        <w:left w:val="none" w:sz="0" w:space="0" w:color="auto"/>
                        <w:bottom w:val="none" w:sz="0" w:space="0" w:color="auto"/>
                        <w:right w:val="none" w:sz="0" w:space="0" w:color="auto"/>
                      </w:divBdr>
                      <w:divsChild>
                        <w:div w:id="1113209616">
                          <w:marLeft w:val="0"/>
                          <w:marRight w:val="0"/>
                          <w:marTop w:val="0"/>
                          <w:marBottom w:val="0"/>
                          <w:divBdr>
                            <w:top w:val="none" w:sz="0" w:space="0" w:color="auto"/>
                            <w:left w:val="none" w:sz="0" w:space="0" w:color="auto"/>
                            <w:bottom w:val="none" w:sz="0" w:space="0" w:color="auto"/>
                            <w:right w:val="none" w:sz="0" w:space="0" w:color="auto"/>
                          </w:divBdr>
                          <w:divsChild>
                            <w:div w:id="3346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924049">
      <w:bodyDiv w:val="1"/>
      <w:marLeft w:val="0"/>
      <w:marRight w:val="0"/>
      <w:marTop w:val="0"/>
      <w:marBottom w:val="0"/>
      <w:divBdr>
        <w:top w:val="none" w:sz="0" w:space="0" w:color="auto"/>
        <w:left w:val="none" w:sz="0" w:space="0" w:color="auto"/>
        <w:bottom w:val="none" w:sz="0" w:space="0" w:color="auto"/>
        <w:right w:val="none" w:sz="0" w:space="0" w:color="auto"/>
      </w:divBdr>
    </w:div>
    <w:div w:id="1393885683">
      <w:bodyDiv w:val="1"/>
      <w:marLeft w:val="0"/>
      <w:marRight w:val="0"/>
      <w:marTop w:val="0"/>
      <w:marBottom w:val="0"/>
      <w:divBdr>
        <w:top w:val="none" w:sz="0" w:space="0" w:color="auto"/>
        <w:left w:val="none" w:sz="0" w:space="0" w:color="auto"/>
        <w:bottom w:val="none" w:sz="0" w:space="0" w:color="auto"/>
        <w:right w:val="none" w:sz="0" w:space="0" w:color="auto"/>
      </w:divBdr>
      <w:divsChild>
        <w:div w:id="1598293448">
          <w:marLeft w:val="0"/>
          <w:marRight w:val="0"/>
          <w:marTop w:val="0"/>
          <w:marBottom w:val="0"/>
          <w:divBdr>
            <w:top w:val="none" w:sz="0" w:space="0" w:color="auto"/>
            <w:left w:val="none" w:sz="0" w:space="0" w:color="auto"/>
            <w:bottom w:val="none" w:sz="0" w:space="0" w:color="auto"/>
            <w:right w:val="none" w:sz="0" w:space="0" w:color="auto"/>
          </w:divBdr>
          <w:divsChild>
            <w:div w:id="3428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7670">
      <w:bodyDiv w:val="1"/>
      <w:marLeft w:val="0"/>
      <w:marRight w:val="0"/>
      <w:marTop w:val="0"/>
      <w:marBottom w:val="0"/>
      <w:divBdr>
        <w:top w:val="none" w:sz="0" w:space="0" w:color="auto"/>
        <w:left w:val="none" w:sz="0" w:space="0" w:color="auto"/>
        <w:bottom w:val="none" w:sz="0" w:space="0" w:color="auto"/>
        <w:right w:val="none" w:sz="0" w:space="0" w:color="auto"/>
      </w:divBdr>
      <w:divsChild>
        <w:div w:id="1403331092">
          <w:marLeft w:val="0"/>
          <w:marRight w:val="0"/>
          <w:marTop w:val="0"/>
          <w:marBottom w:val="0"/>
          <w:divBdr>
            <w:top w:val="none" w:sz="0" w:space="0" w:color="auto"/>
            <w:left w:val="none" w:sz="0" w:space="0" w:color="auto"/>
            <w:bottom w:val="none" w:sz="0" w:space="0" w:color="auto"/>
            <w:right w:val="none" w:sz="0" w:space="0" w:color="auto"/>
          </w:divBdr>
          <w:divsChild>
            <w:div w:id="790634033">
              <w:marLeft w:val="0"/>
              <w:marRight w:val="0"/>
              <w:marTop w:val="0"/>
              <w:marBottom w:val="0"/>
              <w:divBdr>
                <w:top w:val="none" w:sz="0" w:space="0" w:color="auto"/>
                <w:left w:val="none" w:sz="0" w:space="0" w:color="auto"/>
                <w:bottom w:val="none" w:sz="0" w:space="0" w:color="auto"/>
                <w:right w:val="none" w:sz="0" w:space="0" w:color="auto"/>
              </w:divBdr>
              <w:divsChild>
                <w:div w:id="683828646">
                  <w:marLeft w:val="0"/>
                  <w:marRight w:val="0"/>
                  <w:marTop w:val="0"/>
                  <w:marBottom w:val="0"/>
                  <w:divBdr>
                    <w:top w:val="none" w:sz="0" w:space="0" w:color="auto"/>
                    <w:left w:val="none" w:sz="0" w:space="0" w:color="auto"/>
                    <w:bottom w:val="none" w:sz="0" w:space="0" w:color="auto"/>
                    <w:right w:val="none" w:sz="0" w:space="0" w:color="auto"/>
                  </w:divBdr>
                  <w:divsChild>
                    <w:div w:id="451025125">
                      <w:marLeft w:val="0"/>
                      <w:marRight w:val="0"/>
                      <w:marTop w:val="0"/>
                      <w:marBottom w:val="0"/>
                      <w:divBdr>
                        <w:top w:val="none" w:sz="0" w:space="0" w:color="auto"/>
                        <w:left w:val="none" w:sz="0" w:space="0" w:color="auto"/>
                        <w:bottom w:val="none" w:sz="0" w:space="0" w:color="auto"/>
                        <w:right w:val="none" w:sz="0" w:space="0" w:color="auto"/>
                      </w:divBdr>
                      <w:divsChild>
                        <w:div w:id="600913137">
                          <w:marLeft w:val="0"/>
                          <w:marRight w:val="0"/>
                          <w:marTop w:val="0"/>
                          <w:marBottom w:val="0"/>
                          <w:divBdr>
                            <w:top w:val="none" w:sz="0" w:space="0" w:color="auto"/>
                            <w:left w:val="none" w:sz="0" w:space="0" w:color="auto"/>
                            <w:bottom w:val="none" w:sz="0" w:space="0" w:color="auto"/>
                            <w:right w:val="none" w:sz="0" w:space="0" w:color="auto"/>
                          </w:divBdr>
                          <w:divsChild>
                            <w:div w:id="9848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298647">
      <w:bodyDiv w:val="1"/>
      <w:marLeft w:val="0"/>
      <w:marRight w:val="0"/>
      <w:marTop w:val="0"/>
      <w:marBottom w:val="0"/>
      <w:divBdr>
        <w:top w:val="none" w:sz="0" w:space="0" w:color="auto"/>
        <w:left w:val="none" w:sz="0" w:space="0" w:color="auto"/>
        <w:bottom w:val="none" w:sz="0" w:space="0" w:color="auto"/>
        <w:right w:val="none" w:sz="0" w:space="0" w:color="auto"/>
      </w:divBdr>
      <w:divsChild>
        <w:div w:id="154804108">
          <w:marLeft w:val="0"/>
          <w:marRight w:val="0"/>
          <w:marTop w:val="0"/>
          <w:marBottom w:val="0"/>
          <w:divBdr>
            <w:top w:val="none" w:sz="0" w:space="0" w:color="auto"/>
            <w:left w:val="none" w:sz="0" w:space="0" w:color="auto"/>
            <w:bottom w:val="none" w:sz="0" w:space="0" w:color="auto"/>
            <w:right w:val="none" w:sz="0" w:space="0" w:color="auto"/>
          </w:divBdr>
        </w:div>
      </w:divsChild>
    </w:div>
    <w:div w:id="1492867301">
      <w:bodyDiv w:val="1"/>
      <w:marLeft w:val="0"/>
      <w:marRight w:val="0"/>
      <w:marTop w:val="0"/>
      <w:marBottom w:val="0"/>
      <w:divBdr>
        <w:top w:val="none" w:sz="0" w:space="0" w:color="auto"/>
        <w:left w:val="none" w:sz="0" w:space="0" w:color="auto"/>
        <w:bottom w:val="none" w:sz="0" w:space="0" w:color="auto"/>
        <w:right w:val="none" w:sz="0" w:space="0" w:color="auto"/>
      </w:divBdr>
    </w:div>
    <w:div w:id="1594120782">
      <w:bodyDiv w:val="1"/>
      <w:marLeft w:val="0"/>
      <w:marRight w:val="0"/>
      <w:marTop w:val="0"/>
      <w:marBottom w:val="0"/>
      <w:divBdr>
        <w:top w:val="none" w:sz="0" w:space="0" w:color="auto"/>
        <w:left w:val="none" w:sz="0" w:space="0" w:color="auto"/>
        <w:bottom w:val="none" w:sz="0" w:space="0" w:color="auto"/>
        <w:right w:val="none" w:sz="0" w:space="0" w:color="auto"/>
      </w:divBdr>
    </w:div>
    <w:div w:id="1594318999">
      <w:bodyDiv w:val="1"/>
      <w:marLeft w:val="0"/>
      <w:marRight w:val="0"/>
      <w:marTop w:val="0"/>
      <w:marBottom w:val="0"/>
      <w:divBdr>
        <w:top w:val="none" w:sz="0" w:space="0" w:color="auto"/>
        <w:left w:val="none" w:sz="0" w:space="0" w:color="auto"/>
        <w:bottom w:val="none" w:sz="0" w:space="0" w:color="auto"/>
        <w:right w:val="none" w:sz="0" w:space="0" w:color="auto"/>
      </w:divBdr>
      <w:divsChild>
        <w:div w:id="84613003">
          <w:marLeft w:val="0"/>
          <w:marRight w:val="0"/>
          <w:marTop w:val="0"/>
          <w:marBottom w:val="0"/>
          <w:divBdr>
            <w:top w:val="none" w:sz="0" w:space="0" w:color="auto"/>
            <w:left w:val="none" w:sz="0" w:space="0" w:color="auto"/>
            <w:bottom w:val="none" w:sz="0" w:space="0" w:color="auto"/>
            <w:right w:val="none" w:sz="0" w:space="0" w:color="auto"/>
          </w:divBdr>
        </w:div>
        <w:div w:id="836576007">
          <w:marLeft w:val="0"/>
          <w:marRight w:val="0"/>
          <w:marTop w:val="0"/>
          <w:marBottom w:val="0"/>
          <w:divBdr>
            <w:top w:val="none" w:sz="0" w:space="0" w:color="auto"/>
            <w:left w:val="none" w:sz="0" w:space="0" w:color="auto"/>
            <w:bottom w:val="none" w:sz="0" w:space="0" w:color="auto"/>
            <w:right w:val="none" w:sz="0" w:space="0" w:color="auto"/>
          </w:divBdr>
        </w:div>
      </w:divsChild>
    </w:div>
    <w:div w:id="1666200032">
      <w:bodyDiv w:val="1"/>
      <w:marLeft w:val="0"/>
      <w:marRight w:val="0"/>
      <w:marTop w:val="0"/>
      <w:marBottom w:val="0"/>
      <w:divBdr>
        <w:top w:val="none" w:sz="0" w:space="0" w:color="auto"/>
        <w:left w:val="none" w:sz="0" w:space="0" w:color="auto"/>
        <w:bottom w:val="none" w:sz="0" w:space="0" w:color="auto"/>
        <w:right w:val="none" w:sz="0" w:space="0" w:color="auto"/>
      </w:divBdr>
    </w:div>
    <w:div w:id="1673141221">
      <w:bodyDiv w:val="1"/>
      <w:marLeft w:val="0"/>
      <w:marRight w:val="0"/>
      <w:marTop w:val="0"/>
      <w:marBottom w:val="0"/>
      <w:divBdr>
        <w:top w:val="none" w:sz="0" w:space="0" w:color="auto"/>
        <w:left w:val="none" w:sz="0" w:space="0" w:color="auto"/>
        <w:bottom w:val="none" w:sz="0" w:space="0" w:color="auto"/>
        <w:right w:val="none" w:sz="0" w:space="0" w:color="auto"/>
      </w:divBdr>
    </w:div>
    <w:div w:id="1726873632">
      <w:bodyDiv w:val="1"/>
      <w:marLeft w:val="0"/>
      <w:marRight w:val="0"/>
      <w:marTop w:val="0"/>
      <w:marBottom w:val="0"/>
      <w:divBdr>
        <w:top w:val="none" w:sz="0" w:space="0" w:color="auto"/>
        <w:left w:val="none" w:sz="0" w:space="0" w:color="auto"/>
        <w:bottom w:val="none" w:sz="0" w:space="0" w:color="auto"/>
        <w:right w:val="none" w:sz="0" w:space="0" w:color="auto"/>
      </w:divBdr>
      <w:divsChild>
        <w:div w:id="335108732">
          <w:marLeft w:val="0"/>
          <w:marRight w:val="0"/>
          <w:marTop w:val="0"/>
          <w:marBottom w:val="0"/>
          <w:divBdr>
            <w:top w:val="none" w:sz="0" w:space="0" w:color="auto"/>
            <w:left w:val="none" w:sz="0" w:space="0" w:color="auto"/>
            <w:bottom w:val="none" w:sz="0" w:space="0" w:color="auto"/>
            <w:right w:val="none" w:sz="0" w:space="0" w:color="auto"/>
          </w:divBdr>
        </w:div>
      </w:divsChild>
    </w:div>
    <w:div w:id="1742174597">
      <w:bodyDiv w:val="1"/>
      <w:marLeft w:val="0"/>
      <w:marRight w:val="0"/>
      <w:marTop w:val="0"/>
      <w:marBottom w:val="0"/>
      <w:divBdr>
        <w:top w:val="none" w:sz="0" w:space="0" w:color="auto"/>
        <w:left w:val="none" w:sz="0" w:space="0" w:color="auto"/>
        <w:bottom w:val="none" w:sz="0" w:space="0" w:color="auto"/>
        <w:right w:val="none" w:sz="0" w:space="0" w:color="auto"/>
      </w:divBdr>
      <w:divsChild>
        <w:div w:id="1015619262">
          <w:marLeft w:val="0"/>
          <w:marRight w:val="0"/>
          <w:marTop w:val="0"/>
          <w:marBottom w:val="0"/>
          <w:divBdr>
            <w:top w:val="none" w:sz="0" w:space="0" w:color="auto"/>
            <w:left w:val="none" w:sz="0" w:space="0" w:color="auto"/>
            <w:bottom w:val="none" w:sz="0" w:space="0" w:color="auto"/>
            <w:right w:val="none" w:sz="0" w:space="0" w:color="auto"/>
          </w:divBdr>
          <w:divsChild>
            <w:div w:id="17454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3389">
      <w:bodyDiv w:val="1"/>
      <w:marLeft w:val="0"/>
      <w:marRight w:val="0"/>
      <w:marTop w:val="0"/>
      <w:marBottom w:val="0"/>
      <w:divBdr>
        <w:top w:val="none" w:sz="0" w:space="0" w:color="auto"/>
        <w:left w:val="none" w:sz="0" w:space="0" w:color="auto"/>
        <w:bottom w:val="none" w:sz="0" w:space="0" w:color="auto"/>
        <w:right w:val="none" w:sz="0" w:space="0" w:color="auto"/>
      </w:divBdr>
    </w:div>
    <w:div w:id="1750689620">
      <w:bodyDiv w:val="1"/>
      <w:marLeft w:val="0"/>
      <w:marRight w:val="0"/>
      <w:marTop w:val="0"/>
      <w:marBottom w:val="0"/>
      <w:divBdr>
        <w:top w:val="none" w:sz="0" w:space="0" w:color="auto"/>
        <w:left w:val="none" w:sz="0" w:space="0" w:color="auto"/>
        <w:bottom w:val="none" w:sz="0" w:space="0" w:color="auto"/>
        <w:right w:val="none" w:sz="0" w:space="0" w:color="auto"/>
      </w:divBdr>
      <w:divsChild>
        <w:div w:id="97603549">
          <w:marLeft w:val="0"/>
          <w:marRight w:val="0"/>
          <w:marTop w:val="0"/>
          <w:marBottom w:val="0"/>
          <w:divBdr>
            <w:top w:val="none" w:sz="0" w:space="0" w:color="auto"/>
            <w:left w:val="none" w:sz="0" w:space="0" w:color="auto"/>
            <w:bottom w:val="none" w:sz="0" w:space="0" w:color="auto"/>
            <w:right w:val="none" w:sz="0" w:space="0" w:color="auto"/>
          </w:divBdr>
        </w:div>
      </w:divsChild>
    </w:div>
    <w:div w:id="1762867320">
      <w:bodyDiv w:val="1"/>
      <w:marLeft w:val="0"/>
      <w:marRight w:val="0"/>
      <w:marTop w:val="0"/>
      <w:marBottom w:val="0"/>
      <w:divBdr>
        <w:top w:val="none" w:sz="0" w:space="0" w:color="auto"/>
        <w:left w:val="none" w:sz="0" w:space="0" w:color="auto"/>
        <w:bottom w:val="none" w:sz="0" w:space="0" w:color="auto"/>
        <w:right w:val="none" w:sz="0" w:space="0" w:color="auto"/>
      </w:divBdr>
    </w:div>
    <w:div w:id="1796558588">
      <w:bodyDiv w:val="1"/>
      <w:marLeft w:val="0"/>
      <w:marRight w:val="0"/>
      <w:marTop w:val="0"/>
      <w:marBottom w:val="0"/>
      <w:divBdr>
        <w:top w:val="none" w:sz="0" w:space="0" w:color="auto"/>
        <w:left w:val="none" w:sz="0" w:space="0" w:color="auto"/>
        <w:bottom w:val="none" w:sz="0" w:space="0" w:color="auto"/>
        <w:right w:val="none" w:sz="0" w:space="0" w:color="auto"/>
      </w:divBdr>
    </w:div>
    <w:div w:id="1808930562">
      <w:bodyDiv w:val="1"/>
      <w:marLeft w:val="0"/>
      <w:marRight w:val="0"/>
      <w:marTop w:val="0"/>
      <w:marBottom w:val="0"/>
      <w:divBdr>
        <w:top w:val="none" w:sz="0" w:space="0" w:color="auto"/>
        <w:left w:val="none" w:sz="0" w:space="0" w:color="auto"/>
        <w:bottom w:val="none" w:sz="0" w:space="0" w:color="auto"/>
        <w:right w:val="none" w:sz="0" w:space="0" w:color="auto"/>
      </w:divBdr>
      <w:divsChild>
        <w:div w:id="2029283822">
          <w:marLeft w:val="0"/>
          <w:marRight w:val="0"/>
          <w:marTop w:val="0"/>
          <w:marBottom w:val="0"/>
          <w:divBdr>
            <w:top w:val="none" w:sz="0" w:space="0" w:color="auto"/>
            <w:left w:val="none" w:sz="0" w:space="0" w:color="auto"/>
            <w:bottom w:val="none" w:sz="0" w:space="0" w:color="auto"/>
            <w:right w:val="none" w:sz="0" w:space="0" w:color="auto"/>
          </w:divBdr>
        </w:div>
      </w:divsChild>
    </w:div>
    <w:div w:id="1879931145">
      <w:bodyDiv w:val="1"/>
      <w:marLeft w:val="0"/>
      <w:marRight w:val="0"/>
      <w:marTop w:val="0"/>
      <w:marBottom w:val="0"/>
      <w:divBdr>
        <w:top w:val="none" w:sz="0" w:space="0" w:color="auto"/>
        <w:left w:val="none" w:sz="0" w:space="0" w:color="auto"/>
        <w:bottom w:val="none" w:sz="0" w:space="0" w:color="auto"/>
        <w:right w:val="none" w:sz="0" w:space="0" w:color="auto"/>
      </w:divBdr>
    </w:div>
    <w:div w:id="1908105374">
      <w:bodyDiv w:val="1"/>
      <w:marLeft w:val="0"/>
      <w:marRight w:val="0"/>
      <w:marTop w:val="0"/>
      <w:marBottom w:val="0"/>
      <w:divBdr>
        <w:top w:val="none" w:sz="0" w:space="0" w:color="auto"/>
        <w:left w:val="none" w:sz="0" w:space="0" w:color="auto"/>
        <w:bottom w:val="none" w:sz="0" w:space="0" w:color="auto"/>
        <w:right w:val="none" w:sz="0" w:space="0" w:color="auto"/>
      </w:divBdr>
    </w:div>
    <w:div w:id="1915234056">
      <w:bodyDiv w:val="1"/>
      <w:marLeft w:val="0"/>
      <w:marRight w:val="0"/>
      <w:marTop w:val="0"/>
      <w:marBottom w:val="0"/>
      <w:divBdr>
        <w:top w:val="none" w:sz="0" w:space="0" w:color="auto"/>
        <w:left w:val="none" w:sz="0" w:space="0" w:color="auto"/>
        <w:bottom w:val="none" w:sz="0" w:space="0" w:color="auto"/>
        <w:right w:val="none" w:sz="0" w:space="0" w:color="auto"/>
      </w:divBdr>
      <w:divsChild>
        <w:div w:id="36709151">
          <w:marLeft w:val="0"/>
          <w:marRight w:val="0"/>
          <w:marTop w:val="0"/>
          <w:marBottom w:val="0"/>
          <w:divBdr>
            <w:top w:val="none" w:sz="0" w:space="0" w:color="auto"/>
            <w:left w:val="none" w:sz="0" w:space="0" w:color="auto"/>
            <w:bottom w:val="none" w:sz="0" w:space="0" w:color="auto"/>
            <w:right w:val="none" w:sz="0" w:space="0" w:color="auto"/>
          </w:divBdr>
        </w:div>
      </w:divsChild>
    </w:div>
    <w:div w:id="1918203879">
      <w:bodyDiv w:val="1"/>
      <w:marLeft w:val="0"/>
      <w:marRight w:val="0"/>
      <w:marTop w:val="0"/>
      <w:marBottom w:val="0"/>
      <w:divBdr>
        <w:top w:val="none" w:sz="0" w:space="0" w:color="auto"/>
        <w:left w:val="none" w:sz="0" w:space="0" w:color="auto"/>
        <w:bottom w:val="none" w:sz="0" w:space="0" w:color="auto"/>
        <w:right w:val="none" w:sz="0" w:space="0" w:color="auto"/>
      </w:divBdr>
      <w:divsChild>
        <w:div w:id="1123033801">
          <w:marLeft w:val="0"/>
          <w:marRight w:val="0"/>
          <w:marTop w:val="0"/>
          <w:marBottom w:val="0"/>
          <w:divBdr>
            <w:top w:val="none" w:sz="0" w:space="0" w:color="auto"/>
            <w:left w:val="none" w:sz="0" w:space="0" w:color="auto"/>
            <w:bottom w:val="none" w:sz="0" w:space="0" w:color="auto"/>
            <w:right w:val="none" w:sz="0" w:space="0" w:color="auto"/>
          </w:divBdr>
        </w:div>
        <w:div w:id="203568824">
          <w:marLeft w:val="0"/>
          <w:marRight w:val="0"/>
          <w:marTop w:val="0"/>
          <w:marBottom w:val="0"/>
          <w:divBdr>
            <w:top w:val="none" w:sz="0" w:space="0" w:color="auto"/>
            <w:left w:val="none" w:sz="0" w:space="0" w:color="auto"/>
            <w:bottom w:val="none" w:sz="0" w:space="0" w:color="auto"/>
            <w:right w:val="none" w:sz="0" w:space="0" w:color="auto"/>
          </w:divBdr>
        </w:div>
        <w:div w:id="1396471080">
          <w:marLeft w:val="0"/>
          <w:marRight w:val="0"/>
          <w:marTop w:val="0"/>
          <w:marBottom w:val="0"/>
          <w:divBdr>
            <w:top w:val="none" w:sz="0" w:space="0" w:color="auto"/>
            <w:left w:val="none" w:sz="0" w:space="0" w:color="auto"/>
            <w:bottom w:val="none" w:sz="0" w:space="0" w:color="auto"/>
            <w:right w:val="none" w:sz="0" w:space="0" w:color="auto"/>
          </w:divBdr>
        </w:div>
        <w:div w:id="410085995">
          <w:marLeft w:val="0"/>
          <w:marRight w:val="0"/>
          <w:marTop w:val="0"/>
          <w:marBottom w:val="0"/>
          <w:divBdr>
            <w:top w:val="none" w:sz="0" w:space="0" w:color="auto"/>
            <w:left w:val="none" w:sz="0" w:space="0" w:color="auto"/>
            <w:bottom w:val="none" w:sz="0" w:space="0" w:color="auto"/>
            <w:right w:val="none" w:sz="0" w:space="0" w:color="auto"/>
          </w:divBdr>
        </w:div>
        <w:div w:id="809977792">
          <w:marLeft w:val="0"/>
          <w:marRight w:val="0"/>
          <w:marTop w:val="0"/>
          <w:marBottom w:val="0"/>
          <w:divBdr>
            <w:top w:val="none" w:sz="0" w:space="0" w:color="auto"/>
            <w:left w:val="none" w:sz="0" w:space="0" w:color="auto"/>
            <w:bottom w:val="none" w:sz="0" w:space="0" w:color="auto"/>
            <w:right w:val="none" w:sz="0" w:space="0" w:color="auto"/>
          </w:divBdr>
        </w:div>
        <w:div w:id="737245829">
          <w:marLeft w:val="0"/>
          <w:marRight w:val="0"/>
          <w:marTop w:val="0"/>
          <w:marBottom w:val="0"/>
          <w:divBdr>
            <w:top w:val="none" w:sz="0" w:space="0" w:color="auto"/>
            <w:left w:val="none" w:sz="0" w:space="0" w:color="auto"/>
            <w:bottom w:val="none" w:sz="0" w:space="0" w:color="auto"/>
            <w:right w:val="none" w:sz="0" w:space="0" w:color="auto"/>
          </w:divBdr>
        </w:div>
        <w:div w:id="2035422963">
          <w:marLeft w:val="0"/>
          <w:marRight w:val="0"/>
          <w:marTop w:val="0"/>
          <w:marBottom w:val="0"/>
          <w:divBdr>
            <w:top w:val="none" w:sz="0" w:space="0" w:color="auto"/>
            <w:left w:val="none" w:sz="0" w:space="0" w:color="auto"/>
            <w:bottom w:val="none" w:sz="0" w:space="0" w:color="auto"/>
            <w:right w:val="none" w:sz="0" w:space="0" w:color="auto"/>
          </w:divBdr>
        </w:div>
      </w:divsChild>
    </w:div>
    <w:div w:id="1993440699">
      <w:bodyDiv w:val="1"/>
      <w:marLeft w:val="0"/>
      <w:marRight w:val="0"/>
      <w:marTop w:val="0"/>
      <w:marBottom w:val="0"/>
      <w:divBdr>
        <w:top w:val="none" w:sz="0" w:space="0" w:color="auto"/>
        <w:left w:val="none" w:sz="0" w:space="0" w:color="auto"/>
        <w:bottom w:val="none" w:sz="0" w:space="0" w:color="auto"/>
        <w:right w:val="none" w:sz="0" w:space="0" w:color="auto"/>
      </w:divBdr>
      <w:divsChild>
        <w:div w:id="736977916">
          <w:marLeft w:val="0"/>
          <w:marRight w:val="0"/>
          <w:marTop w:val="0"/>
          <w:marBottom w:val="0"/>
          <w:divBdr>
            <w:top w:val="none" w:sz="0" w:space="0" w:color="auto"/>
            <w:left w:val="none" w:sz="0" w:space="0" w:color="auto"/>
            <w:bottom w:val="none" w:sz="0" w:space="0" w:color="auto"/>
            <w:right w:val="none" w:sz="0" w:space="0" w:color="auto"/>
          </w:divBdr>
        </w:div>
        <w:div w:id="660545821">
          <w:marLeft w:val="0"/>
          <w:marRight w:val="0"/>
          <w:marTop w:val="225"/>
          <w:marBottom w:val="0"/>
          <w:divBdr>
            <w:top w:val="none" w:sz="0" w:space="0" w:color="auto"/>
            <w:left w:val="none" w:sz="0" w:space="0" w:color="auto"/>
            <w:bottom w:val="none" w:sz="0" w:space="0" w:color="auto"/>
            <w:right w:val="none" w:sz="0" w:space="0" w:color="auto"/>
          </w:divBdr>
          <w:divsChild>
            <w:div w:id="134312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9407">
      <w:bodyDiv w:val="1"/>
      <w:marLeft w:val="0"/>
      <w:marRight w:val="0"/>
      <w:marTop w:val="0"/>
      <w:marBottom w:val="0"/>
      <w:divBdr>
        <w:top w:val="none" w:sz="0" w:space="0" w:color="auto"/>
        <w:left w:val="none" w:sz="0" w:space="0" w:color="auto"/>
        <w:bottom w:val="none" w:sz="0" w:space="0" w:color="auto"/>
        <w:right w:val="none" w:sz="0" w:space="0" w:color="auto"/>
      </w:divBdr>
      <w:divsChild>
        <w:div w:id="1379744478">
          <w:marLeft w:val="0"/>
          <w:marRight w:val="0"/>
          <w:marTop w:val="0"/>
          <w:marBottom w:val="0"/>
          <w:divBdr>
            <w:top w:val="none" w:sz="0" w:space="0" w:color="auto"/>
            <w:left w:val="none" w:sz="0" w:space="0" w:color="auto"/>
            <w:bottom w:val="none" w:sz="0" w:space="0" w:color="auto"/>
            <w:right w:val="none" w:sz="0" w:space="0" w:color="auto"/>
          </w:divBdr>
        </w:div>
      </w:divsChild>
    </w:div>
    <w:div w:id="2036878931">
      <w:bodyDiv w:val="1"/>
      <w:marLeft w:val="0"/>
      <w:marRight w:val="0"/>
      <w:marTop w:val="0"/>
      <w:marBottom w:val="0"/>
      <w:divBdr>
        <w:top w:val="none" w:sz="0" w:space="0" w:color="auto"/>
        <w:left w:val="none" w:sz="0" w:space="0" w:color="auto"/>
        <w:bottom w:val="none" w:sz="0" w:space="0" w:color="auto"/>
        <w:right w:val="none" w:sz="0" w:space="0" w:color="auto"/>
      </w:divBdr>
      <w:divsChild>
        <w:div w:id="940989957">
          <w:marLeft w:val="0"/>
          <w:marRight w:val="0"/>
          <w:marTop w:val="0"/>
          <w:marBottom w:val="0"/>
          <w:divBdr>
            <w:top w:val="none" w:sz="0" w:space="0" w:color="auto"/>
            <w:left w:val="none" w:sz="0" w:space="0" w:color="auto"/>
            <w:bottom w:val="none" w:sz="0" w:space="0" w:color="auto"/>
            <w:right w:val="none" w:sz="0" w:space="0" w:color="auto"/>
          </w:divBdr>
          <w:divsChild>
            <w:div w:id="14413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1946">
      <w:bodyDiv w:val="1"/>
      <w:marLeft w:val="0"/>
      <w:marRight w:val="0"/>
      <w:marTop w:val="0"/>
      <w:marBottom w:val="0"/>
      <w:divBdr>
        <w:top w:val="none" w:sz="0" w:space="0" w:color="auto"/>
        <w:left w:val="none" w:sz="0" w:space="0" w:color="auto"/>
        <w:bottom w:val="none" w:sz="0" w:space="0" w:color="auto"/>
        <w:right w:val="none" w:sz="0" w:space="0" w:color="auto"/>
      </w:divBdr>
    </w:div>
    <w:div w:id="2146501477">
      <w:bodyDiv w:val="1"/>
      <w:marLeft w:val="0"/>
      <w:marRight w:val="0"/>
      <w:marTop w:val="0"/>
      <w:marBottom w:val="0"/>
      <w:divBdr>
        <w:top w:val="none" w:sz="0" w:space="0" w:color="auto"/>
        <w:left w:val="none" w:sz="0" w:space="0" w:color="auto"/>
        <w:bottom w:val="none" w:sz="0" w:space="0" w:color="auto"/>
        <w:right w:val="none" w:sz="0" w:space="0" w:color="auto"/>
      </w:divBdr>
      <w:divsChild>
        <w:div w:id="213542053">
          <w:marLeft w:val="0"/>
          <w:marRight w:val="0"/>
          <w:marTop w:val="0"/>
          <w:marBottom w:val="0"/>
          <w:divBdr>
            <w:top w:val="none" w:sz="0" w:space="0" w:color="auto"/>
            <w:left w:val="none" w:sz="0" w:space="0" w:color="auto"/>
            <w:bottom w:val="none" w:sz="0" w:space="0" w:color="auto"/>
            <w:right w:val="none" w:sz="0" w:space="0" w:color="auto"/>
          </w:divBdr>
        </w:div>
        <w:div w:id="615797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portal.eshopworld.com/reference/api-security" TargetMode="External"/><Relationship Id="rId47" Type="http://schemas.openxmlformats.org/officeDocument/2006/relationships/hyperlink" Target="https://package-api.sandbox.eshopworld.com/swagger/index.html?urls.primaryName=V4" TargetMode="External"/><Relationship Id="rId63" Type="http://schemas.openxmlformats.org/officeDocument/2006/relationships/image" Target="media/image40.png"/><Relationship Id="rId68" Type="http://schemas.openxmlformats.org/officeDocument/2006/relationships/image" Target="media/image41.png"/><Relationship Id="rId16" Type="http://schemas.openxmlformats.org/officeDocument/2006/relationships/footer" Target="footer2.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pricing-advisor-api.sandbox.eshopworld.com/swagger/index.html?urls.primaryName=Pricing.Advisor.Api%20PricingAdvisor_v3"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know.eshopworld.com/space/AE/255885459/Administration" TargetMode="External"/><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https://www.salesforce.com/products/commerce-cloud/partner-marketplace/partners/eshopworld/"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microsoft.com/office/2016/09/relationships/commentsIds" Target="commentsIds.xml"/><Relationship Id="rId35" Type="http://schemas.openxmlformats.org/officeDocument/2006/relationships/image" Target="media/image18.png"/><Relationship Id="rId43" Type="http://schemas.openxmlformats.org/officeDocument/2006/relationships/hyperlink" Target="https://know.eshopworld.com/space/DT/256835679/Pricing+Advisor+API+v3.0+Sample+Integration"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know.eshopworld.com/space/AE/176980090/SFCC+Release+Notes" TargetMode="External"/><Relationship Id="rId69" Type="http://schemas.openxmlformats.org/officeDocument/2006/relationships/image" Target="media/image42.png"/><Relationship Id="rId77"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now.eshopworld.com/space/AE/176947412/Salesforce+Commerce+Cloud"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checkout-api.sandbox.eshopworld.com/swagger/index.html?urls.primaryName=Checkout.Api%20PreOrder_v3" TargetMode="External"/><Relationship Id="rId59" Type="http://schemas.openxmlformats.org/officeDocument/2006/relationships/image" Target="media/image36.png"/><Relationship Id="rId67" Type="http://schemas.openxmlformats.org/officeDocument/2006/relationships/hyperlink" Target="https://know.eshopworld.com/space/AE/176980090/SFCC+Release+Notes" TargetMode="Externa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documentation.b2c.commercecloud.salesforce.com/DOC1/topic/com.demandware.dochelp/DWAPI/scriptapi/html/api/class_dw_web_URLUtils.html?resultof=%22%55%52%4c%55%74%69%6c%73%22%20%22%75%72%6c%75%74%69%6c%22%20" TargetMode="External"/><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comments" Target="comments.xml"/><Relationship Id="rId36" Type="http://schemas.openxmlformats.org/officeDocument/2006/relationships/image" Target="media/image19.png"/><Relationship Id="rId49" Type="http://schemas.openxmlformats.org/officeDocument/2006/relationships/image" Target="media/image26.tmp"/><Relationship Id="rId57" Type="http://schemas.openxmlformats.org/officeDocument/2006/relationships/image" Target="media/image34.png"/><Relationship Id="rId10" Type="http://schemas.openxmlformats.org/officeDocument/2006/relationships/image" Target="media/image3.png"/><Relationship Id="rId31" Type="http://schemas.microsoft.com/office/2018/08/relationships/commentsExtensible" Target="commentsExtensible.xml"/><Relationship Id="rId44" Type="http://schemas.openxmlformats.org/officeDocument/2006/relationships/hyperlink" Target="https://know.eshopworld.com/space/DT/255590684/Pricing+Advisor+API+v3.0"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know.eshopworld.com/space/AE/255557757/Merchant+Tools" TargetMode="External"/><Relationship Id="rId73" Type="http://schemas.openxmlformats.org/officeDocument/2006/relationships/header" Target="header2.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5.png"/><Relationship Id="rId18" Type="http://schemas.openxmlformats.org/officeDocument/2006/relationships/hyperlink" Target="https://know.eshopworld.com/space/DT/177012963/Package+API+Overview"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7.tmp"/><Relationship Id="rId55" Type="http://schemas.openxmlformats.org/officeDocument/2006/relationships/image" Target="media/image3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know.eshopworld.com/space/AE/255721518/Shipping+Methods+Integration" TargetMode="External"/><Relationship Id="rId2" Type="http://schemas.openxmlformats.org/officeDocument/2006/relationships/numbering" Target="numbering.xml"/><Relationship Id="rId2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408BD-97F4-4866-9772-D795FAC7F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9918</Words>
  <Characters>56534</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Printed__Title</vt:lpstr>
    </vt:vector>
  </TitlesOfParts>
  <Company>MadCap Software</Company>
  <LinksUpToDate>false</LinksUpToDate>
  <CharactersWithSpaces>66320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Printed__Title</dc:title>
  <dc:subject/>
  <dc:creator>MadCap Software</dc:creator>
  <cp:keywords/>
  <dc:description/>
  <cp:lastModifiedBy>Ahsan Awan</cp:lastModifiedBy>
  <cp:revision>652</cp:revision>
  <dcterms:created xsi:type="dcterms:W3CDTF">2021-04-23T10:48:00Z</dcterms:created>
  <dcterms:modified xsi:type="dcterms:W3CDTF">2023-07-21T15:06:00Z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4ef1e27-05bb-4b31-af8c-a8837359a01c_Enabled">
    <vt:lpwstr>true</vt:lpwstr>
  </property>
  <property fmtid="{D5CDD505-2E9C-101B-9397-08002B2CF9AE}" pid="3" name="MSIP_Label_a4ef1e27-05bb-4b31-af8c-a8837359a01c_SetDate">
    <vt:lpwstr>2020-12-18T06:47:22Z</vt:lpwstr>
  </property>
  <property fmtid="{D5CDD505-2E9C-101B-9397-08002B2CF9AE}" pid="4" name="MSIP_Label_a4ef1e27-05bb-4b31-af8c-a8837359a01c_Method">
    <vt:lpwstr>Standard</vt:lpwstr>
  </property>
  <property fmtid="{D5CDD505-2E9C-101B-9397-08002B2CF9AE}" pid="5" name="MSIP_Label_a4ef1e27-05bb-4b31-af8c-a8837359a01c_Name">
    <vt:lpwstr>Business</vt:lpwstr>
  </property>
  <property fmtid="{D5CDD505-2E9C-101B-9397-08002B2CF9AE}" pid="6" name="MSIP_Label_a4ef1e27-05bb-4b31-af8c-a8837359a01c_SiteId">
    <vt:lpwstr>c79cfe85-bd2d-4846-a442-5ec1858572be</vt:lpwstr>
  </property>
  <property fmtid="{D5CDD505-2E9C-101B-9397-08002B2CF9AE}" pid="7" name="MSIP_Label_a4ef1e27-05bb-4b31-af8c-a8837359a01c_ActionId">
    <vt:lpwstr>c2f386f3-e9f6-41a3-925f-66904f9d8b2a</vt:lpwstr>
  </property>
  <property fmtid="{D5CDD505-2E9C-101B-9397-08002B2CF9AE}" pid="8" name="MSIP_Label_a4ef1e27-05bb-4b31-af8c-a8837359a01c_ContentBits">
    <vt:lpwstr>0</vt:lpwstr>
  </property>
  <property fmtid="{D5CDD505-2E9C-101B-9397-08002B2CF9AE}" pid="9" name="GrammarlyDocumentId">
    <vt:lpwstr>efbaecf7374fd3321684d510140b60f0da6d39d597e9c41183583946f41f1a6a</vt:lpwstr>
  </property>
</Properties>
</file>