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904DB" w14:textId="55D1F2B6" w:rsidR="00AF199A" w:rsidRDefault="00E97345" w:rsidP="006F4CE7">
      <w:pPr>
        <w:jc w:val="center"/>
        <w:rPr>
          <w:b/>
        </w:rPr>
      </w:pPr>
      <w:r>
        <w:rPr>
          <w:b/>
        </w:rPr>
        <w:t xml:space="preserve">Rule </w:t>
      </w:r>
      <w:proofErr w:type="spellStart"/>
      <w:r>
        <w:rPr>
          <w:b/>
        </w:rPr>
        <w:t>Transformasi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EPC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BPMN </w:t>
      </w:r>
      <w:proofErr w:type="spellStart"/>
      <w:r w:rsidR="00A87FE5">
        <w:rPr>
          <w:b/>
        </w:rPr>
        <w:t>Oleh</w:t>
      </w:r>
      <w:proofErr w:type="spellEnd"/>
      <w:r w:rsidR="00A87FE5">
        <w:rPr>
          <w:b/>
        </w:rPr>
        <w:t xml:space="preserve"> </w:t>
      </w:r>
      <w:proofErr w:type="spellStart"/>
      <w:r>
        <w:rPr>
          <w:b/>
        </w:rPr>
        <w:t>Tschezner</w:t>
      </w:r>
      <w:proofErr w:type="spellEnd"/>
    </w:p>
    <w:p w14:paraId="651BF73C" w14:textId="77777777" w:rsidR="006F4CE7" w:rsidRDefault="006F4CE7" w:rsidP="006F4CE7">
      <w:pPr>
        <w:jc w:val="center"/>
        <w:rPr>
          <w:b/>
        </w:rPr>
      </w:pP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2215"/>
        <w:gridCol w:w="2092"/>
        <w:gridCol w:w="4906"/>
        <w:gridCol w:w="4963"/>
      </w:tblGrid>
      <w:tr w:rsidR="00486BDD" w14:paraId="7E76D39E" w14:textId="77777777" w:rsidTr="00486BDD">
        <w:tc>
          <w:tcPr>
            <w:tcW w:w="2215" w:type="dxa"/>
          </w:tcPr>
          <w:p w14:paraId="7CE8AE8B" w14:textId="77777777" w:rsidR="00486BDD" w:rsidRDefault="00486BDD" w:rsidP="006F4CE7">
            <w:pPr>
              <w:jc w:val="center"/>
              <w:rPr>
                <w:b/>
              </w:rPr>
            </w:pPr>
            <w:r>
              <w:rPr>
                <w:b/>
              </w:rPr>
              <w:t>EPC Element</w:t>
            </w:r>
          </w:p>
        </w:tc>
        <w:tc>
          <w:tcPr>
            <w:tcW w:w="2092" w:type="dxa"/>
          </w:tcPr>
          <w:p w14:paraId="057D08AE" w14:textId="77777777" w:rsidR="00486BDD" w:rsidRDefault="00486BDD" w:rsidP="006F4CE7">
            <w:pPr>
              <w:jc w:val="center"/>
              <w:rPr>
                <w:b/>
              </w:rPr>
            </w:pPr>
            <w:r>
              <w:rPr>
                <w:b/>
              </w:rPr>
              <w:t>BPMN Element</w:t>
            </w:r>
          </w:p>
        </w:tc>
        <w:tc>
          <w:tcPr>
            <w:tcW w:w="4906" w:type="dxa"/>
          </w:tcPr>
          <w:p w14:paraId="28C2AA31" w14:textId="77777777" w:rsidR="00486BDD" w:rsidRDefault="00486BDD" w:rsidP="006F4C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Argumentasi</w:t>
            </w:r>
            <w:proofErr w:type="spellEnd"/>
          </w:p>
        </w:tc>
        <w:tc>
          <w:tcPr>
            <w:tcW w:w="4963" w:type="dxa"/>
          </w:tcPr>
          <w:p w14:paraId="4F07EF5E" w14:textId="77777777" w:rsidR="00486BDD" w:rsidRDefault="00486BDD" w:rsidP="006F4CE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Kelemahan</w:t>
            </w:r>
            <w:proofErr w:type="spellEnd"/>
          </w:p>
        </w:tc>
      </w:tr>
      <w:tr w:rsidR="00486BDD" w14:paraId="36244A75" w14:textId="77777777" w:rsidTr="00486BDD">
        <w:tc>
          <w:tcPr>
            <w:tcW w:w="2215" w:type="dxa"/>
          </w:tcPr>
          <w:p w14:paraId="2FA158DF" w14:textId="77777777" w:rsidR="00486BDD" w:rsidRDefault="00486BDD" w:rsidP="00BF09E7">
            <w:pPr>
              <w:rPr>
                <w:b/>
              </w:rPr>
            </w:pPr>
            <w:r>
              <w:rPr>
                <w:b/>
              </w:rPr>
              <w:t>Core EPC</w:t>
            </w:r>
          </w:p>
        </w:tc>
        <w:tc>
          <w:tcPr>
            <w:tcW w:w="2092" w:type="dxa"/>
          </w:tcPr>
          <w:p w14:paraId="5BDB423F" w14:textId="77777777" w:rsidR="00486BDD" w:rsidRDefault="00486BDD" w:rsidP="006F4CE7">
            <w:pPr>
              <w:jc w:val="center"/>
              <w:rPr>
                <w:b/>
              </w:rPr>
            </w:pPr>
          </w:p>
        </w:tc>
        <w:tc>
          <w:tcPr>
            <w:tcW w:w="4906" w:type="dxa"/>
          </w:tcPr>
          <w:p w14:paraId="05893F8F" w14:textId="77777777" w:rsidR="00486BDD" w:rsidRDefault="00486BDD" w:rsidP="006F4CE7">
            <w:pPr>
              <w:jc w:val="center"/>
              <w:rPr>
                <w:b/>
              </w:rPr>
            </w:pPr>
          </w:p>
        </w:tc>
        <w:tc>
          <w:tcPr>
            <w:tcW w:w="4963" w:type="dxa"/>
          </w:tcPr>
          <w:p w14:paraId="7D580E2A" w14:textId="77777777" w:rsidR="00486BDD" w:rsidRDefault="00486BDD" w:rsidP="006F4CE7">
            <w:pPr>
              <w:jc w:val="center"/>
              <w:rPr>
                <w:b/>
              </w:rPr>
            </w:pPr>
          </w:p>
        </w:tc>
      </w:tr>
      <w:tr w:rsidR="00486BDD" w14:paraId="16317AD8" w14:textId="77777777" w:rsidTr="00486BDD">
        <w:tc>
          <w:tcPr>
            <w:tcW w:w="2215" w:type="dxa"/>
          </w:tcPr>
          <w:p w14:paraId="00E81B82" w14:textId="77777777" w:rsidR="00486BDD" w:rsidRDefault="00486BDD" w:rsidP="006F4CE7">
            <w:pPr>
              <w:rPr>
                <w:b/>
              </w:rPr>
            </w:pPr>
            <w:r w:rsidRPr="00044E26">
              <w:rPr>
                <w:b/>
              </w:rPr>
              <w:t>Function</w:t>
            </w:r>
          </w:p>
          <w:p w14:paraId="7F720E39" w14:textId="77777777" w:rsidR="000F2CF6" w:rsidRDefault="000F2CF6" w:rsidP="006F4CE7">
            <w:pPr>
              <w:rPr>
                <w:b/>
              </w:rPr>
            </w:pPr>
          </w:p>
          <w:p w14:paraId="2949453E" w14:textId="4E6F0386" w:rsidR="000F2CF6" w:rsidRPr="00044E26" w:rsidRDefault="00852764" w:rsidP="006F4CE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E70AEB" wp14:editId="435079CA">
                  <wp:extent cx="775036" cy="468251"/>
                  <wp:effectExtent l="0" t="0" r="635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525" cy="473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7AF23416" w14:textId="2C653FC3" w:rsidR="00486BDD" w:rsidRPr="006F4CE7" w:rsidRDefault="004C4CD1" w:rsidP="004C4CD1">
            <w:r>
              <w:t>Task</w:t>
            </w:r>
          </w:p>
        </w:tc>
        <w:tc>
          <w:tcPr>
            <w:tcW w:w="4906" w:type="dxa"/>
          </w:tcPr>
          <w:p w14:paraId="38C524A8" w14:textId="7EF6F334" w:rsidR="006F7623" w:rsidRDefault="006F7623" w:rsidP="001F01BB">
            <w:pPr>
              <w:jc w:val="both"/>
            </w:pPr>
            <w:r>
              <w:t xml:space="preserve">Di EPC </w:t>
            </w:r>
            <w:r>
              <w:rPr>
                <w:i/>
              </w:rPr>
              <w:t xml:space="preserve">function </w:t>
            </w:r>
            <w:proofErr w:type="spellStart"/>
            <w:r>
              <w:t>dideskripsikan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. </w:t>
            </w:r>
            <w:r w:rsidR="004F593A">
              <w:t xml:space="preserve"> Hal </w:t>
            </w:r>
            <w:proofErr w:type="spellStart"/>
            <w:r w:rsidR="004F593A">
              <w:t>ini</w:t>
            </w:r>
            <w:proofErr w:type="spellEnd"/>
            <w:r w:rsidR="004F593A">
              <w:t xml:space="preserve"> </w:t>
            </w:r>
            <w:proofErr w:type="spellStart"/>
            <w:r w:rsidR="004F593A">
              <w:t>berarti</w:t>
            </w:r>
            <w:proofErr w:type="spellEnd"/>
            <w:r w:rsidR="004F593A">
              <w:t xml:space="preserve"> </w:t>
            </w:r>
            <w:proofErr w:type="spellStart"/>
            <w:r w:rsidR="004F593A">
              <w:t>merubah</w:t>
            </w:r>
            <w:proofErr w:type="spellEnd"/>
            <w:r w:rsidR="004F593A">
              <w:t xml:space="preserve"> </w:t>
            </w:r>
            <w:proofErr w:type="spellStart"/>
            <w:r w:rsidR="004F593A">
              <w:t>keadaan</w:t>
            </w:r>
            <w:proofErr w:type="spellEnd"/>
            <w:r w:rsidR="004F593A">
              <w:t xml:space="preserve"> </w:t>
            </w:r>
            <w:proofErr w:type="spellStart"/>
            <w:r w:rsidR="004F593A">
              <w:t>inputan</w:t>
            </w:r>
            <w:proofErr w:type="spellEnd"/>
            <w:r w:rsidR="004F593A">
              <w:t xml:space="preserve"> system </w:t>
            </w:r>
            <w:proofErr w:type="spellStart"/>
            <w:r w:rsidR="004F593A">
              <w:t>menjadi</w:t>
            </w:r>
            <w:proofErr w:type="spellEnd"/>
            <w:r w:rsidR="004F593A">
              <w:t xml:space="preserve"> </w:t>
            </w:r>
            <w:proofErr w:type="spellStart"/>
            <w:r w:rsidR="004F593A">
              <w:t>keluaran</w:t>
            </w:r>
            <w:proofErr w:type="spellEnd"/>
            <w:r w:rsidR="004F593A">
              <w:t xml:space="preserve"> system. Di BPMN </w:t>
            </w:r>
            <w:proofErr w:type="spellStart"/>
            <w:r w:rsidR="004F593A">
              <w:t>sebuah</w:t>
            </w:r>
            <w:proofErr w:type="spellEnd"/>
            <w:r w:rsidR="004F593A">
              <w:t xml:space="preserve"> </w:t>
            </w:r>
            <w:r w:rsidR="004F593A" w:rsidRPr="001F01BB">
              <w:rPr>
                <w:i/>
              </w:rPr>
              <w:t>activity</w:t>
            </w:r>
            <w:r w:rsidR="004F593A">
              <w:t xml:space="preserve"> </w:t>
            </w:r>
            <w:proofErr w:type="spellStart"/>
            <w:r w:rsidR="004F593A">
              <w:t>adalah</w:t>
            </w:r>
            <w:proofErr w:type="spellEnd"/>
            <w:r w:rsidR="004F593A">
              <w:t xml:space="preserve"> </w:t>
            </w:r>
            <w:proofErr w:type="spellStart"/>
            <w:r w:rsidR="004F593A">
              <w:t>istilah</w:t>
            </w:r>
            <w:proofErr w:type="spellEnd"/>
            <w:r w:rsidR="004F593A">
              <w:t xml:space="preserve"> </w:t>
            </w:r>
            <w:proofErr w:type="spellStart"/>
            <w:r w:rsidR="004F593A">
              <w:t>generik</w:t>
            </w:r>
            <w:proofErr w:type="spellEnd"/>
            <w:r w:rsidR="004F593A">
              <w:t xml:space="preserve"> </w:t>
            </w:r>
            <w:proofErr w:type="spellStart"/>
            <w:r w:rsidR="004F593A">
              <w:t>untuk</w:t>
            </w:r>
            <w:proofErr w:type="spellEnd"/>
            <w:r w:rsidR="004F593A">
              <w:t xml:space="preserve"> </w:t>
            </w:r>
            <w:proofErr w:type="spellStart"/>
            <w:r w:rsidR="004F593A">
              <w:t>suatu</w:t>
            </w:r>
            <w:proofErr w:type="spellEnd"/>
            <w:r w:rsidR="004F593A">
              <w:t xml:space="preserve"> </w:t>
            </w:r>
            <w:proofErr w:type="spellStart"/>
            <w:r w:rsidR="004F593A">
              <w:t>pekerjaan</w:t>
            </w:r>
            <w:proofErr w:type="spellEnd"/>
            <w:r w:rsidR="004F593A">
              <w:t xml:space="preserve"> yang </w:t>
            </w:r>
            <w:proofErr w:type="spellStart"/>
            <w:r w:rsidR="004F593A">
              <w:t>dilakukan</w:t>
            </w:r>
            <w:proofErr w:type="spellEnd"/>
            <w:r w:rsidR="004F593A">
              <w:t xml:space="preserve"> </w:t>
            </w:r>
            <w:proofErr w:type="spellStart"/>
            <w:r w:rsidR="004F593A">
              <w:t>organisasi</w:t>
            </w:r>
            <w:proofErr w:type="spellEnd"/>
            <w:r w:rsidR="004F593A">
              <w:t xml:space="preserve">.  </w:t>
            </w:r>
            <w:proofErr w:type="spellStart"/>
            <w:r w:rsidR="004F593A">
              <w:t>Sebuah</w:t>
            </w:r>
            <w:proofErr w:type="spellEnd"/>
            <w:r w:rsidR="004F593A">
              <w:t xml:space="preserve"> </w:t>
            </w:r>
            <w:r w:rsidR="004F593A" w:rsidRPr="004F593A">
              <w:rPr>
                <w:i/>
              </w:rPr>
              <w:t xml:space="preserve">task </w:t>
            </w:r>
            <w:proofErr w:type="spellStart"/>
            <w:r w:rsidR="004F593A">
              <w:t>adalah</w:t>
            </w:r>
            <w:proofErr w:type="spellEnd"/>
            <w:r w:rsidR="004F593A">
              <w:t xml:space="preserve"> </w:t>
            </w:r>
            <w:proofErr w:type="spellStart"/>
            <w:r w:rsidR="004F593A">
              <w:t>suatu</w:t>
            </w:r>
            <w:proofErr w:type="spellEnd"/>
            <w:r w:rsidR="004F593A">
              <w:t xml:space="preserve"> </w:t>
            </w:r>
            <w:r w:rsidR="004F593A" w:rsidRPr="004F593A">
              <w:rPr>
                <w:i/>
              </w:rPr>
              <w:t xml:space="preserve">atomic </w:t>
            </w:r>
            <w:r w:rsidR="000C09C3" w:rsidRPr="004F593A">
              <w:rPr>
                <w:i/>
              </w:rPr>
              <w:t>activity</w:t>
            </w:r>
            <w:r w:rsidR="000C09C3">
              <w:t xml:space="preserve"> yang</w:t>
            </w:r>
            <w:r w:rsidR="004F593A">
              <w:t xml:space="preserve"> </w:t>
            </w:r>
            <w:proofErr w:type="spellStart"/>
            <w:r w:rsidR="004F593A">
              <w:t>tidak</w:t>
            </w:r>
            <w:proofErr w:type="spellEnd"/>
            <w:r w:rsidR="004F593A">
              <w:t xml:space="preserve"> </w:t>
            </w:r>
            <w:proofErr w:type="spellStart"/>
            <w:r w:rsidR="004F593A">
              <w:t>bisa</w:t>
            </w:r>
            <w:proofErr w:type="spellEnd"/>
            <w:r w:rsidR="004F593A">
              <w:t xml:space="preserve"> di </w:t>
            </w:r>
            <w:r w:rsidR="004F593A" w:rsidRPr="001F01BB">
              <w:rPr>
                <w:i/>
              </w:rPr>
              <w:t>break down</w:t>
            </w:r>
            <w:r w:rsidR="004F593A">
              <w:t xml:space="preserve"> </w:t>
            </w:r>
            <w:proofErr w:type="spellStart"/>
            <w:r w:rsidR="004F593A">
              <w:t>ke</w:t>
            </w:r>
            <w:proofErr w:type="spellEnd"/>
            <w:r w:rsidR="004F593A">
              <w:t xml:space="preserve"> </w:t>
            </w:r>
            <w:proofErr w:type="spellStart"/>
            <w:r w:rsidR="004F593A">
              <w:t>beberapa</w:t>
            </w:r>
            <w:proofErr w:type="spellEnd"/>
            <w:r w:rsidR="004F593A">
              <w:t xml:space="preserve"> </w:t>
            </w:r>
            <w:proofErr w:type="spellStart"/>
            <w:r w:rsidR="004F593A">
              <w:t>kegiatan</w:t>
            </w:r>
            <w:proofErr w:type="spellEnd"/>
            <w:r w:rsidR="004F593A">
              <w:t>.</w:t>
            </w:r>
            <w:r w:rsidR="001F01BB">
              <w:t xml:space="preserve"> </w:t>
            </w:r>
            <w:proofErr w:type="spellStart"/>
            <w:r w:rsidR="001F01BB">
              <w:t>Oleh</w:t>
            </w:r>
            <w:proofErr w:type="spellEnd"/>
            <w:r w:rsidR="001F01BB">
              <w:t xml:space="preserve"> </w:t>
            </w:r>
            <w:proofErr w:type="spellStart"/>
            <w:r w:rsidR="001F01BB">
              <w:t>karena</w:t>
            </w:r>
            <w:proofErr w:type="spellEnd"/>
            <w:r w:rsidR="001F01BB">
              <w:t xml:space="preserve"> </w:t>
            </w:r>
            <w:proofErr w:type="spellStart"/>
            <w:r w:rsidR="001F01BB">
              <w:t>itu</w:t>
            </w:r>
            <w:proofErr w:type="spellEnd"/>
            <w:r w:rsidR="001F01BB">
              <w:t xml:space="preserve">, </w:t>
            </w:r>
            <w:r w:rsidR="001F01BB" w:rsidRPr="001F01BB">
              <w:rPr>
                <w:i/>
              </w:rPr>
              <w:t>function</w:t>
            </w:r>
            <w:r w:rsidR="001F01BB">
              <w:t xml:space="preserve"> di EPC </w:t>
            </w:r>
            <w:proofErr w:type="spellStart"/>
            <w:r w:rsidR="001F01BB">
              <w:t>dapat</w:t>
            </w:r>
            <w:proofErr w:type="spellEnd"/>
            <w:r w:rsidR="001F01BB">
              <w:t xml:space="preserve"> </w:t>
            </w:r>
            <w:proofErr w:type="spellStart"/>
            <w:r w:rsidR="001F01BB">
              <w:t>diwakili</w:t>
            </w:r>
            <w:proofErr w:type="spellEnd"/>
            <w:r w:rsidR="001F01BB">
              <w:t xml:space="preserve"> </w:t>
            </w:r>
            <w:proofErr w:type="spellStart"/>
            <w:r w:rsidR="001F01BB">
              <w:t>sebagai</w:t>
            </w:r>
            <w:proofErr w:type="spellEnd"/>
            <w:r w:rsidR="001F01BB">
              <w:t xml:space="preserve"> </w:t>
            </w:r>
            <w:r w:rsidR="001F01BB" w:rsidRPr="001F01BB">
              <w:rPr>
                <w:i/>
              </w:rPr>
              <w:t>task</w:t>
            </w:r>
            <w:r w:rsidR="001F01BB">
              <w:t xml:space="preserve"> di BPMN.</w:t>
            </w:r>
          </w:p>
        </w:tc>
        <w:tc>
          <w:tcPr>
            <w:tcW w:w="4963" w:type="dxa"/>
          </w:tcPr>
          <w:p w14:paraId="434BEB7D" w14:textId="77777777" w:rsidR="00486BDD" w:rsidRDefault="00486BDD" w:rsidP="006F4CE7">
            <w:r>
              <w:t xml:space="preserve">Di EPC function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: activity, person, entity, </w:t>
            </w:r>
            <w:proofErr w:type="spellStart"/>
            <w:r>
              <w:t>dokumen</w:t>
            </w:r>
            <w:proofErr w:type="spellEnd"/>
            <w:r>
              <w:t xml:space="preserve">,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r w:rsidRPr="00044E26">
              <w:rPr>
                <w:i/>
              </w:rPr>
              <w:t>process interface</w:t>
            </w:r>
            <w:r>
              <w:rPr>
                <w:i/>
              </w:rPr>
              <w:t xml:space="preserve">, role, </w:t>
            </w:r>
            <w:proofErr w:type="spellStart"/>
            <w:r>
              <w:t>l</w:t>
            </w:r>
            <w:r w:rsidR="001F01BB">
              <w:t>okasi</w:t>
            </w:r>
            <w:proofErr w:type="spellEnd"/>
            <w:r w:rsidR="001F01BB">
              <w:t xml:space="preserve">, database, IT System </w:t>
            </w:r>
            <w:proofErr w:type="spellStart"/>
            <w:r w:rsidR="001F01BB">
              <w:t>dan</w:t>
            </w:r>
            <w:proofErr w:type="spellEnd"/>
            <w:r w:rsidR="001F01BB">
              <w:t xml:space="preserve"> r</w:t>
            </w:r>
            <w:r>
              <w:t>isk</w:t>
            </w:r>
            <w:r w:rsidR="001F01BB">
              <w:t xml:space="preserve"> </w:t>
            </w:r>
            <w:r w:rsidR="001F01BB" w:rsidRPr="001F01BB">
              <w:rPr>
                <w:i/>
              </w:rPr>
              <w:t>function</w:t>
            </w:r>
            <w:r>
              <w:t>.</w:t>
            </w:r>
          </w:p>
          <w:p w14:paraId="5295F778" w14:textId="77777777" w:rsidR="004C4CD1" w:rsidRDefault="004C4CD1" w:rsidP="006F4CE7"/>
          <w:p w14:paraId="7E1C13D3" w14:textId="5E3B5161" w:rsidR="004C4CD1" w:rsidRPr="00044E26" w:rsidRDefault="004C4CD1" w:rsidP="006F4CE7">
            <w:r>
              <w:t xml:space="preserve">Dan di BPMN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task, </w:t>
            </w:r>
            <w:proofErr w:type="spellStart"/>
            <w:r>
              <w:t>yakni</w:t>
            </w:r>
            <w:proofErr w:type="spellEnd"/>
            <w:r>
              <w:t xml:space="preserve"> generic task, business rules task, manual task, receive task, script task, send task, service task, </w:t>
            </w:r>
            <w:proofErr w:type="spellStart"/>
            <w:r>
              <w:t>dan</w:t>
            </w:r>
            <w:proofErr w:type="spellEnd"/>
            <w:r>
              <w:t xml:space="preserve"> user task.</w:t>
            </w:r>
          </w:p>
        </w:tc>
      </w:tr>
      <w:tr w:rsidR="00486BDD" w14:paraId="4E15C1CD" w14:textId="77777777" w:rsidTr="00486BDD">
        <w:tc>
          <w:tcPr>
            <w:tcW w:w="2215" w:type="dxa"/>
          </w:tcPr>
          <w:p w14:paraId="2A096A44" w14:textId="77777777" w:rsidR="00486BDD" w:rsidRDefault="00486BDD" w:rsidP="006F4CE7">
            <w:pPr>
              <w:rPr>
                <w:b/>
              </w:rPr>
            </w:pPr>
            <w:r w:rsidRPr="00044E26">
              <w:rPr>
                <w:b/>
              </w:rPr>
              <w:t>Event</w:t>
            </w:r>
            <w:r w:rsidR="009B4776">
              <w:rPr>
                <w:b/>
              </w:rPr>
              <w:t>s</w:t>
            </w:r>
          </w:p>
          <w:p w14:paraId="463E8593" w14:textId="77777777" w:rsidR="000F2CF6" w:rsidRDefault="000F2CF6" w:rsidP="006F4CE7">
            <w:pPr>
              <w:rPr>
                <w:b/>
              </w:rPr>
            </w:pPr>
          </w:p>
          <w:p w14:paraId="67972E31" w14:textId="77777777" w:rsidR="000F2CF6" w:rsidRDefault="000F2CF6" w:rsidP="006F4CE7">
            <w:pPr>
              <w:rPr>
                <w:b/>
              </w:rPr>
            </w:pPr>
          </w:p>
          <w:p w14:paraId="0342673F" w14:textId="0CACEBD2" w:rsidR="000F2CF6" w:rsidRPr="00044E26" w:rsidRDefault="00852764" w:rsidP="006F4CE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0DFA1EA" wp14:editId="7E538AE9">
                  <wp:extent cx="914286" cy="552381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257F86E6" w14:textId="77777777" w:rsidR="00486BDD" w:rsidRPr="006F4CE7" w:rsidRDefault="00486BDD" w:rsidP="006F4CE7"/>
        </w:tc>
        <w:tc>
          <w:tcPr>
            <w:tcW w:w="4906" w:type="dxa"/>
          </w:tcPr>
          <w:p w14:paraId="72FABA3B" w14:textId="77777777" w:rsidR="009B4776" w:rsidRDefault="009B4776" w:rsidP="006F4CE7">
            <w:r w:rsidRPr="009B4776">
              <w:rPr>
                <w:i/>
              </w:rPr>
              <w:t>Events</w:t>
            </w:r>
            <w:r>
              <w:t xml:space="preserve"> di </w:t>
            </w:r>
            <w:r w:rsidRPr="009B4776">
              <w:t xml:space="preserve">EPC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>:</w:t>
            </w:r>
          </w:p>
          <w:p w14:paraId="53BFD6EA" w14:textId="078BF019" w:rsidR="009B4776" w:rsidRDefault="009B4776" w:rsidP="009B4776">
            <w:pPr>
              <w:pStyle w:val="ListParagraph"/>
              <w:numPr>
                <w:ilvl w:val="0"/>
                <w:numId w:val="1"/>
              </w:numPr>
            </w:pPr>
            <w:r>
              <w:t xml:space="preserve">Events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mentrigger</w:t>
            </w:r>
            <w:proofErr w:type="spellEnd"/>
            <w:r>
              <w:t xml:space="preserve"> functions</w:t>
            </w:r>
          </w:p>
          <w:p w14:paraId="4351DCEB" w14:textId="77777777" w:rsidR="009B4776" w:rsidRDefault="009B4776" w:rsidP="009B4776">
            <w:pPr>
              <w:pStyle w:val="ListParagraph"/>
              <w:numPr>
                <w:ilvl w:val="0"/>
                <w:numId w:val="1"/>
              </w:numPr>
            </w:pPr>
            <w:r>
              <w:t xml:space="preserve">Events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ditrigger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functions</w:t>
            </w:r>
          </w:p>
          <w:p w14:paraId="0AA0AADD" w14:textId="533ACC72" w:rsidR="009B4776" w:rsidRDefault="009B4776" w:rsidP="009B4776">
            <w:pPr>
              <w:pStyle w:val="ListParagraph"/>
              <w:numPr>
                <w:ilvl w:val="0"/>
                <w:numId w:val="1"/>
              </w:numPr>
            </w:pPr>
            <w:r>
              <w:t xml:space="preserve">Events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situasi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>.</w:t>
            </w:r>
          </w:p>
          <w:p w14:paraId="0E7830F9" w14:textId="77777777" w:rsidR="00486BDD" w:rsidRDefault="009B4776" w:rsidP="006F4CE7">
            <w:pPr>
              <w:pStyle w:val="ListParagraph"/>
              <w:numPr>
                <w:ilvl w:val="0"/>
                <w:numId w:val="1"/>
              </w:numPr>
            </w:pPr>
            <w:r>
              <w:t xml:space="preserve">Events </w:t>
            </w:r>
            <w:proofErr w:type="spellStart"/>
            <w:r>
              <w:t>menspesifikasikan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>.</w:t>
            </w:r>
          </w:p>
          <w:p w14:paraId="2866E313" w14:textId="71848F1E" w:rsidR="008D52F7" w:rsidRPr="00C15DD6" w:rsidRDefault="008D52F7" w:rsidP="008D52F7">
            <w:proofErr w:type="spellStart"/>
            <w:r>
              <w:t>Sedangkan</w:t>
            </w:r>
            <w:proofErr w:type="spellEnd"/>
            <w:r>
              <w:t xml:space="preserve"> Events di BPMN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 w:rsidR="00555393">
              <w:t>sesuatu</w:t>
            </w:r>
            <w:proofErr w:type="spellEnd"/>
            <w:r w:rsidR="00555393">
              <w:t xml:space="preserve"> yang ‘</w:t>
            </w:r>
            <w:proofErr w:type="spellStart"/>
            <w:r w:rsidR="00555393">
              <w:t>terjadi</w:t>
            </w:r>
            <w:proofErr w:type="spellEnd"/>
            <w:r w:rsidR="00555393">
              <w:t xml:space="preserve">’ </w:t>
            </w:r>
            <w:proofErr w:type="spellStart"/>
            <w:r w:rsidR="00555393">
              <w:t>selama</w:t>
            </w:r>
            <w:proofErr w:type="spellEnd"/>
            <w:r w:rsidR="00555393">
              <w:t xml:space="preserve"> proses </w:t>
            </w:r>
            <w:proofErr w:type="spellStart"/>
            <w:r w:rsidR="00555393">
              <w:t>bisnis</w:t>
            </w:r>
            <w:proofErr w:type="spellEnd"/>
            <w:r w:rsidR="00555393">
              <w:t xml:space="preserve"> </w:t>
            </w:r>
            <w:proofErr w:type="spellStart"/>
            <w:r w:rsidR="00555393">
              <w:t>berlangsung</w:t>
            </w:r>
            <w:proofErr w:type="spellEnd"/>
            <w:r w:rsidR="00555393">
              <w:t xml:space="preserve">. </w:t>
            </w:r>
            <w:proofErr w:type="spellStart"/>
            <w:r w:rsidR="00555393">
              <w:t>Sama</w:t>
            </w:r>
            <w:proofErr w:type="spellEnd"/>
            <w:r w:rsidR="00555393">
              <w:t xml:space="preserve"> </w:t>
            </w:r>
            <w:proofErr w:type="spellStart"/>
            <w:r w:rsidR="00555393">
              <w:t>seperti</w:t>
            </w:r>
            <w:proofErr w:type="spellEnd"/>
            <w:r w:rsidR="00555393">
              <w:t xml:space="preserve"> di EPC, events di BPMN </w:t>
            </w:r>
            <w:proofErr w:type="spellStart"/>
            <w:r w:rsidR="00555393">
              <w:t>juga</w:t>
            </w:r>
            <w:proofErr w:type="spellEnd"/>
            <w:r w:rsidR="00555393">
              <w:t xml:space="preserve"> </w:t>
            </w:r>
            <w:proofErr w:type="spellStart"/>
            <w:r w:rsidR="00555393">
              <w:t>bisa</w:t>
            </w:r>
            <w:proofErr w:type="spellEnd"/>
            <w:r w:rsidR="00555393">
              <w:t xml:space="preserve"> </w:t>
            </w:r>
            <w:proofErr w:type="spellStart"/>
            <w:r w:rsidR="00555393">
              <w:t>mempengaruhi</w:t>
            </w:r>
            <w:proofErr w:type="spellEnd"/>
            <w:r w:rsidR="00555393">
              <w:t xml:space="preserve"> </w:t>
            </w:r>
            <w:proofErr w:type="spellStart"/>
            <w:r w:rsidR="00555393">
              <w:t>arus</w:t>
            </w:r>
            <w:proofErr w:type="spellEnd"/>
            <w:r w:rsidR="00555393">
              <w:t xml:space="preserve"> proses.</w:t>
            </w:r>
            <w:r w:rsidR="00C15DD6">
              <w:t xml:space="preserve"> </w:t>
            </w:r>
            <w:proofErr w:type="spellStart"/>
            <w:r w:rsidR="00C15DD6">
              <w:t>Perbedaanya</w:t>
            </w:r>
            <w:proofErr w:type="spellEnd"/>
            <w:r w:rsidR="00C15DD6">
              <w:t xml:space="preserve"> events di BPMN </w:t>
            </w:r>
            <w:proofErr w:type="spellStart"/>
            <w:r w:rsidR="00C15DD6">
              <w:t>lebih</w:t>
            </w:r>
            <w:proofErr w:type="spellEnd"/>
            <w:r w:rsidR="00C15DD6">
              <w:t xml:space="preserve"> </w:t>
            </w:r>
            <w:proofErr w:type="spellStart"/>
            <w:r w:rsidR="00C15DD6">
              <w:t>dari</w:t>
            </w:r>
            <w:proofErr w:type="spellEnd"/>
            <w:r w:rsidR="00C15DD6">
              <w:t xml:space="preserve"> </w:t>
            </w:r>
            <w:proofErr w:type="spellStart"/>
            <w:r w:rsidR="00C15DD6">
              <w:t>sekedar</w:t>
            </w:r>
            <w:proofErr w:type="spellEnd"/>
            <w:r w:rsidR="00C15DD6">
              <w:t xml:space="preserve"> </w:t>
            </w:r>
            <w:r w:rsidR="00C15DD6" w:rsidRPr="00C15DD6">
              <w:rPr>
                <w:i/>
              </w:rPr>
              <w:t>trigger</w:t>
            </w:r>
            <w:r w:rsidR="00C15DD6">
              <w:rPr>
                <w:i/>
              </w:rPr>
              <w:t xml:space="preserve"> </w:t>
            </w:r>
            <w:proofErr w:type="spellStart"/>
            <w:r w:rsidR="00C15DD6">
              <w:t>atau</w:t>
            </w:r>
            <w:proofErr w:type="spellEnd"/>
            <w:r w:rsidR="00C15DD6">
              <w:t xml:space="preserve"> </w:t>
            </w:r>
            <w:proofErr w:type="spellStart"/>
            <w:r w:rsidR="00C15DD6">
              <w:t>penggunaan</w:t>
            </w:r>
            <w:proofErr w:type="spellEnd"/>
            <w:r w:rsidR="00C15DD6">
              <w:t xml:space="preserve"> “</w:t>
            </w:r>
            <w:proofErr w:type="spellStart"/>
            <w:r w:rsidR="00C15DD6">
              <w:t>sesuatu</w:t>
            </w:r>
            <w:proofErr w:type="spellEnd"/>
            <w:r w:rsidR="00C15DD6">
              <w:t xml:space="preserve">” yang </w:t>
            </w:r>
            <w:proofErr w:type="spellStart"/>
            <w:r w:rsidR="00C15DD6">
              <w:t>berdampak</w:t>
            </w:r>
            <w:proofErr w:type="spellEnd"/>
            <w:r w:rsidR="00C15DD6">
              <w:t xml:space="preserve"> </w:t>
            </w:r>
            <w:proofErr w:type="spellStart"/>
            <w:r w:rsidR="00C15DD6">
              <w:t>pada</w:t>
            </w:r>
            <w:proofErr w:type="spellEnd"/>
            <w:r w:rsidR="00C15DD6">
              <w:t xml:space="preserve"> proses </w:t>
            </w:r>
            <w:proofErr w:type="spellStart"/>
            <w:r w:rsidR="00C15DD6">
              <w:t>berikutnya</w:t>
            </w:r>
            <w:proofErr w:type="spellEnd"/>
            <w:r w:rsidR="00C15DD6">
              <w:t xml:space="preserve">. </w:t>
            </w:r>
            <w:proofErr w:type="spellStart"/>
            <w:r w:rsidR="00C15DD6">
              <w:t>Sesuatu</w:t>
            </w:r>
            <w:proofErr w:type="spellEnd"/>
            <w:r w:rsidR="00C15DD6">
              <w:t xml:space="preserve"> </w:t>
            </w:r>
            <w:proofErr w:type="spellStart"/>
            <w:r w:rsidR="00C15DD6">
              <w:t>tersebut</w:t>
            </w:r>
            <w:proofErr w:type="spellEnd"/>
            <w:r w:rsidR="00C15DD6">
              <w:t xml:space="preserve"> bias </w:t>
            </w:r>
            <w:proofErr w:type="spellStart"/>
            <w:r w:rsidR="00C15DD6">
              <w:t>berupa</w:t>
            </w:r>
            <w:proofErr w:type="spellEnd"/>
            <w:r w:rsidR="00C15DD6">
              <w:t xml:space="preserve"> </w:t>
            </w:r>
            <w:proofErr w:type="spellStart"/>
            <w:r w:rsidR="00C15DD6">
              <w:t>pesan</w:t>
            </w:r>
            <w:proofErr w:type="spellEnd"/>
            <w:r w:rsidR="00C15DD6">
              <w:t xml:space="preserve">, </w:t>
            </w:r>
            <w:proofErr w:type="spellStart"/>
            <w:r w:rsidR="00C15DD6">
              <w:t>sinyal</w:t>
            </w:r>
            <w:proofErr w:type="spellEnd"/>
            <w:r w:rsidR="00C15DD6">
              <w:t xml:space="preserve"> </w:t>
            </w:r>
            <w:proofErr w:type="spellStart"/>
            <w:r w:rsidR="00C15DD6">
              <w:lastRenderedPageBreak/>
              <w:t>atau</w:t>
            </w:r>
            <w:proofErr w:type="spellEnd"/>
            <w:r w:rsidR="00C15DD6">
              <w:t xml:space="preserve"> error yang </w:t>
            </w:r>
            <w:proofErr w:type="spellStart"/>
            <w:r w:rsidR="00C15DD6">
              <w:t>muncul</w:t>
            </w:r>
            <w:proofErr w:type="spellEnd"/>
            <w:r w:rsidR="00C15DD6">
              <w:t>.</w:t>
            </w:r>
          </w:p>
        </w:tc>
        <w:tc>
          <w:tcPr>
            <w:tcW w:w="4963" w:type="dxa"/>
          </w:tcPr>
          <w:p w14:paraId="0E221F41" w14:textId="25B76778" w:rsidR="00486BDD" w:rsidRPr="00227F97" w:rsidRDefault="00227F97" w:rsidP="006F4CE7">
            <w:r>
              <w:lastRenderedPageBreak/>
              <w:t xml:space="preserve">Di BPMN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isitila</w:t>
            </w:r>
            <w:r w:rsidR="00E97345">
              <w:t>h</w:t>
            </w:r>
            <w:proofErr w:type="spellEnd"/>
            <w:r>
              <w:t xml:space="preserve"> intermediate event, </w:t>
            </w:r>
            <w:proofErr w:type="spellStart"/>
            <w:r>
              <w:t>yakni</w:t>
            </w:r>
            <w:proofErr w:type="spellEnd"/>
            <w:r>
              <w:t xml:space="preserve">  event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status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,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: none, cancel, conditional, compensation, error, escalation, link event, message, multiple, parallel multiple, signal event catch signal event throw </w:t>
            </w:r>
            <w:proofErr w:type="spellStart"/>
            <w:r>
              <w:t>dan</w:t>
            </w:r>
            <w:proofErr w:type="spellEnd"/>
            <w:r>
              <w:t xml:space="preserve"> timer intermediate  event </w:t>
            </w:r>
          </w:p>
        </w:tc>
      </w:tr>
      <w:tr w:rsidR="00486BDD" w14:paraId="1770662E" w14:textId="77777777" w:rsidTr="00486BDD">
        <w:tc>
          <w:tcPr>
            <w:tcW w:w="2215" w:type="dxa"/>
          </w:tcPr>
          <w:p w14:paraId="699CE03B" w14:textId="77777777" w:rsidR="00486BDD" w:rsidRDefault="00486BDD" w:rsidP="006F4CE7">
            <w:r>
              <w:lastRenderedPageBreak/>
              <w:t>Event without Incoming Control Flow</w:t>
            </w:r>
          </w:p>
          <w:p w14:paraId="33B8B05D" w14:textId="61AE0C09" w:rsidR="00852764" w:rsidRDefault="00852764" w:rsidP="006F4CE7">
            <w:r>
              <w:rPr>
                <w:noProof/>
              </w:rPr>
              <w:drawing>
                <wp:inline distT="0" distB="0" distL="0" distR="0" wp14:anchorId="6D10A1B0" wp14:editId="1F1FF4E8">
                  <wp:extent cx="798430" cy="715260"/>
                  <wp:effectExtent l="0" t="0" r="190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738" cy="724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4F529FEC" w14:textId="77777777" w:rsidR="00486BDD" w:rsidRPr="006F4CE7" w:rsidRDefault="00486BDD" w:rsidP="006F4CE7">
            <w:r>
              <w:t>Start Event</w:t>
            </w:r>
          </w:p>
        </w:tc>
        <w:tc>
          <w:tcPr>
            <w:tcW w:w="4906" w:type="dxa"/>
          </w:tcPr>
          <w:p w14:paraId="2FCE0D28" w14:textId="36D26029" w:rsidR="00486BDD" w:rsidRPr="007335EA" w:rsidRDefault="007335EA" w:rsidP="006F4CE7">
            <w:r>
              <w:t xml:space="preserve">Model proses di EPC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r w:rsidRPr="007335EA">
              <w:rPr>
                <w:i/>
              </w:rPr>
              <w:t>events</w:t>
            </w:r>
            <w:r>
              <w:t xml:space="preserve"> (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eksplisit</w:t>
            </w:r>
            <w:proofErr w:type="spellEnd"/>
            <w:r>
              <w:t xml:space="preserve"> proses), model proses di BPMN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eksplisit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7335EA">
              <w:rPr>
                <w:i/>
              </w:rPr>
              <w:t>start event</w:t>
            </w:r>
            <w:r>
              <w:t>.</w:t>
            </w:r>
          </w:p>
        </w:tc>
        <w:tc>
          <w:tcPr>
            <w:tcW w:w="4963" w:type="dxa"/>
          </w:tcPr>
          <w:p w14:paraId="0EDB8B01" w14:textId="38D73D0A" w:rsidR="00486BDD" w:rsidRPr="00227F97" w:rsidRDefault="00227F97" w:rsidP="006F4CE7">
            <w:r>
              <w:t xml:space="preserve">Di BPMN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start-event, </w:t>
            </w:r>
            <w:proofErr w:type="spellStart"/>
            <w:r>
              <w:t>yakni</w:t>
            </w:r>
            <w:proofErr w:type="spellEnd"/>
            <w:r>
              <w:t xml:space="preserve">: conditional, message, multiple event, parallel multiple event, signal, timer, compensation event, error event </w:t>
            </w:r>
            <w:proofErr w:type="spellStart"/>
            <w:r>
              <w:t>dan</w:t>
            </w:r>
            <w:proofErr w:type="spellEnd"/>
            <w:r>
              <w:t xml:space="preserve"> escalation start event. </w:t>
            </w:r>
          </w:p>
        </w:tc>
      </w:tr>
      <w:tr w:rsidR="00486BDD" w14:paraId="61D89D64" w14:textId="77777777" w:rsidTr="00486BDD">
        <w:tc>
          <w:tcPr>
            <w:tcW w:w="2215" w:type="dxa"/>
          </w:tcPr>
          <w:p w14:paraId="28032E01" w14:textId="77777777" w:rsidR="00486BDD" w:rsidRDefault="00486BDD" w:rsidP="006F4CE7">
            <w:r>
              <w:t>Event without outgoing control flow</w:t>
            </w:r>
          </w:p>
          <w:p w14:paraId="67E89FC3" w14:textId="77777777" w:rsidR="00852764" w:rsidRDefault="00852764" w:rsidP="006F4CE7"/>
          <w:p w14:paraId="15B728C7" w14:textId="77777777" w:rsidR="00852764" w:rsidRDefault="00852764" w:rsidP="006F4CE7">
            <w:r>
              <w:rPr>
                <w:noProof/>
              </w:rPr>
              <w:drawing>
                <wp:inline distT="0" distB="0" distL="0" distR="0" wp14:anchorId="3B4C89F2" wp14:editId="0F7B8512">
                  <wp:extent cx="844535" cy="756563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65" cy="76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CAAC2" w14:textId="52B3157F" w:rsidR="00852764" w:rsidRDefault="00852764" w:rsidP="006F4CE7"/>
        </w:tc>
        <w:tc>
          <w:tcPr>
            <w:tcW w:w="2092" w:type="dxa"/>
          </w:tcPr>
          <w:p w14:paraId="56FFA938" w14:textId="77777777" w:rsidR="00486BDD" w:rsidRPr="006F4CE7" w:rsidRDefault="00486BDD" w:rsidP="006F4CE7">
            <w:r>
              <w:t>End Event</w:t>
            </w:r>
          </w:p>
        </w:tc>
        <w:tc>
          <w:tcPr>
            <w:tcW w:w="4906" w:type="dxa"/>
          </w:tcPr>
          <w:p w14:paraId="290BB3E5" w14:textId="5BEE5F3A" w:rsidR="00486BDD" w:rsidRPr="007335EA" w:rsidRDefault="007335EA" w:rsidP="00E94A0D">
            <w:proofErr w:type="gramStart"/>
            <w:r>
              <w:t>model</w:t>
            </w:r>
            <w:proofErr w:type="gramEnd"/>
            <w:r>
              <w:t xml:space="preserve"> proses di EPC </w:t>
            </w:r>
            <w:proofErr w:type="spellStart"/>
            <w:r>
              <w:t>dibatasi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r w:rsidRPr="007335EA">
              <w:rPr>
                <w:i/>
              </w:rPr>
              <w:t>events</w:t>
            </w:r>
            <w:r>
              <w:rPr>
                <w:i/>
              </w:rPr>
              <w:t xml:space="preserve"> </w:t>
            </w:r>
            <w:r>
              <w:t>(</w:t>
            </w:r>
            <w:proofErr w:type="spellStart"/>
            <w:r w:rsidR="00E94A0D">
              <w:t>keadaan</w:t>
            </w:r>
            <w:proofErr w:type="spellEnd"/>
            <w:r w:rsidR="00E94A0D">
              <w:t xml:space="preserve"> </w:t>
            </w:r>
            <w:proofErr w:type="spellStart"/>
            <w:r>
              <w:t>berakhir</w:t>
            </w:r>
            <w:proofErr w:type="spellEnd"/>
            <w:r w:rsidR="00E94A0D">
              <w:t xml:space="preserve"> proses</w:t>
            </w:r>
            <w:r>
              <w:t>)</w:t>
            </w:r>
            <w:r w:rsidR="00E94A0D">
              <w:t xml:space="preserve">, model proses di BPMN </w:t>
            </w:r>
            <w:proofErr w:type="spellStart"/>
            <w:r w:rsidR="00E94A0D">
              <w:t>secara</w:t>
            </w:r>
            <w:proofErr w:type="spellEnd"/>
            <w:r w:rsidR="00E94A0D">
              <w:t xml:space="preserve"> </w:t>
            </w:r>
            <w:proofErr w:type="spellStart"/>
            <w:r w:rsidR="00E94A0D">
              <w:t>implisit</w:t>
            </w:r>
            <w:proofErr w:type="spellEnd"/>
            <w:r w:rsidR="00E94A0D">
              <w:t xml:space="preserve"> </w:t>
            </w:r>
            <w:proofErr w:type="spellStart"/>
            <w:r w:rsidR="00E94A0D">
              <w:t>dan</w:t>
            </w:r>
            <w:proofErr w:type="spellEnd"/>
            <w:r w:rsidR="00E94A0D">
              <w:t xml:space="preserve"> </w:t>
            </w:r>
            <w:proofErr w:type="spellStart"/>
            <w:r w:rsidR="00E94A0D">
              <w:t>ekplisit</w:t>
            </w:r>
            <w:proofErr w:type="spellEnd"/>
            <w:r w:rsidR="00E94A0D">
              <w:t xml:space="preserve"> </w:t>
            </w:r>
            <w:proofErr w:type="spellStart"/>
            <w:r w:rsidR="00E94A0D">
              <w:t>diakhiri</w:t>
            </w:r>
            <w:proofErr w:type="spellEnd"/>
            <w:r w:rsidR="00E94A0D">
              <w:t xml:space="preserve"> </w:t>
            </w:r>
            <w:proofErr w:type="spellStart"/>
            <w:r w:rsidR="00E94A0D">
              <w:t>oleh</w:t>
            </w:r>
            <w:proofErr w:type="spellEnd"/>
            <w:r w:rsidR="00E94A0D">
              <w:t xml:space="preserve"> </w:t>
            </w:r>
            <w:r w:rsidR="00E94A0D" w:rsidRPr="00E94A0D">
              <w:rPr>
                <w:i/>
              </w:rPr>
              <w:t>end event</w:t>
            </w:r>
            <w:r w:rsidR="00E94A0D">
              <w:rPr>
                <w:i/>
              </w:rPr>
              <w:t>.</w:t>
            </w:r>
          </w:p>
        </w:tc>
        <w:tc>
          <w:tcPr>
            <w:tcW w:w="4963" w:type="dxa"/>
          </w:tcPr>
          <w:p w14:paraId="410116E8" w14:textId="27C38960" w:rsidR="00486BDD" w:rsidRPr="00227F97" w:rsidRDefault="00227F97" w:rsidP="006F4CE7">
            <w:r>
              <w:t xml:space="preserve">Di BPMN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end-event, </w:t>
            </w:r>
            <w:proofErr w:type="spellStart"/>
            <w:r>
              <w:t>yakni</w:t>
            </w:r>
            <w:proofErr w:type="spellEnd"/>
            <w:r>
              <w:t xml:space="preserve">: </w:t>
            </w:r>
            <w:proofErr w:type="gramStart"/>
            <w:r>
              <w:t>non</w:t>
            </w:r>
            <w:proofErr w:type="gramEnd"/>
            <w:r>
              <w:t xml:space="preserve">, cancel, compensation, error event, escalation, message, multiple, signal </w:t>
            </w:r>
            <w:proofErr w:type="spellStart"/>
            <w:r>
              <w:t>dan</w:t>
            </w:r>
            <w:proofErr w:type="spellEnd"/>
            <w:r>
              <w:t xml:space="preserve"> terminate end-event.</w:t>
            </w:r>
          </w:p>
        </w:tc>
      </w:tr>
      <w:tr w:rsidR="00486BDD" w14:paraId="506A92FC" w14:textId="77777777" w:rsidTr="00486BDD">
        <w:tc>
          <w:tcPr>
            <w:tcW w:w="2215" w:type="dxa"/>
          </w:tcPr>
          <w:p w14:paraId="4E1B00BC" w14:textId="77777777" w:rsidR="00486BDD" w:rsidRPr="00044E26" w:rsidRDefault="00486BDD" w:rsidP="006F4CE7">
            <w:pPr>
              <w:rPr>
                <w:b/>
              </w:rPr>
            </w:pPr>
            <w:r w:rsidRPr="00044E26">
              <w:rPr>
                <w:b/>
              </w:rPr>
              <w:t>Connector</w:t>
            </w:r>
          </w:p>
        </w:tc>
        <w:tc>
          <w:tcPr>
            <w:tcW w:w="2092" w:type="dxa"/>
          </w:tcPr>
          <w:p w14:paraId="7CF80C5A" w14:textId="7F69B229" w:rsidR="00486BDD" w:rsidRPr="00E20C49" w:rsidRDefault="00E20C49" w:rsidP="006F4CE7">
            <w:pPr>
              <w:rPr>
                <w:b/>
              </w:rPr>
            </w:pPr>
            <w:r w:rsidRPr="00E20C49">
              <w:rPr>
                <w:b/>
              </w:rPr>
              <w:t>Gateway</w:t>
            </w:r>
          </w:p>
        </w:tc>
        <w:tc>
          <w:tcPr>
            <w:tcW w:w="4906" w:type="dxa"/>
          </w:tcPr>
          <w:p w14:paraId="52FED3A7" w14:textId="3B4C86E2" w:rsidR="00486BDD" w:rsidRPr="00E94A0D" w:rsidRDefault="00E94A0D" w:rsidP="006F4CE7">
            <w:r w:rsidRPr="00E94A0D">
              <w:rPr>
                <w:i/>
              </w:rPr>
              <w:t>Connector</w:t>
            </w:r>
            <w:r>
              <w:t xml:space="preserve"> di EPC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proses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Pr="00E94A0D">
              <w:rPr>
                <w:i/>
              </w:rPr>
              <w:t>events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Pr="00E94A0D">
              <w:rPr>
                <w:i/>
              </w:rPr>
              <w:t>function</w:t>
            </w:r>
            <w:r>
              <w:rPr>
                <w:i/>
              </w:rPr>
              <w:t xml:space="preserve">. </w:t>
            </w:r>
            <w:r>
              <w:t xml:space="preserve">Gateway di BPMN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divergensi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konvergensi</w:t>
            </w:r>
            <w:proofErr w:type="spellEnd"/>
            <w:r>
              <w:t xml:space="preserve"> </w:t>
            </w:r>
            <w:r w:rsidRPr="00E94A0D">
              <w:rPr>
                <w:i/>
              </w:rPr>
              <w:t>sequence flow</w:t>
            </w:r>
            <w:r>
              <w:t>.</w:t>
            </w:r>
          </w:p>
        </w:tc>
        <w:tc>
          <w:tcPr>
            <w:tcW w:w="4963" w:type="dxa"/>
          </w:tcPr>
          <w:p w14:paraId="150A8A5B" w14:textId="29C4AC6F" w:rsidR="00486BDD" w:rsidRPr="00227F97" w:rsidRDefault="00227F97" w:rsidP="006F4CE7">
            <w:r>
              <w:t xml:space="preserve">Di BPMN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complexs</w:t>
            </w:r>
            <w:proofErr w:type="spellEnd"/>
            <w:r>
              <w:t xml:space="preserve"> gateway, event based gateway, exclusive gateway, instantiating event-based gateway, instantiating parallel event-based gateway </w:t>
            </w:r>
            <w:proofErr w:type="spellStart"/>
            <w:r>
              <w:t>dan</w:t>
            </w:r>
            <w:proofErr w:type="spellEnd"/>
            <w:r>
              <w:t xml:space="preserve"> parallel gateway.</w:t>
            </w:r>
          </w:p>
        </w:tc>
      </w:tr>
      <w:tr w:rsidR="00486BDD" w14:paraId="0B9269D0" w14:textId="77777777" w:rsidTr="00486BDD">
        <w:tc>
          <w:tcPr>
            <w:tcW w:w="2215" w:type="dxa"/>
          </w:tcPr>
          <w:p w14:paraId="10ACBBF7" w14:textId="77777777" w:rsidR="00486BDD" w:rsidRDefault="00486BDD" w:rsidP="00BF09E7">
            <w:r>
              <w:t>AND Connector</w:t>
            </w:r>
          </w:p>
          <w:p w14:paraId="19FA7B9D" w14:textId="77777777" w:rsidR="00852764" w:rsidRDefault="00852764" w:rsidP="00BF09E7"/>
          <w:p w14:paraId="2395A3CB" w14:textId="39650622" w:rsidR="00852764" w:rsidRDefault="00852764" w:rsidP="00BF09E7">
            <w:r w:rsidRPr="008B5C11">
              <w:rPr>
                <w:b/>
                <w:noProof/>
              </w:rPr>
              <w:drawing>
                <wp:inline distT="0" distB="0" distL="0" distR="0" wp14:anchorId="73A926DB" wp14:editId="3B449DF7">
                  <wp:extent cx="422702" cy="4227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30" cy="42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3EB958D8" w14:textId="77777777" w:rsidR="00486BDD" w:rsidRPr="006F4CE7" w:rsidRDefault="00486BDD" w:rsidP="006F4CE7">
            <w:proofErr w:type="spellStart"/>
            <w:r>
              <w:t>Paralel</w:t>
            </w:r>
            <w:proofErr w:type="spellEnd"/>
            <w:r>
              <w:t xml:space="preserve"> Gateway</w:t>
            </w:r>
          </w:p>
        </w:tc>
        <w:tc>
          <w:tcPr>
            <w:tcW w:w="4906" w:type="dxa"/>
          </w:tcPr>
          <w:p w14:paraId="679235DA" w14:textId="77777777" w:rsidR="00486BDD" w:rsidRDefault="00486BDD" w:rsidP="006F4CE7"/>
        </w:tc>
        <w:tc>
          <w:tcPr>
            <w:tcW w:w="4963" w:type="dxa"/>
          </w:tcPr>
          <w:p w14:paraId="6F28CECC" w14:textId="77777777" w:rsidR="00486BDD" w:rsidRPr="00486BDD" w:rsidRDefault="00486BDD" w:rsidP="006F4CE7">
            <w:r>
              <w:t xml:space="preserve">Di EPC </w:t>
            </w:r>
          </w:p>
        </w:tc>
      </w:tr>
      <w:tr w:rsidR="00486BDD" w14:paraId="7D7F5890" w14:textId="77777777" w:rsidTr="00486BDD">
        <w:tc>
          <w:tcPr>
            <w:tcW w:w="2215" w:type="dxa"/>
          </w:tcPr>
          <w:p w14:paraId="5A18517D" w14:textId="77777777" w:rsidR="00486BDD" w:rsidRDefault="00486BDD" w:rsidP="00BF09E7">
            <w:r>
              <w:t>XOR Connector</w:t>
            </w:r>
          </w:p>
          <w:p w14:paraId="0AF2143A" w14:textId="106BAD37" w:rsidR="00852764" w:rsidRDefault="00852764" w:rsidP="00BF09E7">
            <w:r w:rsidRPr="008B5C11">
              <w:rPr>
                <w:b/>
                <w:noProof/>
              </w:rPr>
              <w:drawing>
                <wp:inline distT="0" distB="0" distL="0" distR="0" wp14:anchorId="0DE0BF4C" wp14:editId="41813D25">
                  <wp:extent cx="431515" cy="431515"/>
                  <wp:effectExtent l="0" t="0" r="698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073" cy="44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03FEA960" w14:textId="77777777" w:rsidR="00486BDD" w:rsidRPr="006F4CE7" w:rsidRDefault="00486BDD" w:rsidP="006F4CE7">
            <w:proofErr w:type="spellStart"/>
            <w:r>
              <w:t>Databased</w:t>
            </w:r>
            <w:proofErr w:type="spellEnd"/>
            <w:r>
              <w:t xml:space="preserve"> Exclusive Gateway</w:t>
            </w:r>
          </w:p>
        </w:tc>
        <w:tc>
          <w:tcPr>
            <w:tcW w:w="4906" w:type="dxa"/>
          </w:tcPr>
          <w:p w14:paraId="5BB4731B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34B0CB98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6EAB64A6" w14:textId="77777777" w:rsidTr="00486BDD">
        <w:tc>
          <w:tcPr>
            <w:tcW w:w="2215" w:type="dxa"/>
          </w:tcPr>
          <w:p w14:paraId="17BF6CCA" w14:textId="77777777" w:rsidR="00486BDD" w:rsidRDefault="00486BDD" w:rsidP="00BF09E7">
            <w:r>
              <w:lastRenderedPageBreak/>
              <w:t>OR Connector</w:t>
            </w:r>
          </w:p>
          <w:p w14:paraId="19757E0E" w14:textId="12C75589" w:rsidR="00852764" w:rsidRDefault="00852764" w:rsidP="00BF09E7">
            <w:r w:rsidRPr="008B5C11">
              <w:rPr>
                <w:b/>
                <w:noProof/>
              </w:rPr>
              <w:drawing>
                <wp:inline distT="0" distB="0" distL="0" distR="0" wp14:anchorId="042917C1" wp14:editId="3780F652">
                  <wp:extent cx="499542" cy="49954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90" cy="50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4B71AEBC" w14:textId="77777777" w:rsidR="00486BDD" w:rsidRPr="006F4CE7" w:rsidRDefault="00486BDD" w:rsidP="006F4CE7">
            <w:r>
              <w:t>Inclusive Gateway</w:t>
            </w:r>
          </w:p>
        </w:tc>
        <w:tc>
          <w:tcPr>
            <w:tcW w:w="4906" w:type="dxa"/>
          </w:tcPr>
          <w:p w14:paraId="63493F5B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0C1076D4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63EF453F" w14:textId="77777777" w:rsidTr="00486BDD">
        <w:tc>
          <w:tcPr>
            <w:tcW w:w="2215" w:type="dxa"/>
          </w:tcPr>
          <w:p w14:paraId="22A9B9BF" w14:textId="77777777" w:rsidR="00486BDD" w:rsidRDefault="00486BDD" w:rsidP="00044E26"/>
          <w:p w14:paraId="64479D11" w14:textId="21D5AC0C" w:rsidR="00522045" w:rsidRDefault="00561C91" w:rsidP="00044E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3613AA" wp14:editId="634589BF">
                      <wp:simplePos x="0" y="0"/>
                      <wp:positionH relativeFrom="column">
                        <wp:posOffset>30822</wp:posOffset>
                      </wp:positionH>
                      <wp:positionV relativeFrom="paragraph">
                        <wp:posOffset>84248</wp:posOffset>
                      </wp:positionV>
                      <wp:extent cx="606176" cy="10274"/>
                      <wp:effectExtent l="38100" t="76200" r="41910" b="12319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176" cy="102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CAB5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.45pt;margin-top:6.65pt;width:47.7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963wEAAA8EAAAOAAAAZHJzL2Uyb0RvYy54bWysU02P0zAQvSPxHyzfaZIKdVHVdIW6wAVB&#10;xS7cvY7dWPKXxkOT/nvGThoQIFZacbH8Me/NvDfj3e3oLDsrSCb4ljermjPlZeiMP7X868P7V284&#10;Syh8J2zwquUXlfjt/uWL3RC3ah36YDsFjEh82g6x5T1i3FZVkr1yIq1CVJ4edQAnkI5wqjoQA7E7&#10;W63relMNAboIQaqU6PZueuT7wq+1kvhZ66SQ2ZZTbVhWKOtjXqv9TmxPIGJv5FyGeEYVThhPSReq&#10;O4GCfQfzB5UzEkIKGlcyuCpobaQqGkhNU/+m5r4XURUtZE6Ki03p/9HKT+cjMNNR7zaceeGoR/cI&#10;wpx6ZG8BwsAOwXvyMQCjEPJriGlLsIM/wnxK8QhZ/KjBMW1N/EZ0xQ4SyMbi9mVxW43IJF1u6k1z&#10;Q0klPTX1+uZ1Jq8mlswWIeEHFRzLm5anuaqlnCmDOH9MOAGvgAy2Pq8ojH3nO4aXSLoQjPAnq+Y8&#10;OaTKYqbyyw4vVk3wL0qTLVTmuggpA6kOFthZ0CgJKZXHZmGi6AzTxtoFWD8NnOMzVJVhXcCTuH9m&#10;XRAlc/C4gJ3xAf6WHcdryXqKvzow6c4WPIbuUhpbrKGpKz2Zf0ge61/PBf7zH+9/AAAA//8DAFBL&#10;AwQUAAYACAAAACEA79zuJNsAAAAHAQAADwAAAGRycy9kb3ducmV2LnhtbEyOwU7DMAyG70i8Q2Qk&#10;bixZNzFWmk4IhNAuwDYuu2WNaSoap2rSrbz9vBPcbH+/fn/FavStOGIfm0AaphMFAqkKtqFaw9fu&#10;9e4BREyGrGkDoYZfjLAqr68Kk9twog0et6kWXEIxNxpcSl0uZawcehMnoUNi9h16bxKvfS1tb05c&#10;7luZKXUvvWmIPzjT4bPD6mc7eA2fL0G9Zx+dc9MqG4aYrd92i73Wtzfj0yOIhGP6C8NFn9WhZKdD&#10;GMhG0WqYLznI59kMxAUrNQdx4IGBLAv53788AwAA//8DAFBLAQItABQABgAIAAAAIQC2gziS/gAA&#10;AOEBAAATAAAAAAAAAAAAAAAAAAAAAABbQ29udGVudF9UeXBlc10ueG1sUEsBAi0AFAAGAAgAAAAh&#10;ADj9If/WAAAAlAEAAAsAAAAAAAAAAAAAAAAALwEAAF9yZWxzLy5yZWxzUEsBAi0AFAAGAAgAAAAh&#10;AFHJH3rfAQAADwQAAA4AAAAAAAAAAAAAAAAALgIAAGRycy9lMm9Eb2MueG1sUEsBAi0AFAAGAAgA&#10;AAAhAO/c7iTbAAAABwEAAA8AAAAAAAAAAAAAAAAAOQQAAGRycy9kb3ducmV2LnhtbFBLBQYAAAAA&#10;BAAEAPMAAABB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0413901" w14:textId="77777777" w:rsidR="00522045" w:rsidRDefault="00522045" w:rsidP="00044E26"/>
        </w:tc>
        <w:tc>
          <w:tcPr>
            <w:tcW w:w="2092" w:type="dxa"/>
          </w:tcPr>
          <w:p w14:paraId="2134A937" w14:textId="77777777" w:rsidR="00486BDD" w:rsidRDefault="00486BDD" w:rsidP="006F4CE7"/>
        </w:tc>
        <w:tc>
          <w:tcPr>
            <w:tcW w:w="4906" w:type="dxa"/>
          </w:tcPr>
          <w:p w14:paraId="7C4C7240" w14:textId="77777777" w:rsidR="00486BDD" w:rsidRPr="00044E26" w:rsidRDefault="00486BDD" w:rsidP="006F4CE7"/>
        </w:tc>
        <w:tc>
          <w:tcPr>
            <w:tcW w:w="4963" w:type="dxa"/>
          </w:tcPr>
          <w:p w14:paraId="1BC80833" w14:textId="77777777" w:rsidR="00486BDD" w:rsidRPr="00044E26" w:rsidRDefault="00486BDD" w:rsidP="006F4CE7"/>
        </w:tc>
      </w:tr>
      <w:tr w:rsidR="00486BDD" w14:paraId="10C5A746" w14:textId="77777777" w:rsidTr="00486BDD">
        <w:tc>
          <w:tcPr>
            <w:tcW w:w="2215" w:type="dxa"/>
          </w:tcPr>
          <w:p w14:paraId="6D406EFB" w14:textId="77777777" w:rsidR="00486BDD" w:rsidRPr="00BF09E7" w:rsidRDefault="00486BDD" w:rsidP="00BF09E7">
            <w:pPr>
              <w:rPr>
                <w:b/>
              </w:rPr>
            </w:pPr>
            <w:r w:rsidRPr="00BF09E7">
              <w:rPr>
                <w:b/>
              </w:rPr>
              <w:t>Extended EPC</w:t>
            </w:r>
          </w:p>
        </w:tc>
        <w:tc>
          <w:tcPr>
            <w:tcW w:w="2092" w:type="dxa"/>
          </w:tcPr>
          <w:p w14:paraId="5BEE7F01" w14:textId="77777777" w:rsidR="00486BDD" w:rsidRDefault="00486BDD" w:rsidP="006F4CE7"/>
        </w:tc>
        <w:tc>
          <w:tcPr>
            <w:tcW w:w="4906" w:type="dxa"/>
          </w:tcPr>
          <w:p w14:paraId="678B31E3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6205BA36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2E3781AD" w14:textId="77777777" w:rsidTr="00486BDD">
        <w:tc>
          <w:tcPr>
            <w:tcW w:w="2215" w:type="dxa"/>
          </w:tcPr>
          <w:p w14:paraId="675AA89B" w14:textId="77777777" w:rsidR="00486BDD" w:rsidRDefault="00486BDD" w:rsidP="00BF09E7">
            <w:r>
              <w:t>Organizational Unit</w:t>
            </w:r>
          </w:p>
          <w:p w14:paraId="09AEF35D" w14:textId="3FCC7313" w:rsidR="00852764" w:rsidRDefault="00852764" w:rsidP="00BF09E7">
            <w:r>
              <w:rPr>
                <w:noProof/>
              </w:rPr>
              <w:drawing>
                <wp:inline distT="0" distB="0" distL="0" distR="0" wp14:anchorId="21677D6A" wp14:editId="1A43195C">
                  <wp:extent cx="914286" cy="552381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17BADC7A" w14:textId="77777777" w:rsidR="00486BDD" w:rsidRDefault="00486BDD" w:rsidP="006F4CE7">
            <w:r>
              <w:t>Pool</w:t>
            </w:r>
          </w:p>
        </w:tc>
        <w:tc>
          <w:tcPr>
            <w:tcW w:w="4906" w:type="dxa"/>
          </w:tcPr>
          <w:p w14:paraId="76A8F5CE" w14:textId="34D46D46" w:rsidR="00486BDD" w:rsidRPr="00DF7341" w:rsidRDefault="00FF556A" w:rsidP="006F4CE7">
            <w:r>
              <w:t xml:space="preserve">Organizational unit </w:t>
            </w:r>
            <w:r w:rsidR="00DF7341">
              <w:t xml:space="preserve">di EPC </w:t>
            </w:r>
            <w:proofErr w:type="spellStart"/>
            <w:r w:rsidR="00DF7341">
              <w:t>didefinisikan</w:t>
            </w:r>
            <w:proofErr w:type="spellEnd"/>
            <w:r w:rsidR="00DF7341">
              <w:t xml:space="preserve"> </w:t>
            </w:r>
            <w:proofErr w:type="spellStart"/>
            <w:r w:rsidR="00DF7341">
              <w:t>sebagai</w:t>
            </w:r>
            <w:proofErr w:type="spellEnd"/>
            <w:r w:rsidR="00DF7341">
              <w:t xml:space="preserve"> unit </w:t>
            </w:r>
            <w:proofErr w:type="spellStart"/>
            <w:r w:rsidR="00DF7341">
              <w:t>struktural</w:t>
            </w:r>
            <w:proofErr w:type="spellEnd"/>
            <w:r w:rsidR="00DF7341">
              <w:t xml:space="preserve"> </w:t>
            </w:r>
            <w:proofErr w:type="spellStart"/>
            <w:r w:rsidR="00DF7341">
              <w:t>didalam</w:t>
            </w:r>
            <w:proofErr w:type="spellEnd"/>
            <w:r w:rsidR="00DF7341">
              <w:t xml:space="preserve"> </w:t>
            </w:r>
            <w:proofErr w:type="spellStart"/>
            <w:r w:rsidR="00DF7341">
              <w:t>perusahaan</w:t>
            </w:r>
            <w:proofErr w:type="spellEnd"/>
            <w:r w:rsidR="00DF7341">
              <w:t xml:space="preserve">. </w:t>
            </w:r>
            <w:r>
              <w:t xml:space="preserve">Position di EPC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proses.Pool</w:t>
            </w:r>
            <w:proofErr w:type="spellEnd"/>
            <w:r>
              <w:t xml:space="preserve">  di</w:t>
            </w:r>
            <w:proofErr w:type="gramEnd"/>
            <w:r>
              <w:t xml:space="preserve"> BPMN </w:t>
            </w:r>
            <w:proofErr w:type="spellStart"/>
            <w:r w:rsidR="00007D50">
              <w:t>adalah</w:t>
            </w:r>
            <w:proofErr w:type="spellEnd"/>
            <w:r w:rsidR="00007D50">
              <w:t xml:space="preserve"> </w:t>
            </w:r>
            <w:proofErr w:type="spellStart"/>
            <w:r>
              <w:t>partisipan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proses (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>/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role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). Lane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mendefinsikan</w:t>
            </w:r>
            <w:proofErr w:type="spellEnd"/>
            <w:r>
              <w:t xml:space="preserve"> sub </w:t>
            </w:r>
            <w:proofErr w:type="spellStart"/>
            <w:r>
              <w:t>bagian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pool </w:t>
            </w:r>
            <w:proofErr w:type="spellStart"/>
            <w:r w:rsidR="00007D50">
              <w:t>dan</w:t>
            </w:r>
            <w:proofErr w:type="spellEnd"/>
            <w:r w:rsidR="00007D50">
              <w:t xml:space="preserve"> </w:t>
            </w:r>
            <w:proofErr w:type="spellStart"/>
            <w:r w:rsidR="00007D50">
              <w:t>dapat</w:t>
            </w:r>
            <w:proofErr w:type="spellEnd"/>
            <w:r w:rsidR="00007D50">
              <w:t xml:space="preserve"> </w:t>
            </w:r>
            <w:proofErr w:type="spellStart"/>
            <w:r w:rsidR="00007D50">
              <w:t>dispesifikasikan</w:t>
            </w:r>
            <w:proofErr w:type="spellEnd"/>
            <w:r w:rsidR="00007D50">
              <w:t xml:space="preserve"> </w:t>
            </w:r>
            <w:proofErr w:type="spellStart"/>
            <w:r w:rsidR="00007D50">
              <w:t>oleh</w:t>
            </w:r>
            <w:proofErr w:type="spellEnd"/>
            <w:r w:rsidR="00007D50">
              <w:t xml:space="preserve"> </w:t>
            </w:r>
            <w:proofErr w:type="spellStart"/>
            <w:r w:rsidR="00007D50">
              <w:t>pengguna</w:t>
            </w:r>
            <w:proofErr w:type="spellEnd"/>
            <w:r w:rsidR="00007D50">
              <w:t xml:space="preserve">. </w:t>
            </w:r>
            <w:proofErr w:type="spellStart"/>
            <w:r w:rsidR="00007D50">
              <w:t>Sehingga</w:t>
            </w:r>
            <w:proofErr w:type="spellEnd"/>
            <w:r w:rsidR="00007D50">
              <w:t xml:space="preserve"> </w:t>
            </w:r>
            <w:proofErr w:type="spellStart"/>
            <w:r w:rsidR="00007D50">
              <w:t>dapat</w:t>
            </w:r>
            <w:proofErr w:type="spellEnd"/>
            <w:r w:rsidR="00007D50">
              <w:t xml:space="preserve"> </w:t>
            </w:r>
            <w:proofErr w:type="spellStart"/>
            <w:r w:rsidR="00007D50">
              <w:t>didefinisikan</w:t>
            </w:r>
            <w:proofErr w:type="spellEnd"/>
            <w:r w:rsidR="00007D50">
              <w:t xml:space="preserve"> </w:t>
            </w:r>
            <w:proofErr w:type="spellStart"/>
            <w:r w:rsidR="00007D50">
              <w:t>sebagai</w:t>
            </w:r>
            <w:proofErr w:type="spellEnd"/>
            <w:r w:rsidR="00007D50">
              <w:t xml:space="preserve"> </w:t>
            </w:r>
            <w:proofErr w:type="spellStart"/>
            <w:r w:rsidR="00007D50">
              <w:t>sebagai</w:t>
            </w:r>
            <w:proofErr w:type="spellEnd"/>
            <w:r w:rsidR="00007D50">
              <w:t xml:space="preserve"> </w:t>
            </w:r>
            <w:r w:rsidR="00007D50" w:rsidRPr="00007D50">
              <w:rPr>
                <w:i/>
              </w:rPr>
              <w:t>Organizational Unit</w:t>
            </w:r>
            <w:r w:rsidR="00007D50">
              <w:t xml:space="preserve"> </w:t>
            </w:r>
            <w:proofErr w:type="spellStart"/>
            <w:r w:rsidR="00007D50">
              <w:t>atau</w:t>
            </w:r>
            <w:proofErr w:type="spellEnd"/>
            <w:r w:rsidR="00007D50">
              <w:t xml:space="preserve"> </w:t>
            </w:r>
            <w:r w:rsidR="00007D50" w:rsidRPr="00007D50">
              <w:rPr>
                <w:i/>
              </w:rPr>
              <w:t>specific role</w:t>
            </w:r>
            <w:r w:rsidR="00007D50">
              <w:t>.</w:t>
            </w:r>
          </w:p>
        </w:tc>
        <w:tc>
          <w:tcPr>
            <w:tcW w:w="4963" w:type="dxa"/>
          </w:tcPr>
          <w:p w14:paraId="4AEAD699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642CB8AB" w14:textId="77777777" w:rsidTr="00486BDD">
        <w:tc>
          <w:tcPr>
            <w:tcW w:w="2215" w:type="dxa"/>
          </w:tcPr>
          <w:p w14:paraId="3887135F" w14:textId="77777777" w:rsidR="00486BDD" w:rsidRDefault="00486BDD" w:rsidP="00BF09E7">
            <w:r>
              <w:t xml:space="preserve">Position </w:t>
            </w:r>
          </w:p>
          <w:p w14:paraId="352581C4" w14:textId="57FA6719" w:rsidR="00522045" w:rsidRDefault="00522045" w:rsidP="00BF09E7">
            <w:r>
              <w:rPr>
                <w:noProof/>
              </w:rPr>
              <w:drawing>
                <wp:inline distT="0" distB="0" distL="0" distR="0" wp14:anchorId="3C52160E" wp14:editId="3424E71C">
                  <wp:extent cx="914286" cy="552381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69860" w14:textId="77777777" w:rsidR="00522045" w:rsidRDefault="00522045" w:rsidP="00BF09E7"/>
        </w:tc>
        <w:tc>
          <w:tcPr>
            <w:tcW w:w="2092" w:type="dxa"/>
          </w:tcPr>
          <w:p w14:paraId="3AC05C23" w14:textId="77777777" w:rsidR="00486BDD" w:rsidRDefault="00486BDD" w:rsidP="006F4CE7">
            <w:r>
              <w:t>Pool</w:t>
            </w:r>
          </w:p>
        </w:tc>
        <w:tc>
          <w:tcPr>
            <w:tcW w:w="4906" w:type="dxa"/>
          </w:tcPr>
          <w:p w14:paraId="009B8C93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6A6C9F6B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3F47DD5C" w14:textId="77777777" w:rsidTr="00486BDD">
        <w:tc>
          <w:tcPr>
            <w:tcW w:w="2215" w:type="dxa"/>
          </w:tcPr>
          <w:p w14:paraId="0585F329" w14:textId="5D0591E4" w:rsidR="00486BDD" w:rsidRDefault="00486BDD" w:rsidP="00BF09E7">
            <w:r>
              <w:t>Data</w:t>
            </w:r>
          </w:p>
          <w:p w14:paraId="7ECE0D29" w14:textId="77777777" w:rsidR="00100BFC" w:rsidRDefault="00100BFC" w:rsidP="00BF09E7">
            <w:r>
              <w:t>Input</w:t>
            </w:r>
          </w:p>
          <w:p w14:paraId="28DECE1C" w14:textId="77777777" w:rsidR="00100BFC" w:rsidRDefault="00100BFC" w:rsidP="00BF09E7">
            <w:r>
              <w:t>&amp;</w:t>
            </w:r>
          </w:p>
          <w:p w14:paraId="3C351F7B" w14:textId="77777777" w:rsidR="00100BFC" w:rsidRDefault="00100BFC" w:rsidP="00BF09E7">
            <w:r>
              <w:t>Data Output</w:t>
            </w:r>
          </w:p>
          <w:p w14:paraId="55A03DE8" w14:textId="556063D9" w:rsidR="00522045" w:rsidRDefault="00522045" w:rsidP="00BF09E7">
            <w:r>
              <w:rPr>
                <w:noProof/>
              </w:rPr>
              <w:lastRenderedPageBreak/>
              <w:drawing>
                <wp:inline distT="0" distB="0" distL="0" distR="0" wp14:anchorId="6DE36D6C" wp14:editId="48E9B029">
                  <wp:extent cx="914286" cy="552381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55389" w14:textId="77777777" w:rsidR="00100BFC" w:rsidRDefault="00100BFC" w:rsidP="00BF09E7"/>
        </w:tc>
        <w:tc>
          <w:tcPr>
            <w:tcW w:w="2092" w:type="dxa"/>
          </w:tcPr>
          <w:p w14:paraId="21527953" w14:textId="77777777" w:rsidR="00486BDD" w:rsidRDefault="00486BDD" w:rsidP="006F4CE7">
            <w:r>
              <w:lastRenderedPageBreak/>
              <w:t>Data object</w:t>
            </w:r>
          </w:p>
        </w:tc>
        <w:tc>
          <w:tcPr>
            <w:tcW w:w="4906" w:type="dxa"/>
          </w:tcPr>
          <w:p w14:paraId="740534B9" w14:textId="36BF8361" w:rsidR="00486BDD" w:rsidRPr="00093138" w:rsidRDefault="00B4398E" w:rsidP="00B4398E">
            <w:r>
              <w:t xml:space="preserve">Di EPC </w:t>
            </w:r>
            <w:r w:rsidRPr="00B4398E">
              <w:rPr>
                <w:i/>
              </w:rPr>
              <w:t>function</w:t>
            </w:r>
            <w:r>
              <w:rPr>
                <w:i/>
              </w:rP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dimanipulasi</w:t>
            </w:r>
            <w:proofErr w:type="spellEnd"/>
            <w:r>
              <w:t xml:space="preserve"> (</w:t>
            </w:r>
            <w:r w:rsidRPr="00B4398E">
              <w:rPr>
                <w:i/>
              </w:rPr>
              <w:t>read/write access</w:t>
            </w:r>
            <w:r>
              <w:t xml:space="preserve">),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proses.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di BPMN, </w:t>
            </w:r>
            <w:r w:rsidRPr="00B4398E">
              <w:rPr>
                <w:i/>
              </w:rPr>
              <w:t>data object</w:t>
            </w:r>
            <w:r>
              <w:rPr>
                <w:i/>
              </w:rP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bisa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r w:rsidRPr="00B4398E">
              <w:rPr>
                <w:i/>
              </w:rPr>
              <w:t>sequence flow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 w:rsidRPr="00B4398E">
              <w:rPr>
                <w:i/>
              </w:rPr>
              <w:t>message flow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. </w:t>
            </w:r>
            <w:r w:rsidR="00093138">
              <w:t xml:space="preserve"> </w:t>
            </w:r>
            <w:r w:rsidR="00093138" w:rsidRPr="00093138">
              <w:rPr>
                <w:i/>
              </w:rPr>
              <w:t>Data object</w:t>
            </w:r>
            <w:r w:rsidR="00093138">
              <w:rPr>
                <w:i/>
              </w:rPr>
              <w:t xml:space="preserve"> </w:t>
            </w:r>
            <w:proofErr w:type="spellStart"/>
            <w:r w:rsidR="00093138">
              <w:t>menyediakan</w:t>
            </w:r>
            <w:proofErr w:type="spellEnd"/>
            <w:r w:rsidR="00093138">
              <w:t xml:space="preserve"> </w:t>
            </w:r>
            <w:proofErr w:type="spellStart"/>
            <w:r w:rsidR="00093138">
              <w:t>informasi</w:t>
            </w:r>
            <w:proofErr w:type="spellEnd"/>
            <w:r w:rsidR="00093138">
              <w:t xml:space="preserve"> </w:t>
            </w:r>
            <w:proofErr w:type="spellStart"/>
            <w:r w:rsidR="00093138">
              <w:t>tambahan</w:t>
            </w:r>
            <w:proofErr w:type="spellEnd"/>
            <w:r w:rsidR="00093138">
              <w:t xml:space="preserve"> </w:t>
            </w:r>
            <w:proofErr w:type="spellStart"/>
            <w:r w:rsidR="00093138">
              <w:t>untuk</w:t>
            </w:r>
            <w:proofErr w:type="spellEnd"/>
            <w:r w:rsidR="00093138">
              <w:t xml:space="preserve"> proses.</w:t>
            </w:r>
          </w:p>
        </w:tc>
        <w:tc>
          <w:tcPr>
            <w:tcW w:w="4963" w:type="dxa"/>
          </w:tcPr>
          <w:p w14:paraId="06C499AB" w14:textId="7DBBF6ED" w:rsidR="00486BDD" w:rsidRPr="00227F97" w:rsidRDefault="00227F97" w:rsidP="006F4CE7">
            <w:proofErr w:type="gramStart"/>
            <w:r>
              <w:lastRenderedPageBreak/>
              <w:t>di</w:t>
            </w:r>
            <w:proofErr w:type="gramEnd"/>
            <w:r>
              <w:t xml:space="preserve"> BPMN data-object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, </w:t>
            </w:r>
            <w:proofErr w:type="spellStart"/>
            <w:r>
              <w:t>yakni</w:t>
            </w:r>
            <w:proofErr w:type="spellEnd"/>
            <w:r>
              <w:t xml:space="preserve">: data object, data-object input, data object output </w:t>
            </w:r>
            <w:proofErr w:type="spellStart"/>
            <w:r>
              <w:t>dan</w:t>
            </w:r>
            <w:proofErr w:type="spellEnd"/>
            <w:r>
              <w:t xml:space="preserve"> data store.</w:t>
            </w:r>
          </w:p>
        </w:tc>
      </w:tr>
      <w:tr w:rsidR="00486BDD" w14:paraId="46D172AF" w14:textId="77777777" w:rsidTr="00486BDD">
        <w:tc>
          <w:tcPr>
            <w:tcW w:w="2215" w:type="dxa"/>
          </w:tcPr>
          <w:p w14:paraId="06C2F6B7" w14:textId="77777777" w:rsidR="00486BDD" w:rsidRDefault="00486BDD" w:rsidP="00BF09E7">
            <w:r>
              <w:lastRenderedPageBreak/>
              <w:t>System</w:t>
            </w:r>
          </w:p>
          <w:p w14:paraId="773E25D9" w14:textId="77777777" w:rsidR="00522045" w:rsidRDefault="00522045" w:rsidP="00BF09E7"/>
          <w:p w14:paraId="4303DAA7" w14:textId="20D7FF92" w:rsidR="00522045" w:rsidRDefault="00522045" w:rsidP="00BF09E7">
            <w:r>
              <w:rPr>
                <w:noProof/>
              </w:rPr>
              <w:drawing>
                <wp:inline distT="0" distB="0" distL="0" distR="0" wp14:anchorId="197439FD" wp14:editId="1AE1705C">
                  <wp:extent cx="914286" cy="552381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05E81668" w14:textId="77777777" w:rsidR="00486BDD" w:rsidRDefault="00486BDD" w:rsidP="006F4CE7">
            <w:r>
              <w:t>Used System</w:t>
            </w:r>
          </w:p>
        </w:tc>
        <w:tc>
          <w:tcPr>
            <w:tcW w:w="4906" w:type="dxa"/>
          </w:tcPr>
          <w:p w14:paraId="33B0502D" w14:textId="5C96D41C" w:rsidR="00486BDD" w:rsidRPr="00093138" w:rsidRDefault="00093138" w:rsidP="00BA6A6D">
            <w:r w:rsidRPr="00093138">
              <w:rPr>
                <w:i/>
              </w:rPr>
              <w:t>System</w:t>
            </w:r>
            <w:r w:rsidRPr="00093138">
              <w:t xml:space="preserve"> di EPC </w:t>
            </w:r>
            <w:proofErr w:type="spellStart"/>
            <w:r w:rsidRPr="00093138">
              <w:t>adalah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sistem</w:t>
            </w:r>
            <w:proofErr w:type="spellEnd"/>
            <w:r w:rsidRPr="00093138">
              <w:t xml:space="preserve"> yang </w:t>
            </w:r>
            <w:proofErr w:type="spellStart"/>
            <w:r w:rsidRPr="00093138">
              <w:t>digunakan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untuk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fungsi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tertentu</w:t>
            </w:r>
            <w:proofErr w:type="spellEnd"/>
            <w:r w:rsidRPr="00093138">
              <w:t xml:space="preserve">. </w:t>
            </w:r>
            <w:proofErr w:type="spellStart"/>
            <w:r w:rsidRPr="00093138">
              <w:t>Ini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berarti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bahwa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pengguna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harus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menggunakan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siste</w:t>
            </w:r>
            <w:r w:rsidR="00BA6A6D">
              <w:t>m</w:t>
            </w:r>
            <w:proofErr w:type="spellEnd"/>
            <w:r w:rsidR="00BA6A6D">
              <w:t xml:space="preserve"> </w:t>
            </w:r>
            <w:proofErr w:type="spellStart"/>
            <w:r w:rsidR="00BA6A6D">
              <w:t>ini</w:t>
            </w:r>
            <w:proofErr w:type="spellEnd"/>
            <w:r w:rsidR="00BA6A6D">
              <w:t xml:space="preserve"> </w:t>
            </w:r>
            <w:proofErr w:type="spellStart"/>
            <w:r w:rsidR="00BA6A6D">
              <w:t>untuk</w:t>
            </w:r>
            <w:proofErr w:type="spellEnd"/>
            <w:r w:rsidR="00BA6A6D">
              <w:t xml:space="preserve"> </w:t>
            </w:r>
            <w:proofErr w:type="spellStart"/>
            <w:r w:rsidR="00BA6A6D">
              <w:t>memenuhi</w:t>
            </w:r>
            <w:proofErr w:type="spellEnd"/>
            <w:r w:rsidR="00BA6A6D">
              <w:t xml:space="preserve"> </w:t>
            </w:r>
            <w:proofErr w:type="spellStart"/>
            <w:r w:rsidR="00BA6A6D">
              <w:t>fungsi</w:t>
            </w:r>
            <w:proofErr w:type="spellEnd"/>
            <w:r w:rsidR="00BA6A6D">
              <w:t xml:space="preserve"> </w:t>
            </w:r>
            <w:r w:rsidRPr="00093138">
              <w:t xml:space="preserve">agar </w:t>
            </w:r>
            <w:proofErr w:type="spellStart"/>
            <w:r w:rsidRPr="00093138">
              <w:t>mendapatkan</w:t>
            </w:r>
            <w:proofErr w:type="spellEnd"/>
            <w:r w:rsidRPr="00093138">
              <w:t xml:space="preserve"> output yang </w:t>
            </w:r>
            <w:proofErr w:type="spellStart"/>
            <w:r w:rsidRPr="00093138">
              <w:t>ditentukan</w:t>
            </w:r>
            <w:proofErr w:type="spellEnd"/>
            <w:r w:rsidRPr="00093138">
              <w:t xml:space="preserve">. Di BPMN </w:t>
            </w:r>
            <w:proofErr w:type="spellStart"/>
            <w:r w:rsidRPr="00093138">
              <w:t>tidak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ada</w:t>
            </w:r>
            <w:proofErr w:type="spellEnd"/>
            <w:r w:rsidRPr="00093138">
              <w:t xml:space="preserve"> yang </w:t>
            </w:r>
            <w:proofErr w:type="spellStart"/>
            <w:r w:rsidRPr="00093138">
              <w:t>seperti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ini</w:t>
            </w:r>
            <w:proofErr w:type="spellEnd"/>
            <w:r w:rsidRPr="00093138">
              <w:t xml:space="preserve">. </w:t>
            </w:r>
            <w:proofErr w:type="spellStart"/>
            <w:r w:rsidRPr="00093138">
              <w:t>Suat</w:t>
            </w:r>
            <w:r w:rsidR="00BA6A6D">
              <w:t>u</w:t>
            </w:r>
            <w:proofErr w:type="spellEnd"/>
            <w:r w:rsidR="00BA6A6D">
              <w:t xml:space="preserve"> </w:t>
            </w:r>
            <w:proofErr w:type="spellStart"/>
            <w:r w:rsidR="00BA6A6D">
              <w:t>sistem</w:t>
            </w:r>
            <w:proofErr w:type="spellEnd"/>
            <w:r w:rsidR="00BA6A6D">
              <w:t xml:space="preserve"> </w:t>
            </w:r>
            <w:proofErr w:type="spellStart"/>
            <w:r w:rsidR="00BA6A6D">
              <w:t>dapat</w:t>
            </w:r>
            <w:proofErr w:type="spellEnd"/>
            <w:r w:rsidR="00BA6A6D">
              <w:t xml:space="preserve"> </w:t>
            </w:r>
            <w:proofErr w:type="spellStart"/>
            <w:r w:rsidR="00BA6A6D">
              <w:t>muncul</w:t>
            </w:r>
            <w:proofErr w:type="spellEnd"/>
            <w:r w:rsidR="00BA6A6D">
              <w:t xml:space="preserve"> </w:t>
            </w:r>
            <w:proofErr w:type="spellStart"/>
            <w:r w:rsidR="00BA6A6D">
              <w:t>sebagai</w:t>
            </w:r>
            <w:proofErr w:type="spellEnd"/>
            <w:r w:rsidR="00BA6A6D">
              <w:t xml:space="preserve"> </w:t>
            </w:r>
            <w:proofErr w:type="spellStart"/>
            <w:r w:rsidR="00BA6A6D">
              <w:t>partisipan</w:t>
            </w:r>
            <w:proofErr w:type="spellEnd"/>
            <w:r w:rsidR="00BA6A6D">
              <w:t xml:space="preserve"> di</w:t>
            </w:r>
            <w:r w:rsidRPr="00093138">
              <w:t xml:space="preserve"> </w:t>
            </w:r>
            <w:proofErr w:type="spellStart"/>
            <w:r w:rsidRPr="00093138">
              <w:t>prosesnya</w:t>
            </w:r>
            <w:proofErr w:type="spellEnd"/>
            <w:r w:rsidRPr="00093138">
              <w:t xml:space="preserve">, </w:t>
            </w:r>
            <w:proofErr w:type="spellStart"/>
            <w:r w:rsidRPr="00093138">
              <w:t>namun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kemudian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sistem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tersebut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terlibat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secara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aktif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dalam</w:t>
            </w:r>
            <w:proofErr w:type="spellEnd"/>
            <w:r w:rsidRPr="00093138">
              <w:t xml:space="preserve"> proses </w:t>
            </w:r>
            <w:proofErr w:type="spellStart"/>
            <w:r w:rsidRPr="00093138">
              <w:t>dan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tidak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hanya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mendukung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peran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tersebut</w:t>
            </w:r>
            <w:proofErr w:type="spellEnd"/>
            <w:r w:rsidRPr="00093138">
              <w:t xml:space="preserve">. </w:t>
            </w:r>
            <w:r w:rsidR="00BA6A6D">
              <w:t xml:space="preserve"> </w:t>
            </w:r>
            <w:proofErr w:type="spellStart"/>
            <w:r w:rsidR="00BA6A6D">
              <w:t>Solusi</w:t>
            </w:r>
            <w:proofErr w:type="spellEnd"/>
            <w:r w:rsidR="00BA6A6D">
              <w:t xml:space="preserve"> </w:t>
            </w:r>
            <w:proofErr w:type="spellStart"/>
            <w:r w:rsidR="00BA6A6D">
              <w:t>terbaik</w:t>
            </w:r>
            <w:proofErr w:type="spellEnd"/>
            <w:r w:rsidR="00BA6A6D">
              <w:t xml:space="preserve"> </w:t>
            </w:r>
            <w:proofErr w:type="spellStart"/>
            <w:r w:rsidR="00BA6A6D">
              <w:t>adalah</w:t>
            </w:r>
            <w:proofErr w:type="spellEnd"/>
            <w:r w:rsidR="00BA6A6D">
              <w:t xml:space="preserve"> </w:t>
            </w:r>
            <w:r w:rsidR="00BA6A6D" w:rsidRPr="00BA6A6D">
              <w:rPr>
                <w:i/>
              </w:rPr>
              <w:t>system</w:t>
            </w:r>
            <w:r w:rsidR="00BA6A6D">
              <w:t xml:space="preserve"> di </w:t>
            </w:r>
            <w:proofErr w:type="spellStart"/>
            <w:r w:rsidR="00BA6A6D">
              <w:t>transformasikan</w:t>
            </w:r>
            <w:proofErr w:type="spellEnd"/>
            <w:r w:rsidR="00BA6A6D">
              <w:t xml:space="preserve"> </w:t>
            </w:r>
            <w:proofErr w:type="spellStart"/>
            <w:r w:rsidR="00BA6A6D">
              <w:t>ke</w:t>
            </w:r>
            <w:proofErr w:type="spellEnd"/>
            <w:r w:rsidR="00BA6A6D">
              <w:t xml:space="preserve"> </w:t>
            </w:r>
            <w:proofErr w:type="spellStart"/>
            <w:r w:rsidR="00BA6A6D">
              <w:t>anotasi</w:t>
            </w:r>
            <w:proofErr w:type="spellEnd"/>
            <w:r w:rsidR="00BA6A6D">
              <w:t xml:space="preserve"> BPMN </w:t>
            </w:r>
            <w:proofErr w:type="spellStart"/>
            <w:r w:rsidR="00BA6A6D">
              <w:t>supaya</w:t>
            </w:r>
            <w:proofErr w:type="spellEnd"/>
            <w:r w:rsidR="00BA6A6D">
              <w:t xml:space="preserve"> </w:t>
            </w:r>
            <w:proofErr w:type="spellStart"/>
            <w:r w:rsidRPr="00093138">
              <w:t>informasi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tersebut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tidak</w:t>
            </w:r>
            <w:proofErr w:type="spellEnd"/>
            <w:r w:rsidRPr="00093138">
              <w:t xml:space="preserve"> </w:t>
            </w:r>
            <w:proofErr w:type="spellStart"/>
            <w:r w:rsidRPr="00093138">
              <w:t>hilan</w:t>
            </w:r>
            <w:r w:rsidR="00BA6A6D">
              <w:t>g</w:t>
            </w:r>
            <w:proofErr w:type="spellEnd"/>
            <w:r w:rsidR="00BA6A6D">
              <w:t xml:space="preserve"> </w:t>
            </w:r>
            <w:proofErr w:type="spellStart"/>
            <w:r w:rsidR="00BA6A6D">
              <w:t>dan</w:t>
            </w:r>
            <w:proofErr w:type="spellEnd"/>
            <w:r w:rsidR="00BA6A6D">
              <w:t xml:space="preserve"> </w:t>
            </w:r>
            <w:proofErr w:type="spellStart"/>
            <w:r w:rsidR="00BA6A6D">
              <w:t>masih</w:t>
            </w:r>
            <w:proofErr w:type="spellEnd"/>
            <w:r w:rsidR="00BA6A6D">
              <w:t xml:space="preserve"> </w:t>
            </w:r>
            <w:proofErr w:type="spellStart"/>
            <w:r w:rsidR="00BA6A6D">
              <w:t>terkait</w:t>
            </w:r>
            <w:proofErr w:type="spellEnd"/>
            <w:r w:rsidR="00BA6A6D">
              <w:t xml:space="preserve"> </w:t>
            </w:r>
            <w:proofErr w:type="spellStart"/>
            <w:r w:rsidR="00BA6A6D">
              <w:t>dengan</w:t>
            </w:r>
            <w:proofErr w:type="spellEnd"/>
            <w:r w:rsidR="00BA6A6D">
              <w:t xml:space="preserve"> </w:t>
            </w:r>
            <w:r w:rsidR="00BA6A6D" w:rsidRPr="00BA6A6D">
              <w:rPr>
                <w:i/>
              </w:rPr>
              <w:t>task</w:t>
            </w:r>
            <w:r w:rsidRPr="00093138">
              <w:t xml:space="preserve"> </w:t>
            </w:r>
            <w:proofErr w:type="spellStart"/>
            <w:r w:rsidRPr="00093138">
              <w:t>tertentu</w:t>
            </w:r>
            <w:proofErr w:type="spellEnd"/>
            <w:r w:rsidRPr="00093138">
              <w:t>.</w:t>
            </w:r>
          </w:p>
        </w:tc>
        <w:tc>
          <w:tcPr>
            <w:tcW w:w="4963" w:type="dxa"/>
          </w:tcPr>
          <w:p w14:paraId="0E009143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71399973" w14:textId="77777777" w:rsidTr="00486BDD">
        <w:tc>
          <w:tcPr>
            <w:tcW w:w="2215" w:type="dxa"/>
          </w:tcPr>
          <w:p w14:paraId="2A61765C" w14:textId="77777777" w:rsidR="00486BDD" w:rsidRDefault="00486BDD" w:rsidP="00BF09E7">
            <w:r>
              <w:t>Process Link</w:t>
            </w:r>
          </w:p>
          <w:p w14:paraId="6C297804" w14:textId="7B57311B" w:rsidR="00522045" w:rsidRDefault="00522045" w:rsidP="00BF09E7">
            <w:r>
              <w:rPr>
                <w:noProof/>
              </w:rPr>
              <w:drawing>
                <wp:inline distT="0" distB="0" distL="0" distR="0" wp14:anchorId="5B03D03E" wp14:editId="3C58C90B">
                  <wp:extent cx="933333" cy="647619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0DEE267F" w14:textId="77777777" w:rsidR="00486BDD" w:rsidRDefault="00486BDD" w:rsidP="006F4CE7">
            <w:r>
              <w:t>Sub Process</w:t>
            </w:r>
          </w:p>
        </w:tc>
        <w:tc>
          <w:tcPr>
            <w:tcW w:w="4906" w:type="dxa"/>
          </w:tcPr>
          <w:p w14:paraId="04477F20" w14:textId="1F983B2B" w:rsidR="00486BDD" w:rsidRPr="00BA6A6D" w:rsidRDefault="00BA6A6D" w:rsidP="00BA6A6D">
            <w:r>
              <w:t xml:space="preserve">Process Link di EPC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</w:t>
            </w:r>
            <w:proofErr w:type="spellEnd"/>
            <w:r>
              <w:t xml:space="preserve"> proses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 sub</w:t>
            </w:r>
            <w:proofErr w:type="gramEnd"/>
            <w:r>
              <w:t xml:space="preserve">-proses. Di </w:t>
            </w:r>
            <w:r w:rsidRPr="00BA6A6D">
              <w:t>BPMN</w:t>
            </w:r>
            <w:r>
              <w:t xml:space="preserve"> </w:t>
            </w:r>
            <w:proofErr w:type="spellStart"/>
            <w:r>
              <w:t>dikenal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sub-process</w:t>
            </w:r>
            <w:r w:rsidRPr="00BA6A6D"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sub proses </w:t>
            </w:r>
            <w:proofErr w:type="spellStart"/>
            <w:r>
              <w:t>independen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sub </w:t>
            </w:r>
            <w:r w:rsidRPr="00BA6A6D">
              <w:rPr>
                <w:i/>
              </w:rPr>
              <w:t>proses embedded.</w:t>
            </w:r>
          </w:p>
        </w:tc>
        <w:tc>
          <w:tcPr>
            <w:tcW w:w="4963" w:type="dxa"/>
          </w:tcPr>
          <w:p w14:paraId="45E4AFD0" w14:textId="0B2B3184" w:rsidR="00486BDD" w:rsidRPr="00227F97" w:rsidRDefault="00227F97" w:rsidP="006F4CE7">
            <w:proofErr w:type="spellStart"/>
            <w:proofErr w:type="gramStart"/>
            <w:r>
              <w:t>ada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sub-process di BPMN </w:t>
            </w:r>
            <w:proofErr w:type="spellStart"/>
            <w:r>
              <w:t>yakni</w:t>
            </w:r>
            <w:proofErr w:type="spellEnd"/>
            <w:r>
              <w:t xml:space="preserve">, sub-process, ad-hoc, event, </w:t>
            </w:r>
            <w:proofErr w:type="spellStart"/>
            <w:r>
              <w:t>dan</w:t>
            </w:r>
            <w:proofErr w:type="spellEnd"/>
            <w:r>
              <w:t xml:space="preserve"> transaction sub-process.</w:t>
            </w:r>
          </w:p>
        </w:tc>
      </w:tr>
      <w:tr w:rsidR="00486BDD" w14:paraId="2E33648E" w14:textId="77777777" w:rsidTr="00486BDD">
        <w:tc>
          <w:tcPr>
            <w:tcW w:w="2215" w:type="dxa"/>
          </w:tcPr>
          <w:p w14:paraId="7DC25E5E" w14:textId="77777777" w:rsidR="00486BDD" w:rsidRDefault="00486BDD" w:rsidP="00BF09E7">
            <w:r>
              <w:t>Relation</w:t>
            </w:r>
          </w:p>
          <w:p w14:paraId="14490998" w14:textId="4BF897C4" w:rsidR="00561C91" w:rsidRDefault="00561C91" w:rsidP="00BF09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E3158B" wp14:editId="587B10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151308</wp:posOffset>
                      </wp:positionV>
                      <wp:extent cx="770562" cy="10275"/>
                      <wp:effectExtent l="38100" t="38100" r="67945" b="8509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0562" cy="10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7C5BE9" id="Straight Connector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9pt" to="60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BFvAEAAMgDAAAOAAAAZHJzL2Uyb0RvYy54bWysU9uO0zAQfUfiHyy/01yk3aKo6T50BS8I&#10;KhY+wOuMG0u+aWya9O8Zu2kWAdJKiBfH9sw5M+d4snuYrWFnwKi963mzqTkDJ/2g3ann3799ePee&#10;s5iEG4TxDnp+gcgf9m/f7KbQQetHbwZARiQudlPo+ZhS6KoqyhGsiBsfwFFQebQi0RFP1YBiInZr&#10;qrau76vJ4xDQS4iRbh+vQb4v/EqBTF+UipCY6Tn1lsqKZX3Oa7Xfie6EIoxaLm2If+jCCu2o6Er1&#10;KJJgP1D/QWW1RB+9ShvpbeWV0hKKBlLT1L+peRpFgKKFzIlhtSn+P1r5+XxEpgd6O3opJyy90VNC&#10;oU9jYgfvHDnokVGQnJpC7AhwcEdcTjEcMcueFdr8JUFsLu5eVndhTkzS5XZb3923nEkKNXW7vcuU&#10;1Qs2YEwfwVuWNz032mXtohPnTzFdU28phMu9XKuXXboYyMnGfQVFeqheW9BlkuBgkJ0FzYCQElxq&#10;ltIlO8OUNmYF1q8Dl/wMhTJlK7h5HbwiSmXv0gq22nn8G0Gaby2ra/7NgavubMGzHy7lXYo1NC7F&#10;3GW08zz+ei7wlx9w/xMAAP//AwBQSwMEFAAGAAgAAAAhAOadEY3aAAAABgEAAA8AAABkcnMvZG93&#10;bnJldi54bWxMj81OwzAQhO9IvIO1SNyoUxcqCHEqhITEkaYcODrxkh/itRW7Tfr2bE9w3JnRzLfF&#10;bnGjOOEUe08a1qsMBFLjbU+ths/D290jiJgMWTN6Qg1njLArr68Kk1s/0x5PVWoFl1DMjYYupZBL&#10;GZsOnYkrH5DY+/aTM4nPqZV2MjOXu1GqLNtKZ3rihc4EfO2w+amOTsPXVA/q/TwH5Ydt9TQEVB97&#10;1Pr2Znl5BpFwSX9huOAzOpTMVPsj2ShGDfxI0qA2zH9x1XoDombh4R5kWcj/+OUvAAAA//8DAFBL&#10;AQItABQABgAIAAAAIQC2gziS/gAAAOEBAAATAAAAAAAAAAAAAAAAAAAAAABbQ29udGVudF9UeXBl&#10;c10ueG1sUEsBAi0AFAAGAAgAAAAhADj9If/WAAAAlAEAAAsAAAAAAAAAAAAAAAAALwEAAF9yZWxz&#10;Ly5yZWxzUEsBAi0AFAAGAAgAAAAhABcgMEW8AQAAyAMAAA4AAAAAAAAAAAAAAAAALgIAAGRycy9l&#10;Mm9Eb2MueG1sUEsBAi0AFAAGAAgAAAAhAOadEY3aAAAABgEAAA8AAAAAAAAAAAAAAAAAF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49C0B747" w14:textId="77777777" w:rsidR="00561C91" w:rsidRDefault="00561C91" w:rsidP="00BF09E7"/>
        </w:tc>
        <w:tc>
          <w:tcPr>
            <w:tcW w:w="2092" w:type="dxa"/>
          </w:tcPr>
          <w:p w14:paraId="01440B38" w14:textId="77777777" w:rsidR="00486BDD" w:rsidRDefault="00486BDD" w:rsidP="006F4CE7">
            <w:bookmarkStart w:id="0" w:name="_GoBack"/>
            <w:bookmarkEnd w:id="0"/>
          </w:p>
        </w:tc>
        <w:tc>
          <w:tcPr>
            <w:tcW w:w="4906" w:type="dxa"/>
          </w:tcPr>
          <w:p w14:paraId="2A6F1074" w14:textId="77777777" w:rsidR="00486BDD" w:rsidRDefault="00486BDD" w:rsidP="00044E26"/>
        </w:tc>
        <w:tc>
          <w:tcPr>
            <w:tcW w:w="4963" w:type="dxa"/>
          </w:tcPr>
          <w:p w14:paraId="01D6F2F5" w14:textId="77777777" w:rsidR="00486BDD" w:rsidRPr="00044E26" w:rsidRDefault="00486BDD" w:rsidP="00044E2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dibahas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transformasi</w:t>
            </w:r>
            <w:proofErr w:type="spellEnd"/>
            <w:r>
              <w:t xml:space="preserve"> </w:t>
            </w:r>
            <w:proofErr w:type="spellStart"/>
            <w:r>
              <w:t>Tschezner</w:t>
            </w:r>
            <w:proofErr w:type="spellEnd"/>
          </w:p>
        </w:tc>
      </w:tr>
      <w:tr w:rsidR="00486BDD" w14:paraId="19B74CA0" w14:textId="77777777" w:rsidTr="00486BDD">
        <w:tc>
          <w:tcPr>
            <w:tcW w:w="2215" w:type="dxa"/>
          </w:tcPr>
          <w:p w14:paraId="04A5589F" w14:textId="77777777" w:rsidR="00486BDD" w:rsidRPr="00BF09E7" w:rsidRDefault="00486BDD" w:rsidP="00BF09E7">
            <w:pPr>
              <w:rPr>
                <w:b/>
              </w:rPr>
            </w:pPr>
            <w:r w:rsidRPr="00BF09E7">
              <w:rPr>
                <w:b/>
              </w:rPr>
              <w:t>Semantic Rules</w:t>
            </w:r>
          </w:p>
        </w:tc>
        <w:tc>
          <w:tcPr>
            <w:tcW w:w="2092" w:type="dxa"/>
          </w:tcPr>
          <w:p w14:paraId="564580FF" w14:textId="77777777" w:rsidR="00486BDD" w:rsidRDefault="00486BDD" w:rsidP="006F4CE7"/>
        </w:tc>
        <w:tc>
          <w:tcPr>
            <w:tcW w:w="4906" w:type="dxa"/>
          </w:tcPr>
          <w:p w14:paraId="4372A5CB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204F352A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714CF9F5" w14:textId="77777777" w:rsidTr="00486BDD">
        <w:tc>
          <w:tcPr>
            <w:tcW w:w="2215" w:type="dxa"/>
          </w:tcPr>
          <w:p w14:paraId="28034ABA" w14:textId="77777777" w:rsidR="00486BDD" w:rsidRDefault="00486BDD" w:rsidP="00BF09E7">
            <w:r>
              <w:t>“Sending“ Events</w:t>
            </w:r>
          </w:p>
        </w:tc>
        <w:tc>
          <w:tcPr>
            <w:tcW w:w="2092" w:type="dxa"/>
          </w:tcPr>
          <w:p w14:paraId="215688AE" w14:textId="77777777" w:rsidR="00486BDD" w:rsidRDefault="00486BDD" w:rsidP="006F4CE7"/>
        </w:tc>
        <w:tc>
          <w:tcPr>
            <w:tcW w:w="4906" w:type="dxa"/>
          </w:tcPr>
          <w:p w14:paraId="0FC63D27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4324AEA6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6FB80034" w14:textId="77777777" w:rsidTr="00486BDD">
        <w:tc>
          <w:tcPr>
            <w:tcW w:w="2215" w:type="dxa"/>
          </w:tcPr>
          <w:p w14:paraId="311E1C2C" w14:textId="77777777" w:rsidR="00486BDD" w:rsidRDefault="00486BDD" w:rsidP="00BF09E7"/>
        </w:tc>
        <w:tc>
          <w:tcPr>
            <w:tcW w:w="2092" w:type="dxa"/>
          </w:tcPr>
          <w:p w14:paraId="6B2B9AAD" w14:textId="77777777" w:rsidR="00486BDD" w:rsidRDefault="00486BDD" w:rsidP="006F4CE7"/>
        </w:tc>
        <w:tc>
          <w:tcPr>
            <w:tcW w:w="4906" w:type="dxa"/>
          </w:tcPr>
          <w:p w14:paraId="02D9BEC3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7677DF22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0C49049F" w14:textId="77777777" w:rsidTr="00486BDD">
        <w:tc>
          <w:tcPr>
            <w:tcW w:w="2215" w:type="dxa"/>
          </w:tcPr>
          <w:p w14:paraId="00ECCE8B" w14:textId="77777777" w:rsidR="00486BDD" w:rsidRDefault="00486BDD" w:rsidP="00BF09E7"/>
        </w:tc>
        <w:tc>
          <w:tcPr>
            <w:tcW w:w="2092" w:type="dxa"/>
          </w:tcPr>
          <w:p w14:paraId="17BC6385" w14:textId="77777777" w:rsidR="00486BDD" w:rsidRDefault="00486BDD" w:rsidP="006F4CE7"/>
        </w:tc>
        <w:tc>
          <w:tcPr>
            <w:tcW w:w="4906" w:type="dxa"/>
          </w:tcPr>
          <w:p w14:paraId="3142A190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643CD1C9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71D82F15" w14:textId="77777777" w:rsidTr="00486BDD">
        <w:tc>
          <w:tcPr>
            <w:tcW w:w="2215" w:type="dxa"/>
          </w:tcPr>
          <w:p w14:paraId="6842F577" w14:textId="77777777" w:rsidR="00486BDD" w:rsidRDefault="00486BDD" w:rsidP="00BF09E7"/>
        </w:tc>
        <w:tc>
          <w:tcPr>
            <w:tcW w:w="2092" w:type="dxa"/>
          </w:tcPr>
          <w:p w14:paraId="6BCFCECA" w14:textId="77777777" w:rsidR="00486BDD" w:rsidRDefault="00486BDD" w:rsidP="006F4CE7"/>
        </w:tc>
        <w:tc>
          <w:tcPr>
            <w:tcW w:w="4906" w:type="dxa"/>
          </w:tcPr>
          <w:p w14:paraId="1E3CFF31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2516AC2E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648E090E" w14:textId="77777777" w:rsidTr="00486BDD">
        <w:tc>
          <w:tcPr>
            <w:tcW w:w="2215" w:type="dxa"/>
          </w:tcPr>
          <w:p w14:paraId="0D9338AF" w14:textId="77777777" w:rsidR="00486BDD" w:rsidRDefault="00486BDD" w:rsidP="00BF09E7">
            <w:r>
              <w:t>“Receiving“ Events</w:t>
            </w:r>
          </w:p>
        </w:tc>
        <w:tc>
          <w:tcPr>
            <w:tcW w:w="2092" w:type="dxa"/>
          </w:tcPr>
          <w:p w14:paraId="63F25562" w14:textId="77777777" w:rsidR="00486BDD" w:rsidRDefault="00486BDD" w:rsidP="006F4CE7"/>
        </w:tc>
        <w:tc>
          <w:tcPr>
            <w:tcW w:w="4906" w:type="dxa"/>
          </w:tcPr>
          <w:p w14:paraId="62C27933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59B0893F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074BD988" w14:textId="77777777" w:rsidTr="00486BDD">
        <w:tc>
          <w:tcPr>
            <w:tcW w:w="2215" w:type="dxa"/>
          </w:tcPr>
          <w:p w14:paraId="37FE4FC1" w14:textId="77777777" w:rsidR="00486BDD" w:rsidRDefault="00486BDD" w:rsidP="00BF09E7"/>
        </w:tc>
        <w:tc>
          <w:tcPr>
            <w:tcW w:w="2092" w:type="dxa"/>
          </w:tcPr>
          <w:p w14:paraId="324667A5" w14:textId="77777777" w:rsidR="00486BDD" w:rsidRDefault="00486BDD" w:rsidP="006F4CE7"/>
        </w:tc>
        <w:tc>
          <w:tcPr>
            <w:tcW w:w="4906" w:type="dxa"/>
          </w:tcPr>
          <w:p w14:paraId="5202F830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56F81BB5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1F711A53" w14:textId="77777777" w:rsidTr="00486BDD">
        <w:tc>
          <w:tcPr>
            <w:tcW w:w="2215" w:type="dxa"/>
          </w:tcPr>
          <w:p w14:paraId="03E4E3AB" w14:textId="77777777" w:rsidR="00486BDD" w:rsidRDefault="00486BDD" w:rsidP="00BF09E7"/>
        </w:tc>
        <w:tc>
          <w:tcPr>
            <w:tcW w:w="2092" w:type="dxa"/>
          </w:tcPr>
          <w:p w14:paraId="7EFEBF81" w14:textId="77777777" w:rsidR="00486BDD" w:rsidRDefault="00486BDD" w:rsidP="006F4CE7"/>
        </w:tc>
        <w:tc>
          <w:tcPr>
            <w:tcW w:w="4906" w:type="dxa"/>
          </w:tcPr>
          <w:p w14:paraId="0E05B466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0BE65C57" w14:textId="77777777" w:rsidR="00486BDD" w:rsidRDefault="00486BDD" w:rsidP="006F4CE7">
            <w:pPr>
              <w:rPr>
                <w:b/>
              </w:rPr>
            </w:pPr>
          </w:p>
        </w:tc>
      </w:tr>
      <w:tr w:rsidR="00486BDD" w14:paraId="1DDEECE1" w14:textId="77777777" w:rsidTr="00486BDD">
        <w:tc>
          <w:tcPr>
            <w:tcW w:w="2215" w:type="dxa"/>
          </w:tcPr>
          <w:p w14:paraId="510B95C7" w14:textId="77777777" w:rsidR="00486BDD" w:rsidRDefault="00486BDD" w:rsidP="00BF09E7"/>
        </w:tc>
        <w:tc>
          <w:tcPr>
            <w:tcW w:w="2092" w:type="dxa"/>
          </w:tcPr>
          <w:p w14:paraId="447DD2E7" w14:textId="77777777" w:rsidR="00486BDD" w:rsidRDefault="00486BDD" w:rsidP="006F4CE7"/>
        </w:tc>
        <w:tc>
          <w:tcPr>
            <w:tcW w:w="4906" w:type="dxa"/>
          </w:tcPr>
          <w:p w14:paraId="2A10B911" w14:textId="77777777" w:rsidR="00486BDD" w:rsidRDefault="00486BDD" w:rsidP="006F4CE7">
            <w:pPr>
              <w:rPr>
                <w:b/>
              </w:rPr>
            </w:pPr>
          </w:p>
        </w:tc>
        <w:tc>
          <w:tcPr>
            <w:tcW w:w="4963" w:type="dxa"/>
          </w:tcPr>
          <w:p w14:paraId="5E989026" w14:textId="77777777" w:rsidR="00486BDD" w:rsidRDefault="00486BDD" w:rsidP="006F4CE7">
            <w:pPr>
              <w:rPr>
                <w:b/>
              </w:rPr>
            </w:pPr>
          </w:p>
        </w:tc>
      </w:tr>
    </w:tbl>
    <w:p w14:paraId="0C323CDF" w14:textId="77777777" w:rsidR="006F4CE7" w:rsidRDefault="006F4CE7" w:rsidP="006F4CE7">
      <w:pPr>
        <w:jc w:val="center"/>
        <w:rPr>
          <w:b/>
        </w:rPr>
      </w:pPr>
    </w:p>
    <w:p w14:paraId="4425A376" w14:textId="77777777" w:rsidR="008B5C11" w:rsidRDefault="008B5C11" w:rsidP="006F4CE7">
      <w:pPr>
        <w:jc w:val="center"/>
        <w:rPr>
          <w:b/>
        </w:rPr>
      </w:pPr>
    </w:p>
    <w:p w14:paraId="72FCBF1B" w14:textId="77777777" w:rsidR="008B5C11" w:rsidRDefault="008B5C11" w:rsidP="006F4CE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544"/>
        <w:gridCol w:w="3544"/>
        <w:gridCol w:w="3544"/>
      </w:tblGrid>
      <w:tr w:rsidR="008B5C11" w14:paraId="2F6DD37A" w14:textId="77777777" w:rsidTr="008B5C11">
        <w:tc>
          <w:tcPr>
            <w:tcW w:w="3544" w:type="dxa"/>
          </w:tcPr>
          <w:p w14:paraId="6A07BB3B" w14:textId="5973CFA0" w:rsidR="008B5C11" w:rsidRDefault="008B5C11" w:rsidP="006F4CE7">
            <w:pPr>
              <w:jc w:val="center"/>
              <w:rPr>
                <w:b/>
              </w:rPr>
            </w:pPr>
            <w:r>
              <w:rPr>
                <w:b/>
              </w:rPr>
              <w:t>EPC</w:t>
            </w:r>
          </w:p>
        </w:tc>
        <w:tc>
          <w:tcPr>
            <w:tcW w:w="3544" w:type="dxa"/>
          </w:tcPr>
          <w:p w14:paraId="45A6A897" w14:textId="4AF1113B" w:rsidR="008B5C11" w:rsidRDefault="008B5C11" w:rsidP="006F4CE7">
            <w:pPr>
              <w:jc w:val="center"/>
              <w:rPr>
                <w:b/>
              </w:rPr>
            </w:pPr>
            <w:r>
              <w:rPr>
                <w:b/>
              </w:rPr>
              <w:t>BPMN</w:t>
            </w:r>
          </w:p>
        </w:tc>
        <w:tc>
          <w:tcPr>
            <w:tcW w:w="3544" w:type="dxa"/>
          </w:tcPr>
          <w:p w14:paraId="259E80C0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4CBDFBB3" w14:textId="77777777" w:rsidR="008B5C11" w:rsidRDefault="008B5C11" w:rsidP="006F4CE7">
            <w:pPr>
              <w:jc w:val="center"/>
              <w:rPr>
                <w:b/>
              </w:rPr>
            </w:pPr>
          </w:p>
        </w:tc>
      </w:tr>
      <w:tr w:rsidR="008B5C11" w14:paraId="15AE4402" w14:textId="77777777" w:rsidTr="008B5C11">
        <w:tc>
          <w:tcPr>
            <w:tcW w:w="3544" w:type="dxa"/>
          </w:tcPr>
          <w:p w14:paraId="514E9946" w14:textId="4F5AF5B6" w:rsidR="008B5C11" w:rsidRDefault="008B5C11" w:rsidP="006F4CE7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  <w:p w14:paraId="2356B3CF" w14:textId="32EB6C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503CC06C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45AEE03A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60DCE79C" w14:textId="77777777" w:rsidR="008B5C11" w:rsidRDefault="008B5C11" w:rsidP="006F4CE7">
            <w:pPr>
              <w:jc w:val="center"/>
              <w:rPr>
                <w:b/>
              </w:rPr>
            </w:pPr>
          </w:p>
        </w:tc>
      </w:tr>
      <w:tr w:rsidR="008B5C11" w14:paraId="1BDB5590" w14:textId="77777777" w:rsidTr="008B5C11">
        <w:tc>
          <w:tcPr>
            <w:tcW w:w="3544" w:type="dxa"/>
          </w:tcPr>
          <w:p w14:paraId="1BC83419" w14:textId="0A03203A" w:rsidR="008B5C11" w:rsidRDefault="008B5C11" w:rsidP="006F4CE7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  <w:p w14:paraId="17D6DD65" w14:textId="7F593CFC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28F82D41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53ECEDFB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43728815" w14:textId="77777777" w:rsidR="008B5C11" w:rsidRDefault="008B5C11" w:rsidP="006F4CE7">
            <w:pPr>
              <w:jc w:val="center"/>
              <w:rPr>
                <w:b/>
              </w:rPr>
            </w:pPr>
          </w:p>
        </w:tc>
      </w:tr>
      <w:tr w:rsidR="008B5C11" w14:paraId="31C02AFF" w14:textId="77777777" w:rsidTr="008B5C11">
        <w:tc>
          <w:tcPr>
            <w:tcW w:w="3544" w:type="dxa"/>
          </w:tcPr>
          <w:p w14:paraId="34F80991" w14:textId="33A498B1" w:rsidR="008B5C11" w:rsidRDefault="008B5C11" w:rsidP="006F4CE7">
            <w:pPr>
              <w:jc w:val="center"/>
              <w:rPr>
                <w:b/>
              </w:rPr>
            </w:pPr>
            <w:r>
              <w:rPr>
                <w:b/>
              </w:rPr>
              <w:t>XOR-Connector</w:t>
            </w:r>
          </w:p>
          <w:p w14:paraId="214A3E0D" w14:textId="77CBA225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383B41C7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54574CF4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3430086E" w14:textId="77777777" w:rsidR="008B5C11" w:rsidRDefault="008B5C11" w:rsidP="006F4CE7">
            <w:pPr>
              <w:jc w:val="center"/>
              <w:rPr>
                <w:b/>
              </w:rPr>
            </w:pPr>
          </w:p>
        </w:tc>
      </w:tr>
      <w:tr w:rsidR="008B5C11" w14:paraId="60C8D2F1" w14:textId="77777777" w:rsidTr="008B5C11">
        <w:tc>
          <w:tcPr>
            <w:tcW w:w="3544" w:type="dxa"/>
          </w:tcPr>
          <w:p w14:paraId="2A8E7C07" w14:textId="77777777" w:rsidR="008B5C11" w:rsidRDefault="008B5C11" w:rsidP="008B5C11">
            <w:pPr>
              <w:jc w:val="center"/>
              <w:rPr>
                <w:b/>
              </w:rPr>
            </w:pPr>
          </w:p>
          <w:p w14:paraId="3738EC50" w14:textId="1DCE95C0" w:rsidR="008B5C11" w:rsidRDefault="008B5C11" w:rsidP="008B5C11">
            <w:pPr>
              <w:jc w:val="center"/>
              <w:rPr>
                <w:b/>
              </w:rPr>
            </w:pPr>
            <w:r>
              <w:rPr>
                <w:b/>
              </w:rPr>
              <w:t>AND-Connector</w:t>
            </w:r>
          </w:p>
          <w:p w14:paraId="4701A5E4" w14:textId="797F0BF4" w:rsidR="008B5C11" w:rsidRDefault="008B5C11" w:rsidP="008B5C11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2545EAF4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653654A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486188C5" w14:textId="77777777" w:rsidR="008B5C11" w:rsidRDefault="008B5C11" w:rsidP="006F4CE7">
            <w:pPr>
              <w:jc w:val="center"/>
              <w:rPr>
                <w:b/>
              </w:rPr>
            </w:pPr>
          </w:p>
        </w:tc>
      </w:tr>
      <w:tr w:rsidR="008B5C11" w14:paraId="22029189" w14:textId="77777777" w:rsidTr="008B5C11">
        <w:tc>
          <w:tcPr>
            <w:tcW w:w="3544" w:type="dxa"/>
          </w:tcPr>
          <w:p w14:paraId="579606D1" w14:textId="319055CB" w:rsidR="008B5C11" w:rsidRDefault="008B5C11" w:rsidP="008B5C11">
            <w:pPr>
              <w:jc w:val="center"/>
              <w:rPr>
                <w:b/>
              </w:rPr>
            </w:pPr>
            <w:r>
              <w:rPr>
                <w:b/>
              </w:rPr>
              <w:t>OR-Connector</w:t>
            </w:r>
          </w:p>
          <w:p w14:paraId="68AB874D" w14:textId="316C0318" w:rsidR="008B5C11" w:rsidRDefault="008B5C11" w:rsidP="008B5C11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177296AD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220B2E6F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22012C05" w14:textId="77777777" w:rsidR="008B5C11" w:rsidRDefault="008B5C11" w:rsidP="006F4CE7">
            <w:pPr>
              <w:jc w:val="center"/>
              <w:rPr>
                <w:b/>
              </w:rPr>
            </w:pPr>
          </w:p>
        </w:tc>
      </w:tr>
      <w:tr w:rsidR="008B5C11" w14:paraId="1059E2E7" w14:textId="77777777" w:rsidTr="008B5C11">
        <w:tc>
          <w:tcPr>
            <w:tcW w:w="3544" w:type="dxa"/>
          </w:tcPr>
          <w:p w14:paraId="312F6C92" w14:textId="4426EB14" w:rsidR="008B5C11" w:rsidRDefault="00704F8E" w:rsidP="008B5C11">
            <w:pPr>
              <w:jc w:val="center"/>
              <w:rPr>
                <w:b/>
              </w:rPr>
            </w:pPr>
            <w:r>
              <w:rPr>
                <w:noProof/>
              </w:rPr>
              <w:t xml:space="preserve"> </w:t>
            </w:r>
            <w:r w:rsidR="008B5C11">
              <w:rPr>
                <w:noProof/>
              </w:rPr>
              <w:drawing>
                <wp:inline distT="0" distB="0" distL="0" distR="0" wp14:anchorId="1F1ECF35" wp14:editId="7BFFE3F1">
                  <wp:extent cx="114286" cy="819048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6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0364E400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508B8800" w14:textId="77777777" w:rsidR="008B5C11" w:rsidRDefault="008B5C11" w:rsidP="006F4CE7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13ED4417" w14:textId="77777777" w:rsidR="008B5C11" w:rsidRDefault="008B5C11" w:rsidP="006F4CE7">
            <w:pPr>
              <w:jc w:val="center"/>
              <w:rPr>
                <w:b/>
              </w:rPr>
            </w:pPr>
          </w:p>
        </w:tc>
      </w:tr>
    </w:tbl>
    <w:p w14:paraId="653C5575" w14:textId="77777777" w:rsidR="008B5C11" w:rsidRPr="006F4CE7" w:rsidRDefault="008B5C11" w:rsidP="006F4CE7">
      <w:pPr>
        <w:jc w:val="center"/>
        <w:rPr>
          <w:b/>
        </w:rPr>
      </w:pPr>
    </w:p>
    <w:sectPr w:rsidR="008B5C11" w:rsidRPr="006F4CE7" w:rsidSect="00486BDD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21B94"/>
    <w:multiLevelType w:val="hybridMultilevel"/>
    <w:tmpl w:val="BFE0AC6A"/>
    <w:lvl w:ilvl="0" w:tplc="AF76C7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CE7"/>
    <w:rsid w:val="00007D50"/>
    <w:rsid w:val="00044E26"/>
    <w:rsid w:val="00093138"/>
    <w:rsid w:val="000C09C3"/>
    <w:rsid w:val="000F2CF6"/>
    <w:rsid w:val="00100BFC"/>
    <w:rsid w:val="001F01BB"/>
    <w:rsid w:val="00227F97"/>
    <w:rsid w:val="00486BDD"/>
    <w:rsid w:val="004879EE"/>
    <w:rsid w:val="004B5739"/>
    <w:rsid w:val="004C4CD1"/>
    <w:rsid w:val="004F593A"/>
    <w:rsid w:val="00522045"/>
    <w:rsid w:val="00555393"/>
    <w:rsid w:val="00561C91"/>
    <w:rsid w:val="006C4D40"/>
    <w:rsid w:val="006F4CE7"/>
    <w:rsid w:val="006F7623"/>
    <w:rsid w:val="00704F8E"/>
    <w:rsid w:val="007335EA"/>
    <w:rsid w:val="00852764"/>
    <w:rsid w:val="008B5C11"/>
    <w:rsid w:val="008D52F7"/>
    <w:rsid w:val="009B4776"/>
    <w:rsid w:val="00A87FE5"/>
    <w:rsid w:val="00AD07B0"/>
    <w:rsid w:val="00AF199A"/>
    <w:rsid w:val="00B4398E"/>
    <w:rsid w:val="00BA6A6D"/>
    <w:rsid w:val="00BD5389"/>
    <w:rsid w:val="00BF09E7"/>
    <w:rsid w:val="00C15DD6"/>
    <w:rsid w:val="00DF7341"/>
    <w:rsid w:val="00E20C49"/>
    <w:rsid w:val="00E94A0D"/>
    <w:rsid w:val="00E97345"/>
    <w:rsid w:val="00F6492D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F7C76"/>
  <w14:defaultImageDpi w14:val="300"/>
  <w15:docId w15:val="{2A978730-C97B-4FD5-8EEE-5A61A9F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ABFF9-2E72-4630-BC8D-66DCEF83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arkat</cp:lastModifiedBy>
  <cp:revision>16</cp:revision>
  <dcterms:created xsi:type="dcterms:W3CDTF">2017-05-01T03:38:00Z</dcterms:created>
  <dcterms:modified xsi:type="dcterms:W3CDTF">2017-09-19T09:41:00Z</dcterms:modified>
</cp:coreProperties>
</file>