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308B" w:rsidRPr="00BD6F7B" w:rsidRDefault="00C7308B" w:rsidP="00C7308B">
      <w:pPr>
        <w:rPr>
          <w:rFonts w:ascii="Arial" w:hAnsi="Arial" w:cs="Arial"/>
          <w:sz w:val="56"/>
          <w:szCs w:val="56"/>
        </w:rPr>
      </w:pPr>
    </w:p>
    <w:p w:rsidR="00C7308B" w:rsidRPr="00BD6F7B" w:rsidRDefault="00C7308B" w:rsidP="00C7308B">
      <w:pPr>
        <w:rPr>
          <w:rFonts w:ascii="Arial" w:hAnsi="Arial" w:cs="Arial"/>
          <w:sz w:val="56"/>
          <w:szCs w:val="56"/>
        </w:rPr>
      </w:pPr>
    </w:p>
    <w:p w:rsidR="00C7308B" w:rsidRPr="00BD6F7B" w:rsidRDefault="00C7308B" w:rsidP="00C7308B">
      <w:pPr>
        <w:rPr>
          <w:rFonts w:ascii="Arial" w:hAnsi="Arial" w:cs="Arial"/>
          <w:b/>
          <w:bCs/>
          <w:sz w:val="56"/>
          <w:szCs w:val="56"/>
        </w:rPr>
      </w:pPr>
    </w:p>
    <w:p w:rsidR="00C7308B" w:rsidRDefault="004135BF" w:rsidP="00C7308B">
      <w:pPr>
        <w:rPr>
          <w:rFonts w:ascii="Arial" w:hAnsi="Arial" w:cs="Arial"/>
          <w:b/>
          <w:bCs/>
          <w:sz w:val="56"/>
          <w:szCs w:val="56"/>
        </w:rPr>
      </w:pPr>
      <w:r w:rsidRPr="004135BF">
        <w:rPr>
          <w:rFonts w:ascii="Arial" w:hAnsi="Arial" w:cs="Arial"/>
          <w:b/>
          <w:bCs/>
          <w:sz w:val="56"/>
          <w:szCs w:val="56"/>
        </w:rPr>
        <w:t>Siber Güvenlik: Temel İlkelerden Küresel Stratejilere</w:t>
      </w:r>
    </w:p>
    <w:p w:rsidR="004135BF" w:rsidRPr="00BD6F7B" w:rsidRDefault="004135BF" w:rsidP="00C7308B">
      <w:pPr>
        <w:rPr>
          <w:rFonts w:ascii="Arial" w:hAnsi="Arial" w:cs="Arial"/>
          <w:sz w:val="56"/>
          <w:szCs w:val="56"/>
        </w:rPr>
      </w:pPr>
    </w:p>
    <w:p w:rsidR="00C7308B" w:rsidRPr="00BD6F7B" w:rsidRDefault="00C7308B" w:rsidP="00C7308B">
      <w:pPr>
        <w:rPr>
          <w:rFonts w:ascii="Arial" w:hAnsi="Arial" w:cs="Arial"/>
          <w:sz w:val="44"/>
          <w:szCs w:val="44"/>
        </w:rPr>
      </w:pPr>
      <w:r w:rsidRPr="00BD6F7B">
        <w:rPr>
          <w:rFonts w:ascii="Arial" w:hAnsi="Arial" w:cs="Arial"/>
          <w:sz w:val="44"/>
          <w:szCs w:val="44"/>
        </w:rPr>
        <w:t>Ahsen Beyza Özkul</w:t>
      </w:r>
    </w:p>
    <w:p w:rsidR="00C7308B" w:rsidRPr="00BD6F7B" w:rsidRDefault="00C7308B" w:rsidP="00C7308B">
      <w:pPr>
        <w:rPr>
          <w:rFonts w:ascii="Arial" w:hAnsi="Arial" w:cs="Arial"/>
          <w:sz w:val="44"/>
          <w:szCs w:val="44"/>
        </w:rPr>
      </w:pPr>
    </w:p>
    <w:p w:rsidR="00D4464D" w:rsidRPr="00BD6F7B" w:rsidRDefault="00D4464D" w:rsidP="00C7308B">
      <w:pPr>
        <w:rPr>
          <w:rFonts w:ascii="Arial" w:hAnsi="Arial" w:cs="Arial"/>
          <w:sz w:val="44"/>
          <w:szCs w:val="44"/>
        </w:rPr>
      </w:pPr>
    </w:p>
    <w:p w:rsidR="00D4464D" w:rsidRPr="00BD6F7B" w:rsidRDefault="00D4464D" w:rsidP="00C7308B">
      <w:pPr>
        <w:rPr>
          <w:rFonts w:ascii="Arial" w:hAnsi="Arial" w:cs="Arial"/>
          <w:sz w:val="44"/>
          <w:szCs w:val="44"/>
        </w:rPr>
      </w:pPr>
    </w:p>
    <w:p w:rsidR="00D4464D" w:rsidRPr="00BD6F7B" w:rsidRDefault="00D4464D" w:rsidP="00C7308B">
      <w:pPr>
        <w:rPr>
          <w:rFonts w:ascii="Arial" w:hAnsi="Arial" w:cs="Arial"/>
          <w:sz w:val="44"/>
          <w:szCs w:val="44"/>
        </w:rPr>
      </w:pPr>
    </w:p>
    <w:p w:rsidR="00D4464D" w:rsidRPr="00BD6F7B" w:rsidRDefault="00D4464D" w:rsidP="00C7308B">
      <w:pPr>
        <w:rPr>
          <w:rFonts w:ascii="Arial" w:hAnsi="Arial" w:cs="Arial"/>
          <w:sz w:val="44"/>
          <w:szCs w:val="44"/>
        </w:rPr>
      </w:pPr>
    </w:p>
    <w:p w:rsidR="00D4464D" w:rsidRDefault="00D4464D" w:rsidP="00C7308B">
      <w:pPr>
        <w:rPr>
          <w:rFonts w:ascii="Arial" w:hAnsi="Arial" w:cs="Arial"/>
          <w:sz w:val="44"/>
          <w:szCs w:val="44"/>
        </w:rPr>
      </w:pPr>
    </w:p>
    <w:p w:rsidR="00BD6F7B" w:rsidRDefault="00BD6F7B" w:rsidP="00C7308B">
      <w:pPr>
        <w:rPr>
          <w:rFonts w:ascii="Arial" w:hAnsi="Arial" w:cs="Arial"/>
          <w:sz w:val="44"/>
          <w:szCs w:val="44"/>
        </w:rPr>
      </w:pPr>
    </w:p>
    <w:p w:rsidR="00BD6F7B" w:rsidRPr="00BD6F7B" w:rsidRDefault="00BD6F7B" w:rsidP="00C7308B">
      <w:pPr>
        <w:rPr>
          <w:rFonts w:ascii="Arial" w:hAnsi="Arial" w:cs="Arial"/>
          <w:sz w:val="44"/>
          <w:szCs w:val="44"/>
        </w:rPr>
      </w:pPr>
    </w:p>
    <w:p w:rsidR="00D4464D" w:rsidRPr="00BD6F7B" w:rsidRDefault="00D4464D" w:rsidP="00C7308B">
      <w:pPr>
        <w:rPr>
          <w:rFonts w:ascii="Arial" w:hAnsi="Arial" w:cs="Arial"/>
          <w:sz w:val="44"/>
          <w:szCs w:val="44"/>
        </w:rPr>
      </w:pPr>
    </w:p>
    <w:p w:rsidR="00D4464D" w:rsidRPr="00BD6F7B" w:rsidRDefault="00D4464D" w:rsidP="00C7308B">
      <w:pPr>
        <w:rPr>
          <w:rFonts w:ascii="Arial" w:hAnsi="Arial" w:cs="Arial"/>
          <w:sz w:val="44"/>
          <w:szCs w:val="44"/>
        </w:rPr>
      </w:pPr>
    </w:p>
    <w:p w:rsidR="00D4464D" w:rsidRPr="00BD6F7B" w:rsidRDefault="00D4464D" w:rsidP="00C7308B">
      <w:pPr>
        <w:rPr>
          <w:rFonts w:ascii="Arial" w:hAnsi="Arial" w:cs="Arial"/>
          <w:sz w:val="44"/>
          <w:szCs w:val="44"/>
        </w:rPr>
      </w:pPr>
    </w:p>
    <w:p w:rsidR="00D4464D" w:rsidRDefault="00D4464D" w:rsidP="00C7308B">
      <w:pPr>
        <w:rPr>
          <w:rFonts w:ascii="Arial" w:hAnsi="Arial" w:cs="Arial"/>
          <w:sz w:val="44"/>
          <w:szCs w:val="44"/>
        </w:rPr>
      </w:pPr>
    </w:p>
    <w:p w:rsidR="004135BF" w:rsidRPr="00BD6F7B" w:rsidRDefault="004135BF" w:rsidP="00C7308B">
      <w:pPr>
        <w:rPr>
          <w:rFonts w:ascii="Arial" w:hAnsi="Arial" w:cs="Arial"/>
          <w:sz w:val="44"/>
          <w:szCs w:val="44"/>
        </w:rPr>
      </w:pPr>
    </w:p>
    <w:p w:rsidR="00D4464D" w:rsidRPr="00BD6F7B" w:rsidRDefault="00D4464D" w:rsidP="00C7308B">
      <w:pPr>
        <w:rPr>
          <w:rFonts w:ascii="Arial" w:hAnsi="Arial" w:cs="Arial"/>
          <w:sz w:val="44"/>
          <w:szCs w:val="44"/>
        </w:rPr>
      </w:pPr>
    </w:p>
    <w:p w:rsidR="00523E51" w:rsidRDefault="00523E51" w:rsidP="00C7308B">
      <w:pPr>
        <w:rPr>
          <w:rFonts w:ascii="Arial" w:hAnsi="Arial" w:cs="Arial"/>
          <w:sz w:val="44"/>
          <w:szCs w:val="44"/>
        </w:rPr>
      </w:pPr>
    </w:p>
    <w:p w:rsidR="00523E51" w:rsidRPr="00BB5A97" w:rsidRDefault="00000000" w:rsidP="00BB5A97">
      <w:pPr>
        <w:jc w:val="right"/>
        <w:rPr>
          <w:rFonts w:ascii="Arial" w:hAnsi="Arial" w:cs="Arial"/>
          <w:sz w:val="21"/>
          <w:szCs w:val="21"/>
        </w:rPr>
      </w:pPr>
      <w:hyperlink r:id="rId8" w:history="1">
        <w:r w:rsidR="00BB5A97" w:rsidRPr="00BB5A97">
          <w:rPr>
            <w:rStyle w:val="Hyperlink"/>
            <w:rFonts w:ascii="Arial" w:hAnsi="Arial" w:cs="Arial"/>
            <w:sz w:val="21"/>
            <w:szCs w:val="21"/>
          </w:rPr>
          <w:t>ahsenbeyza@securedebug.com</w:t>
        </w:r>
      </w:hyperlink>
    </w:p>
    <w:p w:rsidR="00523E51" w:rsidRPr="00BD6F7B" w:rsidRDefault="00523E51" w:rsidP="00C7308B">
      <w:pPr>
        <w:rPr>
          <w:rFonts w:ascii="Arial" w:hAnsi="Arial" w:cs="Arial"/>
          <w:sz w:val="44"/>
          <w:szCs w:val="44"/>
        </w:rPr>
      </w:pPr>
    </w:p>
    <w:p w:rsidR="00D4464D" w:rsidRPr="00523E51" w:rsidRDefault="00DD0966" w:rsidP="00C7308B">
      <w:pPr>
        <w:rPr>
          <w:rFonts w:ascii="Arial" w:hAnsi="Arial" w:cs="Arial"/>
          <w:b/>
          <w:bCs/>
        </w:rPr>
      </w:pPr>
      <w:r>
        <w:rPr>
          <w:rFonts w:ascii="Arial" w:hAnsi="Arial" w:cs="Arial"/>
          <w:b/>
          <w:bCs/>
        </w:rPr>
        <w:lastRenderedPageBreak/>
        <w:t>İÇİNDEKİLER</w:t>
      </w:r>
    </w:p>
    <w:p w:rsidR="00523E51" w:rsidRPr="00523E51" w:rsidRDefault="00523E51" w:rsidP="00C7308B">
      <w:pPr>
        <w:rPr>
          <w:rFonts w:ascii="Arial" w:hAnsi="Arial" w:cs="Arial"/>
          <w:sz w:val="44"/>
          <w:szCs w:val="44"/>
        </w:rPr>
      </w:pPr>
    </w:p>
    <w:p w:rsidR="00BA6DA2" w:rsidRPr="00BA6DA2" w:rsidRDefault="00BA6DA2">
      <w:pPr>
        <w:pStyle w:val="TOC1"/>
        <w:tabs>
          <w:tab w:val="right" w:leader="dot" w:pos="9350"/>
        </w:tabs>
        <w:rPr>
          <w:rFonts w:ascii="Arial" w:eastAsiaTheme="minorEastAsia" w:hAnsi="Arial" w:cs="Arial"/>
          <w:b w:val="0"/>
          <w:bCs w:val="0"/>
          <w:caps w:val="0"/>
          <w:noProof/>
          <w:sz w:val="24"/>
          <w:szCs w:val="24"/>
        </w:rPr>
      </w:pPr>
      <w:r w:rsidRPr="00BA6DA2">
        <w:rPr>
          <w:rFonts w:ascii="Arial" w:hAnsi="Arial" w:cs="Arial"/>
        </w:rPr>
        <w:fldChar w:fldCharType="begin"/>
      </w:r>
      <w:r w:rsidRPr="00BA6DA2">
        <w:rPr>
          <w:rFonts w:ascii="Arial" w:hAnsi="Arial" w:cs="Arial"/>
        </w:rPr>
        <w:instrText xml:space="preserve"> TOC \o "1-3" \h \z \u </w:instrText>
      </w:r>
      <w:r w:rsidRPr="00BA6DA2">
        <w:rPr>
          <w:rFonts w:ascii="Arial" w:hAnsi="Arial" w:cs="Arial"/>
        </w:rPr>
        <w:fldChar w:fldCharType="separate"/>
      </w:r>
      <w:hyperlink w:anchor="_Toc176105775" w:history="1">
        <w:r w:rsidRPr="00BA6DA2">
          <w:rPr>
            <w:rStyle w:val="Hyperlink"/>
            <w:rFonts w:ascii="Arial" w:hAnsi="Arial" w:cs="Arial"/>
            <w:caps w:val="0"/>
            <w:noProof/>
          </w:rPr>
          <w:t>Giriş</w:t>
        </w:r>
        <w:r w:rsidRPr="00BA6DA2">
          <w:rPr>
            <w:rFonts w:ascii="Arial" w:hAnsi="Arial" w:cs="Arial"/>
            <w:caps w:val="0"/>
            <w:noProof/>
            <w:webHidden/>
          </w:rPr>
          <w:tab/>
        </w:r>
        <w:r w:rsidRPr="00BA6DA2">
          <w:rPr>
            <w:rFonts w:ascii="Arial" w:hAnsi="Arial" w:cs="Arial"/>
            <w:noProof/>
            <w:webHidden/>
          </w:rPr>
          <w:fldChar w:fldCharType="begin"/>
        </w:r>
        <w:r w:rsidRPr="00BA6DA2">
          <w:rPr>
            <w:rFonts w:ascii="Arial" w:hAnsi="Arial" w:cs="Arial"/>
            <w:noProof/>
            <w:webHidden/>
          </w:rPr>
          <w:instrText xml:space="preserve"> PAGEREF _Toc176105775 \h </w:instrText>
        </w:r>
        <w:r w:rsidRPr="00BA6DA2">
          <w:rPr>
            <w:rFonts w:ascii="Arial" w:hAnsi="Arial" w:cs="Arial"/>
            <w:noProof/>
            <w:webHidden/>
          </w:rPr>
        </w:r>
        <w:r w:rsidRPr="00BA6DA2">
          <w:rPr>
            <w:rFonts w:ascii="Arial" w:hAnsi="Arial" w:cs="Arial"/>
            <w:noProof/>
            <w:webHidden/>
          </w:rPr>
          <w:fldChar w:fldCharType="separate"/>
        </w:r>
        <w:r w:rsidRPr="00BA6DA2">
          <w:rPr>
            <w:rFonts w:ascii="Arial" w:hAnsi="Arial" w:cs="Arial"/>
            <w:caps w:val="0"/>
            <w:noProof/>
            <w:webHidden/>
          </w:rPr>
          <w:t>3</w:t>
        </w:r>
        <w:r w:rsidRPr="00BA6DA2">
          <w:rPr>
            <w:rFonts w:ascii="Arial" w:hAnsi="Arial" w:cs="Arial"/>
            <w:noProof/>
            <w:webHidden/>
          </w:rPr>
          <w:fldChar w:fldCharType="end"/>
        </w:r>
      </w:hyperlink>
    </w:p>
    <w:p w:rsidR="00BA6DA2" w:rsidRPr="00BA6DA2" w:rsidRDefault="00000000">
      <w:pPr>
        <w:pStyle w:val="TOC1"/>
        <w:tabs>
          <w:tab w:val="right" w:leader="dot" w:pos="9350"/>
        </w:tabs>
        <w:rPr>
          <w:rFonts w:ascii="Arial" w:eastAsiaTheme="minorEastAsia" w:hAnsi="Arial" w:cs="Arial"/>
          <w:b w:val="0"/>
          <w:bCs w:val="0"/>
          <w:caps w:val="0"/>
          <w:noProof/>
          <w:sz w:val="24"/>
          <w:szCs w:val="24"/>
        </w:rPr>
      </w:pPr>
      <w:hyperlink w:anchor="_Toc176105776" w:history="1">
        <w:r w:rsidR="00BA6DA2" w:rsidRPr="00BA6DA2">
          <w:rPr>
            <w:rStyle w:val="Hyperlink"/>
            <w:rFonts w:ascii="Arial" w:hAnsi="Arial" w:cs="Arial"/>
            <w:caps w:val="0"/>
            <w:noProof/>
          </w:rPr>
          <w:t>Siber Güvenlik</w:t>
        </w:r>
        <w:r w:rsidR="00BA6DA2" w:rsidRPr="00BA6DA2">
          <w:rPr>
            <w:rFonts w:ascii="Arial" w:hAnsi="Arial" w:cs="Arial"/>
            <w:caps w:val="0"/>
            <w:noProof/>
            <w:webHidden/>
          </w:rPr>
          <w:tab/>
        </w:r>
        <w:r w:rsidR="00BA6DA2" w:rsidRPr="00BA6DA2">
          <w:rPr>
            <w:rFonts w:ascii="Arial" w:hAnsi="Arial" w:cs="Arial"/>
            <w:noProof/>
            <w:webHidden/>
          </w:rPr>
          <w:fldChar w:fldCharType="begin"/>
        </w:r>
        <w:r w:rsidR="00BA6DA2" w:rsidRPr="00BA6DA2">
          <w:rPr>
            <w:rFonts w:ascii="Arial" w:hAnsi="Arial" w:cs="Arial"/>
            <w:noProof/>
            <w:webHidden/>
          </w:rPr>
          <w:instrText xml:space="preserve"> PAGEREF _Toc176105776 \h </w:instrText>
        </w:r>
        <w:r w:rsidR="00BA6DA2" w:rsidRPr="00BA6DA2">
          <w:rPr>
            <w:rFonts w:ascii="Arial" w:hAnsi="Arial" w:cs="Arial"/>
            <w:noProof/>
            <w:webHidden/>
          </w:rPr>
        </w:r>
        <w:r w:rsidR="00BA6DA2" w:rsidRPr="00BA6DA2">
          <w:rPr>
            <w:rFonts w:ascii="Arial" w:hAnsi="Arial" w:cs="Arial"/>
            <w:noProof/>
            <w:webHidden/>
          </w:rPr>
          <w:fldChar w:fldCharType="separate"/>
        </w:r>
        <w:r w:rsidR="00BA6DA2" w:rsidRPr="00BA6DA2">
          <w:rPr>
            <w:rFonts w:ascii="Arial" w:hAnsi="Arial" w:cs="Arial"/>
            <w:caps w:val="0"/>
            <w:noProof/>
            <w:webHidden/>
          </w:rPr>
          <w:t>3</w:t>
        </w:r>
        <w:r w:rsidR="00BA6DA2" w:rsidRPr="00BA6DA2">
          <w:rPr>
            <w:rFonts w:ascii="Arial" w:hAnsi="Arial" w:cs="Arial"/>
            <w:noProof/>
            <w:webHidden/>
          </w:rPr>
          <w:fldChar w:fldCharType="end"/>
        </w:r>
      </w:hyperlink>
    </w:p>
    <w:p w:rsidR="00BA6DA2" w:rsidRPr="00BA6DA2" w:rsidRDefault="00000000">
      <w:pPr>
        <w:pStyle w:val="TOC1"/>
        <w:tabs>
          <w:tab w:val="right" w:leader="dot" w:pos="9350"/>
        </w:tabs>
        <w:rPr>
          <w:rFonts w:ascii="Arial" w:eastAsiaTheme="minorEastAsia" w:hAnsi="Arial" w:cs="Arial"/>
          <w:b w:val="0"/>
          <w:bCs w:val="0"/>
          <w:caps w:val="0"/>
          <w:noProof/>
          <w:sz w:val="24"/>
          <w:szCs w:val="24"/>
        </w:rPr>
      </w:pPr>
      <w:hyperlink w:anchor="_Toc176105777" w:history="1">
        <w:r w:rsidR="00BA6DA2" w:rsidRPr="00BA6DA2">
          <w:rPr>
            <w:rStyle w:val="Hyperlink"/>
            <w:rFonts w:ascii="Arial" w:hAnsi="Arial" w:cs="Arial"/>
            <w:caps w:val="0"/>
            <w:noProof/>
          </w:rPr>
          <w:t>Siber Güvenlik Neden Önemlidir?</w:t>
        </w:r>
        <w:r w:rsidR="00BA6DA2" w:rsidRPr="00BA6DA2">
          <w:rPr>
            <w:rFonts w:ascii="Arial" w:hAnsi="Arial" w:cs="Arial"/>
            <w:caps w:val="0"/>
            <w:noProof/>
            <w:webHidden/>
          </w:rPr>
          <w:tab/>
        </w:r>
        <w:r w:rsidR="00BA6DA2" w:rsidRPr="00BA6DA2">
          <w:rPr>
            <w:rFonts w:ascii="Arial" w:hAnsi="Arial" w:cs="Arial"/>
            <w:noProof/>
            <w:webHidden/>
          </w:rPr>
          <w:fldChar w:fldCharType="begin"/>
        </w:r>
        <w:r w:rsidR="00BA6DA2" w:rsidRPr="00BA6DA2">
          <w:rPr>
            <w:rFonts w:ascii="Arial" w:hAnsi="Arial" w:cs="Arial"/>
            <w:noProof/>
            <w:webHidden/>
          </w:rPr>
          <w:instrText xml:space="preserve"> PAGEREF _Toc176105777 \h </w:instrText>
        </w:r>
        <w:r w:rsidR="00BA6DA2" w:rsidRPr="00BA6DA2">
          <w:rPr>
            <w:rFonts w:ascii="Arial" w:hAnsi="Arial" w:cs="Arial"/>
            <w:noProof/>
            <w:webHidden/>
          </w:rPr>
        </w:r>
        <w:r w:rsidR="00BA6DA2" w:rsidRPr="00BA6DA2">
          <w:rPr>
            <w:rFonts w:ascii="Arial" w:hAnsi="Arial" w:cs="Arial"/>
            <w:noProof/>
            <w:webHidden/>
          </w:rPr>
          <w:fldChar w:fldCharType="separate"/>
        </w:r>
        <w:r w:rsidR="00BA6DA2" w:rsidRPr="00BA6DA2">
          <w:rPr>
            <w:rFonts w:ascii="Arial" w:hAnsi="Arial" w:cs="Arial"/>
            <w:caps w:val="0"/>
            <w:noProof/>
            <w:webHidden/>
          </w:rPr>
          <w:t>3</w:t>
        </w:r>
        <w:r w:rsidR="00BA6DA2" w:rsidRPr="00BA6DA2">
          <w:rPr>
            <w:rFonts w:ascii="Arial" w:hAnsi="Arial" w:cs="Arial"/>
            <w:noProof/>
            <w:webHidden/>
          </w:rPr>
          <w:fldChar w:fldCharType="end"/>
        </w:r>
      </w:hyperlink>
    </w:p>
    <w:p w:rsidR="00BA6DA2" w:rsidRPr="00BA6DA2" w:rsidRDefault="00000000">
      <w:pPr>
        <w:pStyle w:val="TOC1"/>
        <w:tabs>
          <w:tab w:val="right" w:leader="dot" w:pos="9350"/>
        </w:tabs>
        <w:rPr>
          <w:rFonts w:ascii="Arial" w:eastAsiaTheme="minorEastAsia" w:hAnsi="Arial" w:cs="Arial"/>
          <w:b w:val="0"/>
          <w:bCs w:val="0"/>
          <w:caps w:val="0"/>
          <w:noProof/>
          <w:sz w:val="24"/>
          <w:szCs w:val="24"/>
        </w:rPr>
      </w:pPr>
      <w:hyperlink w:anchor="_Toc176105778" w:history="1">
        <w:r w:rsidR="00BA6DA2" w:rsidRPr="00BA6DA2">
          <w:rPr>
            <w:rStyle w:val="Hyperlink"/>
            <w:rFonts w:ascii="Arial" w:hAnsi="Arial" w:cs="Arial"/>
            <w:caps w:val="0"/>
            <w:noProof/>
          </w:rPr>
          <w:t>Siber Güvenlik Nede Daha Kritik Hala Geliyor?</w:t>
        </w:r>
        <w:r w:rsidR="00BA6DA2" w:rsidRPr="00BA6DA2">
          <w:rPr>
            <w:rFonts w:ascii="Arial" w:hAnsi="Arial" w:cs="Arial"/>
            <w:caps w:val="0"/>
            <w:noProof/>
            <w:webHidden/>
          </w:rPr>
          <w:tab/>
        </w:r>
        <w:r w:rsidR="00BA6DA2" w:rsidRPr="00BA6DA2">
          <w:rPr>
            <w:rFonts w:ascii="Arial" w:hAnsi="Arial" w:cs="Arial"/>
            <w:noProof/>
            <w:webHidden/>
          </w:rPr>
          <w:fldChar w:fldCharType="begin"/>
        </w:r>
        <w:r w:rsidR="00BA6DA2" w:rsidRPr="00BA6DA2">
          <w:rPr>
            <w:rFonts w:ascii="Arial" w:hAnsi="Arial" w:cs="Arial"/>
            <w:noProof/>
            <w:webHidden/>
          </w:rPr>
          <w:instrText xml:space="preserve"> PAGEREF _Toc176105778 \h </w:instrText>
        </w:r>
        <w:r w:rsidR="00BA6DA2" w:rsidRPr="00BA6DA2">
          <w:rPr>
            <w:rFonts w:ascii="Arial" w:hAnsi="Arial" w:cs="Arial"/>
            <w:noProof/>
            <w:webHidden/>
          </w:rPr>
        </w:r>
        <w:r w:rsidR="00BA6DA2" w:rsidRPr="00BA6DA2">
          <w:rPr>
            <w:rFonts w:ascii="Arial" w:hAnsi="Arial" w:cs="Arial"/>
            <w:noProof/>
            <w:webHidden/>
          </w:rPr>
          <w:fldChar w:fldCharType="separate"/>
        </w:r>
        <w:r w:rsidR="00BA6DA2" w:rsidRPr="00BA6DA2">
          <w:rPr>
            <w:rFonts w:ascii="Arial" w:hAnsi="Arial" w:cs="Arial"/>
            <w:caps w:val="0"/>
            <w:noProof/>
            <w:webHidden/>
          </w:rPr>
          <w:t>4</w:t>
        </w:r>
        <w:r w:rsidR="00BA6DA2" w:rsidRPr="00BA6DA2">
          <w:rPr>
            <w:rFonts w:ascii="Arial" w:hAnsi="Arial" w:cs="Arial"/>
            <w:noProof/>
            <w:webHidden/>
          </w:rPr>
          <w:fldChar w:fldCharType="end"/>
        </w:r>
      </w:hyperlink>
    </w:p>
    <w:p w:rsidR="00BA6DA2" w:rsidRPr="00BA6DA2" w:rsidRDefault="00000000">
      <w:pPr>
        <w:pStyle w:val="TOC1"/>
        <w:tabs>
          <w:tab w:val="right" w:leader="dot" w:pos="9350"/>
        </w:tabs>
        <w:rPr>
          <w:rFonts w:ascii="Arial" w:eastAsiaTheme="minorEastAsia" w:hAnsi="Arial" w:cs="Arial"/>
          <w:b w:val="0"/>
          <w:bCs w:val="0"/>
          <w:caps w:val="0"/>
          <w:noProof/>
          <w:sz w:val="24"/>
          <w:szCs w:val="24"/>
        </w:rPr>
      </w:pPr>
      <w:hyperlink w:anchor="_Toc176105779" w:history="1">
        <w:r w:rsidR="00BA6DA2" w:rsidRPr="00BA6DA2">
          <w:rPr>
            <w:rStyle w:val="Hyperlink"/>
            <w:rFonts w:ascii="Arial" w:hAnsi="Arial" w:cs="Arial"/>
            <w:caps w:val="0"/>
            <w:noProof/>
            <w:lang w:val="en-US"/>
          </w:rPr>
          <w:t>Siber Güvenlik Tarihi</w:t>
        </w:r>
        <w:r w:rsidR="00BA6DA2" w:rsidRPr="00BA6DA2">
          <w:rPr>
            <w:rFonts w:ascii="Arial" w:hAnsi="Arial" w:cs="Arial"/>
            <w:caps w:val="0"/>
            <w:noProof/>
            <w:webHidden/>
          </w:rPr>
          <w:tab/>
        </w:r>
        <w:r w:rsidR="00BA6DA2" w:rsidRPr="00BA6DA2">
          <w:rPr>
            <w:rFonts w:ascii="Arial" w:hAnsi="Arial" w:cs="Arial"/>
            <w:noProof/>
            <w:webHidden/>
          </w:rPr>
          <w:fldChar w:fldCharType="begin"/>
        </w:r>
        <w:r w:rsidR="00BA6DA2" w:rsidRPr="00BA6DA2">
          <w:rPr>
            <w:rFonts w:ascii="Arial" w:hAnsi="Arial" w:cs="Arial"/>
            <w:noProof/>
            <w:webHidden/>
          </w:rPr>
          <w:instrText xml:space="preserve"> PAGEREF _Toc176105779 \h </w:instrText>
        </w:r>
        <w:r w:rsidR="00BA6DA2" w:rsidRPr="00BA6DA2">
          <w:rPr>
            <w:rFonts w:ascii="Arial" w:hAnsi="Arial" w:cs="Arial"/>
            <w:noProof/>
            <w:webHidden/>
          </w:rPr>
        </w:r>
        <w:r w:rsidR="00BA6DA2" w:rsidRPr="00BA6DA2">
          <w:rPr>
            <w:rFonts w:ascii="Arial" w:hAnsi="Arial" w:cs="Arial"/>
            <w:noProof/>
            <w:webHidden/>
          </w:rPr>
          <w:fldChar w:fldCharType="separate"/>
        </w:r>
        <w:r w:rsidR="00BA6DA2" w:rsidRPr="00BA6DA2">
          <w:rPr>
            <w:rFonts w:ascii="Arial" w:hAnsi="Arial" w:cs="Arial"/>
            <w:caps w:val="0"/>
            <w:noProof/>
            <w:webHidden/>
          </w:rPr>
          <w:t>4</w:t>
        </w:r>
        <w:r w:rsidR="00BA6DA2" w:rsidRPr="00BA6DA2">
          <w:rPr>
            <w:rFonts w:ascii="Arial" w:hAnsi="Arial" w:cs="Arial"/>
            <w:noProof/>
            <w:webHidden/>
          </w:rPr>
          <w:fldChar w:fldCharType="end"/>
        </w:r>
      </w:hyperlink>
    </w:p>
    <w:p w:rsidR="00BA6DA2" w:rsidRPr="00BA6DA2" w:rsidRDefault="00000000">
      <w:pPr>
        <w:pStyle w:val="TOC1"/>
        <w:tabs>
          <w:tab w:val="right" w:leader="dot" w:pos="9350"/>
        </w:tabs>
        <w:rPr>
          <w:rFonts w:ascii="Arial" w:eastAsiaTheme="minorEastAsia" w:hAnsi="Arial" w:cs="Arial"/>
          <w:b w:val="0"/>
          <w:bCs w:val="0"/>
          <w:caps w:val="0"/>
          <w:noProof/>
          <w:sz w:val="24"/>
          <w:szCs w:val="24"/>
        </w:rPr>
      </w:pPr>
      <w:hyperlink w:anchor="_Toc176105780" w:history="1">
        <w:r w:rsidR="00BA6DA2" w:rsidRPr="00BA6DA2">
          <w:rPr>
            <w:rStyle w:val="Hyperlink"/>
            <w:rFonts w:ascii="Arial" w:hAnsi="Arial" w:cs="Arial"/>
            <w:caps w:val="0"/>
            <w:noProof/>
          </w:rPr>
          <w:t>Başlica Siber Güvenlik Disiplinleri</w:t>
        </w:r>
        <w:r w:rsidR="00BA6DA2" w:rsidRPr="00BA6DA2">
          <w:rPr>
            <w:rFonts w:ascii="Arial" w:hAnsi="Arial" w:cs="Arial"/>
            <w:caps w:val="0"/>
            <w:noProof/>
            <w:webHidden/>
          </w:rPr>
          <w:tab/>
        </w:r>
        <w:r w:rsidR="00BA6DA2" w:rsidRPr="00BA6DA2">
          <w:rPr>
            <w:rFonts w:ascii="Arial" w:hAnsi="Arial" w:cs="Arial"/>
            <w:noProof/>
            <w:webHidden/>
          </w:rPr>
          <w:fldChar w:fldCharType="begin"/>
        </w:r>
        <w:r w:rsidR="00BA6DA2" w:rsidRPr="00BA6DA2">
          <w:rPr>
            <w:rFonts w:ascii="Arial" w:hAnsi="Arial" w:cs="Arial"/>
            <w:noProof/>
            <w:webHidden/>
          </w:rPr>
          <w:instrText xml:space="preserve"> PAGEREF _Toc176105780 \h </w:instrText>
        </w:r>
        <w:r w:rsidR="00BA6DA2" w:rsidRPr="00BA6DA2">
          <w:rPr>
            <w:rFonts w:ascii="Arial" w:hAnsi="Arial" w:cs="Arial"/>
            <w:noProof/>
            <w:webHidden/>
          </w:rPr>
        </w:r>
        <w:r w:rsidR="00BA6DA2" w:rsidRPr="00BA6DA2">
          <w:rPr>
            <w:rFonts w:ascii="Arial" w:hAnsi="Arial" w:cs="Arial"/>
            <w:noProof/>
            <w:webHidden/>
          </w:rPr>
          <w:fldChar w:fldCharType="separate"/>
        </w:r>
        <w:r w:rsidR="00BA6DA2" w:rsidRPr="00BA6DA2">
          <w:rPr>
            <w:rFonts w:ascii="Arial" w:hAnsi="Arial" w:cs="Arial"/>
            <w:caps w:val="0"/>
            <w:noProof/>
            <w:webHidden/>
          </w:rPr>
          <w:t>5</w:t>
        </w:r>
        <w:r w:rsidR="00BA6DA2" w:rsidRPr="00BA6DA2">
          <w:rPr>
            <w:rFonts w:ascii="Arial" w:hAnsi="Arial" w:cs="Arial"/>
            <w:noProof/>
            <w:webHidden/>
          </w:rPr>
          <w:fldChar w:fldCharType="end"/>
        </w:r>
      </w:hyperlink>
    </w:p>
    <w:p w:rsidR="00BA6DA2" w:rsidRPr="00BA6DA2" w:rsidRDefault="00000000">
      <w:pPr>
        <w:pStyle w:val="TOC1"/>
        <w:tabs>
          <w:tab w:val="right" w:leader="dot" w:pos="9350"/>
        </w:tabs>
        <w:rPr>
          <w:rFonts w:ascii="Arial" w:eastAsiaTheme="minorEastAsia" w:hAnsi="Arial" w:cs="Arial"/>
          <w:b w:val="0"/>
          <w:bCs w:val="0"/>
          <w:caps w:val="0"/>
          <w:noProof/>
          <w:sz w:val="24"/>
          <w:szCs w:val="24"/>
        </w:rPr>
      </w:pPr>
      <w:hyperlink w:anchor="_Toc176105781" w:history="1">
        <w:r w:rsidR="00BA6DA2" w:rsidRPr="00BA6DA2">
          <w:rPr>
            <w:rStyle w:val="Hyperlink"/>
            <w:rFonts w:ascii="Arial" w:hAnsi="Arial" w:cs="Arial"/>
            <w:caps w:val="0"/>
            <w:noProof/>
          </w:rPr>
          <w:t>Siber Güvenlik Tehditleri</w:t>
        </w:r>
        <w:r w:rsidR="00BA6DA2" w:rsidRPr="00BA6DA2">
          <w:rPr>
            <w:rFonts w:ascii="Arial" w:hAnsi="Arial" w:cs="Arial"/>
            <w:caps w:val="0"/>
            <w:noProof/>
            <w:webHidden/>
          </w:rPr>
          <w:tab/>
        </w:r>
        <w:r w:rsidR="00BA6DA2" w:rsidRPr="00BA6DA2">
          <w:rPr>
            <w:rFonts w:ascii="Arial" w:hAnsi="Arial" w:cs="Arial"/>
            <w:noProof/>
            <w:webHidden/>
          </w:rPr>
          <w:fldChar w:fldCharType="begin"/>
        </w:r>
        <w:r w:rsidR="00BA6DA2" w:rsidRPr="00BA6DA2">
          <w:rPr>
            <w:rFonts w:ascii="Arial" w:hAnsi="Arial" w:cs="Arial"/>
            <w:noProof/>
            <w:webHidden/>
          </w:rPr>
          <w:instrText xml:space="preserve"> PAGEREF _Toc176105781 \h </w:instrText>
        </w:r>
        <w:r w:rsidR="00BA6DA2" w:rsidRPr="00BA6DA2">
          <w:rPr>
            <w:rFonts w:ascii="Arial" w:hAnsi="Arial" w:cs="Arial"/>
            <w:noProof/>
            <w:webHidden/>
          </w:rPr>
        </w:r>
        <w:r w:rsidR="00BA6DA2" w:rsidRPr="00BA6DA2">
          <w:rPr>
            <w:rFonts w:ascii="Arial" w:hAnsi="Arial" w:cs="Arial"/>
            <w:noProof/>
            <w:webHidden/>
          </w:rPr>
          <w:fldChar w:fldCharType="separate"/>
        </w:r>
        <w:r w:rsidR="00BA6DA2" w:rsidRPr="00BA6DA2">
          <w:rPr>
            <w:rFonts w:ascii="Arial" w:hAnsi="Arial" w:cs="Arial"/>
            <w:caps w:val="0"/>
            <w:noProof/>
            <w:webHidden/>
          </w:rPr>
          <w:t>6</w:t>
        </w:r>
        <w:r w:rsidR="00BA6DA2" w:rsidRPr="00BA6DA2">
          <w:rPr>
            <w:rFonts w:ascii="Arial" w:hAnsi="Arial" w:cs="Arial"/>
            <w:noProof/>
            <w:webHidden/>
          </w:rPr>
          <w:fldChar w:fldCharType="end"/>
        </w:r>
      </w:hyperlink>
    </w:p>
    <w:p w:rsidR="00BA6DA2" w:rsidRPr="00BA6DA2" w:rsidRDefault="00000000">
      <w:pPr>
        <w:pStyle w:val="TOC1"/>
        <w:tabs>
          <w:tab w:val="right" w:leader="dot" w:pos="9350"/>
        </w:tabs>
        <w:rPr>
          <w:rFonts w:ascii="Arial" w:eastAsiaTheme="minorEastAsia" w:hAnsi="Arial" w:cs="Arial"/>
          <w:b w:val="0"/>
          <w:bCs w:val="0"/>
          <w:caps w:val="0"/>
          <w:noProof/>
          <w:sz w:val="24"/>
          <w:szCs w:val="24"/>
        </w:rPr>
      </w:pPr>
      <w:hyperlink w:anchor="_Toc176105782" w:history="1">
        <w:r w:rsidR="00BA6DA2" w:rsidRPr="00BA6DA2">
          <w:rPr>
            <w:rStyle w:val="Hyperlink"/>
            <w:rFonts w:ascii="Arial" w:hAnsi="Arial" w:cs="Arial"/>
            <w:caps w:val="0"/>
            <w:noProof/>
            <w:lang w:val="en-US"/>
          </w:rPr>
          <w:t>Siber Güvenlik Çerçeveleri</w:t>
        </w:r>
        <w:r w:rsidR="00BA6DA2" w:rsidRPr="00BA6DA2">
          <w:rPr>
            <w:rFonts w:ascii="Arial" w:hAnsi="Arial" w:cs="Arial"/>
            <w:caps w:val="0"/>
            <w:noProof/>
            <w:webHidden/>
          </w:rPr>
          <w:tab/>
        </w:r>
        <w:r w:rsidR="00BA6DA2" w:rsidRPr="00BA6DA2">
          <w:rPr>
            <w:rFonts w:ascii="Arial" w:hAnsi="Arial" w:cs="Arial"/>
            <w:noProof/>
            <w:webHidden/>
          </w:rPr>
          <w:fldChar w:fldCharType="begin"/>
        </w:r>
        <w:r w:rsidR="00BA6DA2" w:rsidRPr="00BA6DA2">
          <w:rPr>
            <w:rFonts w:ascii="Arial" w:hAnsi="Arial" w:cs="Arial"/>
            <w:noProof/>
            <w:webHidden/>
          </w:rPr>
          <w:instrText xml:space="preserve"> PAGEREF _Toc176105782 \h </w:instrText>
        </w:r>
        <w:r w:rsidR="00BA6DA2" w:rsidRPr="00BA6DA2">
          <w:rPr>
            <w:rFonts w:ascii="Arial" w:hAnsi="Arial" w:cs="Arial"/>
            <w:noProof/>
            <w:webHidden/>
          </w:rPr>
        </w:r>
        <w:r w:rsidR="00BA6DA2" w:rsidRPr="00BA6DA2">
          <w:rPr>
            <w:rFonts w:ascii="Arial" w:hAnsi="Arial" w:cs="Arial"/>
            <w:noProof/>
            <w:webHidden/>
          </w:rPr>
          <w:fldChar w:fldCharType="separate"/>
        </w:r>
        <w:r w:rsidR="00BA6DA2" w:rsidRPr="00BA6DA2">
          <w:rPr>
            <w:rFonts w:ascii="Arial" w:hAnsi="Arial" w:cs="Arial"/>
            <w:caps w:val="0"/>
            <w:noProof/>
            <w:webHidden/>
          </w:rPr>
          <w:t>7</w:t>
        </w:r>
        <w:r w:rsidR="00BA6DA2" w:rsidRPr="00BA6DA2">
          <w:rPr>
            <w:rFonts w:ascii="Arial" w:hAnsi="Arial" w:cs="Arial"/>
            <w:noProof/>
            <w:webHidden/>
          </w:rPr>
          <w:fldChar w:fldCharType="end"/>
        </w:r>
      </w:hyperlink>
    </w:p>
    <w:p w:rsidR="00BA6DA2" w:rsidRPr="00BA6DA2" w:rsidRDefault="00000000">
      <w:pPr>
        <w:pStyle w:val="TOC1"/>
        <w:tabs>
          <w:tab w:val="right" w:leader="dot" w:pos="9350"/>
        </w:tabs>
        <w:rPr>
          <w:rFonts w:ascii="Arial" w:eastAsiaTheme="minorEastAsia" w:hAnsi="Arial" w:cs="Arial"/>
          <w:b w:val="0"/>
          <w:bCs w:val="0"/>
          <w:caps w:val="0"/>
          <w:noProof/>
          <w:sz w:val="24"/>
          <w:szCs w:val="24"/>
        </w:rPr>
      </w:pPr>
      <w:hyperlink w:anchor="_Toc176105783" w:history="1">
        <w:r w:rsidR="00BA6DA2" w:rsidRPr="00BA6DA2">
          <w:rPr>
            <w:rStyle w:val="Hyperlink"/>
            <w:rFonts w:ascii="Arial" w:hAnsi="Arial" w:cs="Arial"/>
            <w:caps w:val="0"/>
            <w:noProof/>
          </w:rPr>
          <w:t>Siber Güvenlikte Güncel Trendler Ve Zorluklar</w:t>
        </w:r>
        <w:r w:rsidR="00BA6DA2" w:rsidRPr="00BA6DA2">
          <w:rPr>
            <w:rFonts w:ascii="Arial" w:hAnsi="Arial" w:cs="Arial"/>
            <w:caps w:val="0"/>
            <w:noProof/>
            <w:webHidden/>
          </w:rPr>
          <w:tab/>
        </w:r>
        <w:r w:rsidR="00BA6DA2" w:rsidRPr="00BA6DA2">
          <w:rPr>
            <w:rFonts w:ascii="Arial" w:hAnsi="Arial" w:cs="Arial"/>
            <w:noProof/>
            <w:webHidden/>
          </w:rPr>
          <w:fldChar w:fldCharType="begin"/>
        </w:r>
        <w:r w:rsidR="00BA6DA2" w:rsidRPr="00BA6DA2">
          <w:rPr>
            <w:rFonts w:ascii="Arial" w:hAnsi="Arial" w:cs="Arial"/>
            <w:noProof/>
            <w:webHidden/>
          </w:rPr>
          <w:instrText xml:space="preserve"> PAGEREF _Toc176105783 \h </w:instrText>
        </w:r>
        <w:r w:rsidR="00BA6DA2" w:rsidRPr="00BA6DA2">
          <w:rPr>
            <w:rFonts w:ascii="Arial" w:hAnsi="Arial" w:cs="Arial"/>
            <w:noProof/>
            <w:webHidden/>
          </w:rPr>
        </w:r>
        <w:r w:rsidR="00BA6DA2" w:rsidRPr="00BA6DA2">
          <w:rPr>
            <w:rFonts w:ascii="Arial" w:hAnsi="Arial" w:cs="Arial"/>
            <w:noProof/>
            <w:webHidden/>
          </w:rPr>
          <w:fldChar w:fldCharType="separate"/>
        </w:r>
        <w:r w:rsidR="00BA6DA2" w:rsidRPr="00BA6DA2">
          <w:rPr>
            <w:rFonts w:ascii="Arial" w:hAnsi="Arial" w:cs="Arial"/>
            <w:caps w:val="0"/>
            <w:noProof/>
            <w:webHidden/>
          </w:rPr>
          <w:t>8</w:t>
        </w:r>
        <w:r w:rsidR="00BA6DA2" w:rsidRPr="00BA6DA2">
          <w:rPr>
            <w:rFonts w:ascii="Arial" w:hAnsi="Arial" w:cs="Arial"/>
            <w:noProof/>
            <w:webHidden/>
          </w:rPr>
          <w:fldChar w:fldCharType="end"/>
        </w:r>
      </w:hyperlink>
    </w:p>
    <w:p w:rsidR="00BA6DA2" w:rsidRPr="00BA6DA2" w:rsidRDefault="00000000">
      <w:pPr>
        <w:pStyle w:val="TOC1"/>
        <w:tabs>
          <w:tab w:val="right" w:leader="dot" w:pos="9350"/>
        </w:tabs>
        <w:rPr>
          <w:rFonts w:ascii="Arial" w:eastAsiaTheme="minorEastAsia" w:hAnsi="Arial" w:cs="Arial"/>
          <w:b w:val="0"/>
          <w:bCs w:val="0"/>
          <w:caps w:val="0"/>
          <w:noProof/>
          <w:sz w:val="24"/>
          <w:szCs w:val="24"/>
        </w:rPr>
      </w:pPr>
      <w:hyperlink w:anchor="_Toc176105784" w:history="1">
        <w:r w:rsidR="00BA6DA2" w:rsidRPr="00BA6DA2">
          <w:rPr>
            <w:rStyle w:val="Hyperlink"/>
            <w:rFonts w:ascii="Arial" w:hAnsi="Arial" w:cs="Arial"/>
            <w:caps w:val="0"/>
            <w:noProof/>
          </w:rPr>
          <w:t>Hükümetlerin Ve Uluslararasi İşbirliğinin Siber Güvenlikteki Rolü:</w:t>
        </w:r>
        <w:r w:rsidR="00BA6DA2" w:rsidRPr="00BA6DA2">
          <w:rPr>
            <w:rFonts w:ascii="Arial" w:hAnsi="Arial" w:cs="Arial"/>
            <w:caps w:val="0"/>
            <w:noProof/>
            <w:webHidden/>
          </w:rPr>
          <w:tab/>
        </w:r>
        <w:r w:rsidR="00BA6DA2" w:rsidRPr="00BA6DA2">
          <w:rPr>
            <w:rFonts w:ascii="Arial" w:hAnsi="Arial" w:cs="Arial"/>
            <w:noProof/>
            <w:webHidden/>
          </w:rPr>
          <w:fldChar w:fldCharType="begin"/>
        </w:r>
        <w:r w:rsidR="00BA6DA2" w:rsidRPr="00BA6DA2">
          <w:rPr>
            <w:rFonts w:ascii="Arial" w:hAnsi="Arial" w:cs="Arial"/>
            <w:noProof/>
            <w:webHidden/>
          </w:rPr>
          <w:instrText xml:space="preserve"> PAGEREF _Toc176105784 \h </w:instrText>
        </w:r>
        <w:r w:rsidR="00BA6DA2" w:rsidRPr="00BA6DA2">
          <w:rPr>
            <w:rFonts w:ascii="Arial" w:hAnsi="Arial" w:cs="Arial"/>
            <w:noProof/>
            <w:webHidden/>
          </w:rPr>
        </w:r>
        <w:r w:rsidR="00BA6DA2" w:rsidRPr="00BA6DA2">
          <w:rPr>
            <w:rFonts w:ascii="Arial" w:hAnsi="Arial" w:cs="Arial"/>
            <w:noProof/>
            <w:webHidden/>
          </w:rPr>
          <w:fldChar w:fldCharType="separate"/>
        </w:r>
        <w:r w:rsidR="00BA6DA2" w:rsidRPr="00BA6DA2">
          <w:rPr>
            <w:rFonts w:ascii="Arial" w:hAnsi="Arial" w:cs="Arial"/>
            <w:caps w:val="0"/>
            <w:noProof/>
            <w:webHidden/>
          </w:rPr>
          <w:t>9</w:t>
        </w:r>
        <w:r w:rsidR="00BA6DA2" w:rsidRPr="00BA6DA2">
          <w:rPr>
            <w:rFonts w:ascii="Arial" w:hAnsi="Arial" w:cs="Arial"/>
            <w:noProof/>
            <w:webHidden/>
          </w:rPr>
          <w:fldChar w:fldCharType="end"/>
        </w:r>
      </w:hyperlink>
    </w:p>
    <w:p w:rsidR="00BA6DA2" w:rsidRPr="00BA6DA2" w:rsidRDefault="00000000">
      <w:pPr>
        <w:pStyle w:val="TOC1"/>
        <w:tabs>
          <w:tab w:val="right" w:leader="dot" w:pos="9350"/>
        </w:tabs>
        <w:rPr>
          <w:rFonts w:ascii="Arial" w:eastAsiaTheme="minorEastAsia" w:hAnsi="Arial" w:cs="Arial"/>
          <w:b w:val="0"/>
          <w:bCs w:val="0"/>
          <w:caps w:val="0"/>
          <w:noProof/>
          <w:sz w:val="24"/>
          <w:szCs w:val="24"/>
        </w:rPr>
      </w:pPr>
      <w:hyperlink w:anchor="_Toc176105785" w:history="1">
        <w:r w:rsidR="00BA6DA2" w:rsidRPr="00BA6DA2">
          <w:rPr>
            <w:rStyle w:val="Hyperlink"/>
            <w:rFonts w:ascii="Arial" w:hAnsi="Arial" w:cs="Arial"/>
            <w:caps w:val="0"/>
            <w:noProof/>
          </w:rPr>
          <w:t>Kaynaklar</w:t>
        </w:r>
        <w:r w:rsidR="00BA6DA2" w:rsidRPr="00BA6DA2">
          <w:rPr>
            <w:rFonts w:ascii="Arial" w:hAnsi="Arial" w:cs="Arial"/>
            <w:caps w:val="0"/>
            <w:noProof/>
            <w:webHidden/>
          </w:rPr>
          <w:tab/>
        </w:r>
        <w:r w:rsidR="00BA6DA2" w:rsidRPr="00BA6DA2">
          <w:rPr>
            <w:rFonts w:ascii="Arial" w:hAnsi="Arial" w:cs="Arial"/>
            <w:noProof/>
            <w:webHidden/>
          </w:rPr>
          <w:fldChar w:fldCharType="begin"/>
        </w:r>
        <w:r w:rsidR="00BA6DA2" w:rsidRPr="00BA6DA2">
          <w:rPr>
            <w:rFonts w:ascii="Arial" w:hAnsi="Arial" w:cs="Arial"/>
            <w:noProof/>
            <w:webHidden/>
          </w:rPr>
          <w:instrText xml:space="preserve"> PAGEREF _Toc176105785 \h </w:instrText>
        </w:r>
        <w:r w:rsidR="00BA6DA2" w:rsidRPr="00BA6DA2">
          <w:rPr>
            <w:rFonts w:ascii="Arial" w:hAnsi="Arial" w:cs="Arial"/>
            <w:noProof/>
            <w:webHidden/>
          </w:rPr>
        </w:r>
        <w:r w:rsidR="00BA6DA2" w:rsidRPr="00BA6DA2">
          <w:rPr>
            <w:rFonts w:ascii="Arial" w:hAnsi="Arial" w:cs="Arial"/>
            <w:noProof/>
            <w:webHidden/>
          </w:rPr>
          <w:fldChar w:fldCharType="separate"/>
        </w:r>
        <w:r w:rsidR="00BA6DA2" w:rsidRPr="00BA6DA2">
          <w:rPr>
            <w:rFonts w:ascii="Arial" w:hAnsi="Arial" w:cs="Arial"/>
            <w:caps w:val="0"/>
            <w:noProof/>
            <w:webHidden/>
          </w:rPr>
          <w:t>10</w:t>
        </w:r>
        <w:r w:rsidR="00BA6DA2" w:rsidRPr="00BA6DA2">
          <w:rPr>
            <w:rFonts w:ascii="Arial" w:hAnsi="Arial" w:cs="Arial"/>
            <w:noProof/>
            <w:webHidden/>
          </w:rPr>
          <w:fldChar w:fldCharType="end"/>
        </w:r>
      </w:hyperlink>
    </w:p>
    <w:p w:rsidR="00D4464D" w:rsidRPr="00BA6DA2" w:rsidRDefault="00BA6DA2" w:rsidP="00D4464D">
      <w:pPr>
        <w:rPr>
          <w:rFonts w:ascii="Arial" w:hAnsi="Arial" w:cs="Arial"/>
        </w:rPr>
      </w:pPr>
      <w:r w:rsidRPr="00BA6DA2">
        <w:rPr>
          <w:rFonts w:ascii="Arial" w:hAnsi="Arial" w:cs="Arial"/>
        </w:rPr>
        <w:fldChar w:fldCharType="end"/>
      </w: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D4464D" w:rsidRPr="00BD6F7B" w:rsidRDefault="00D4464D" w:rsidP="00D4464D">
      <w:pPr>
        <w:rPr>
          <w:rFonts w:ascii="Arial" w:hAnsi="Arial" w:cs="Arial"/>
        </w:rPr>
      </w:pPr>
    </w:p>
    <w:p w:rsidR="00BD6F7B" w:rsidRDefault="00BD6F7B" w:rsidP="00D4464D">
      <w:pPr>
        <w:rPr>
          <w:rFonts w:ascii="Arial" w:hAnsi="Arial" w:cs="Arial"/>
        </w:rPr>
      </w:pPr>
    </w:p>
    <w:p w:rsidR="00BD6F7B" w:rsidRPr="00847765" w:rsidRDefault="004135BF" w:rsidP="00523E51">
      <w:pPr>
        <w:pStyle w:val="Heading1"/>
        <w:rPr>
          <w:rFonts w:ascii="Arial" w:hAnsi="Arial" w:cs="Arial"/>
          <w:b/>
          <w:bCs/>
          <w:color w:val="000000" w:themeColor="text1"/>
          <w:sz w:val="24"/>
          <w:szCs w:val="24"/>
        </w:rPr>
      </w:pPr>
      <w:bookmarkStart w:id="0" w:name="_Toc176103935"/>
      <w:bookmarkStart w:id="1" w:name="_Toc176105775"/>
      <w:r>
        <w:rPr>
          <w:rFonts w:ascii="Arial" w:hAnsi="Arial" w:cs="Arial"/>
          <w:b/>
          <w:bCs/>
          <w:color w:val="000000" w:themeColor="text1"/>
          <w:sz w:val="24"/>
          <w:szCs w:val="24"/>
        </w:rPr>
        <w:lastRenderedPageBreak/>
        <w:t>Giriş</w:t>
      </w:r>
      <w:bookmarkEnd w:id="0"/>
      <w:bookmarkEnd w:id="1"/>
    </w:p>
    <w:p w:rsidR="00900F52" w:rsidRDefault="00900F52" w:rsidP="00900F52">
      <w:pPr>
        <w:rPr>
          <w:rFonts w:ascii="Arial" w:hAnsi="Arial" w:cs="Arial"/>
        </w:rPr>
      </w:pPr>
    </w:p>
    <w:p w:rsidR="004135BF" w:rsidRDefault="00900F52" w:rsidP="00900F52">
      <w:pPr>
        <w:rPr>
          <w:rFonts w:ascii="Arial" w:hAnsi="Arial" w:cs="Arial"/>
        </w:rPr>
      </w:pPr>
      <w:r>
        <w:rPr>
          <w:rFonts w:ascii="Arial" w:hAnsi="Arial" w:cs="Arial"/>
        </w:rPr>
        <w:t xml:space="preserve">     </w:t>
      </w:r>
      <w:r w:rsidR="004135BF" w:rsidRPr="004135BF">
        <w:rPr>
          <w:rFonts w:ascii="Arial" w:hAnsi="Arial" w:cs="Arial"/>
        </w:rPr>
        <w:t>Dijital teknolojiye olan bağımlılığın her geçen gün arttığı bir dünyada, siber güvenlik hayati bir öneme sahip hale gelmiştir. Veri ihlallerinden fidye yazılımlarına kadar uzanan siber saldırılar, hem sıklık hem de karmaşıklık açısından artış göstererek bireyleri, şirketleri ve hükümetleri etkiliyor. Dijital dünya geliştikçe, tehditler de gelişiyor ve bu durum güvenlik önlemlerinde sürekli bir uyum ve yenilik ihtiyacını doğuruyor.</w:t>
      </w:r>
    </w:p>
    <w:p w:rsidR="00900F52" w:rsidRDefault="00900F52" w:rsidP="00900F52">
      <w:pPr>
        <w:rPr>
          <w:rFonts w:ascii="Arial" w:hAnsi="Arial" w:cs="Arial"/>
        </w:rPr>
      </w:pPr>
    </w:p>
    <w:p w:rsidR="004135BF" w:rsidRPr="004135BF" w:rsidRDefault="00900F52" w:rsidP="00900F52">
      <w:pPr>
        <w:rPr>
          <w:rFonts w:ascii="Arial" w:hAnsi="Arial" w:cs="Arial"/>
        </w:rPr>
      </w:pPr>
      <w:r>
        <w:rPr>
          <w:rFonts w:ascii="Arial" w:hAnsi="Arial" w:cs="Arial"/>
        </w:rPr>
        <w:t xml:space="preserve">     </w:t>
      </w:r>
      <w:r w:rsidR="004135BF" w:rsidRPr="004135BF">
        <w:rPr>
          <w:rFonts w:ascii="Arial" w:hAnsi="Arial" w:cs="Arial"/>
        </w:rPr>
        <w:t xml:space="preserve">Bu </w:t>
      </w:r>
      <w:r w:rsidR="004135BF">
        <w:rPr>
          <w:rFonts w:ascii="Arial" w:hAnsi="Arial" w:cs="Arial"/>
        </w:rPr>
        <w:t>yazı</w:t>
      </w:r>
      <w:r w:rsidR="004135BF" w:rsidRPr="004135BF">
        <w:rPr>
          <w:rFonts w:ascii="Arial" w:hAnsi="Arial" w:cs="Arial"/>
        </w:rPr>
        <w:t>, siber güvenliğin temel prensiplerini inceleyerek yapay zeka ile yönlendirilen saldırılar ve kuantum hesaplama gibi yeni ortaya çıkan tehditleri ele alıyor. Ayrıca, dijital geleceğimizi korumada küresel işbirliğinin önemine dikkat çekiyor. Bu unsurların anlaşılması, giderek daha karmaşık hale gelen dijital dünyada güvenli bir şekilde yol almak ve korunmak için kritik öneme sahiptir.</w:t>
      </w:r>
    </w:p>
    <w:p w:rsidR="00BD6F7B" w:rsidRDefault="00BD6F7B" w:rsidP="00D4464D">
      <w:pPr>
        <w:rPr>
          <w:rFonts w:ascii="Arial" w:hAnsi="Arial" w:cs="Arial"/>
          <w:b/>
          <w:bCs/>
        </w:rPr>
      </w:pPr>
    </w:p>
    <w:p w:rsidR="00BD6F7B" w:rsidRDefault="00BD6F7B" w:rsidP="00D4464D">
      <w:pPr>
        <w:rPr>
          <w:rFonts w:ascii="Arial" w:hAnsi="Arial" w:cs="Arial"/>
          <w:b/>
          <w:bCs/>
        </w:rPr>
      </w:pPr>
    </w:p>
    <w:p w:rsidR="00D4464D" w:rsidRPr="00847765" w:rsidRDefault="004135BF" w:rsidP="00523E51">
      <w:pPr>
        <w:pStyle w:val="Heading1"/>
        <w:rPr>
          <w:rFonts w:ascii="Arial" w:hAnsi="Arial" w:cs="Arial"/>
          <w:b/>
          <w:bCs/>
          <w:color w:val="000000" w:themeColor="text1"/>
          <w:sz w:val="24"/>
          <w:szCs w:val="24"/>
        </w:rPr>
      </w:pPr>
      <w:bookmarkStart w:id="2" w:name="_Toc176103936"/>
      <w:bookmarkStart w:id="3" w:name="_Toc176105776"/>
      <w:r>
        <w:rPr>
          <w:rFonts w:ascii="Arial" w:hAnsi="Arial" w:cs="Arial"/>
          <w:b/>
          <w:bCs/>
          <w:color w:val="000000" w:themeColor="text1"/>
          <w:sz w:val="24"/>
          <w:szCs w:val="24"/>
        </w:rPr>
        <w:t>Siber Güvenlik</w:t>
      </w:r>
      <w:bookmarkEnd w:id="2"/>
      <w:bookmarkEnd w:id="3"/>
    </w:p>
    <w:p w:rsidR="00BD6F7B" w:rsidRPr="00D4464D" w:rsidRDefault="00BD6F7B" w:rsidP="00D4464D">
      <w:pPr>
        <w:rPr>
          <w:rFonts w:ascii="Arial" w:hAnsi="Arial" w:cs="Arial"/>
          <w:b/>
          <w:bCs/>
        </w:rPr>
      </w:pPr>
    </w:p>
    <w:p w:rsidR="00BD6F7B" w:rsidRDefault="004135BF" w:rsidP="00900F52">
      <w:pPr>
        <w:ind w:firstLine="360"/>
        <w:rPr>
          <w:rFonts w:ascii="Arial" w:hAnsi="Arial" w:cs="Arial"/>
        </w:rPr>
      </w:pPr>
      <w:r w:rsidRPr="004135BF">
        <w:rPr>
          <w:rFonts w:ascii="Arial" w:hAnsi="Arial" w:cs="Arial" w:hint="cs"/>
        </w:rPr>
        <w:t>Siber Güvenlik ve Altyapı Güvenlik Ajansı'na (CISA) göre: "Siber güvenlik, ağları, cihazları ve verileri yetkisiz erişim veya suç amaçlı kullanımdan koruma sanatı ve CIA üçlüsünü sağlamaya yönelik uygulamadır."</w:t>
      </w:r>
    </w:p>
    <w:p w:rsidR="004135BF" w:rsidRDefault="004135BF" w:rsidP="00BD6F7B">
      <w:pPr>
        <w:rPr>
          <w:rFonts w:ascii="Arial" w:hAnsi="Arial" w:cs="Arial"/>
          <w:lang w:val="en-US"/>
        </w:rPr>
      </w:pPr>
    </w:p>
    <w:p w:rsidR="00BD6F7B" w:rsidRDefault="00BD6F7B" w:rsidP="00900F52">
      <w:pPr>
        <w:ind w:firstLine="360"/>
        <w:rPr>
          <w:rFonts w:ascii="Arial" w:hAnsi="Arial" w:cs="Arial"/>
          <w:lang w:val="en-US"/>
        </w:rPr>
      </w:pPr>
      <w:r w:rsidRPr="00BD6F7B">
        <w:rPr>
          <w:rFonts w:ascii="Arial" w:hAnsi="Arial" w:cs="Arial"/>
          <w:lang w:val="en-US"/>
        </w:rPr>
        <w:t xml:space="preserve">CIA </w:t>
      </w:r>
      <w:r w:rsidR="004135BF">
        <w:rPr>
          <w:rFonts w:ascii="Arial" w:hAnsi="Arial" w:cs="Arial"/>
          <w:lang w:val="en-US"/>
        </w:rPr>
        <w:t>Üçlüsü</w:t>
      </w:r>
      <w:r>
        <w:rPr>
          <w:rFonts w:ascii="Arial" w:hAnsi="Arial" w:cs="Arial"/>
          <w:lang w:val="en-US"/>
        </w:rPr>
        <w:t xml:space="preserve"> </w:t>
      </w:r>
      <w:r w:rsidR="004135BF">
        <w:rPr>
          <w:rFonts w:ascii="Arial" w:hAnsi="Arial" w:cs="Arial"/>
        </w:rPr>
        <w:t>g</w:t>
      </w:r>
      <w:r w:rsidR="004135BF" w:rsidRPr="004135BF">
        <w:rPr>
          <w:rFonts w:ascii="Arial" w:hAnsi="Arial" w:cs="Arial" w:hint="cs"/>
        </w:rPr>
        <w:t>üvenlik sistemlerinin geliştirilmesi için temel oluşturan yaygın bir modeldir. Zafiyetleri bulmak ve çözümler geliştirmek için kullanılır.</w:t>
      </w:r>
    </w:p>
    <w:p w:rsidR="00BD6F7B" w:rsidRPr="00BD6F7B" w:rsidRDefault="00BD6F7B" w:rsidP="00BD6F7B">
      <w:pPr>
        <w:rPr>
          <w:rFonts w:ascii="Arial" w:hAnsi="Arial" w:cs="Arial"/>
          <w:sz w:val="36"/>
          <w:szCs w:val="36"/>
          <w:lang w:val="en-US"/>
        </w:rPr>
      </w:pPr>
    </w:p>
    <w:p w:rsidR="00BD6F7B" w:rsidRDefault="004135BF" w:rsidP="00BD6F7B">
      <w:pPr>
        <w:pStyle w:val="ListParagraph"/>
        <w:numPr>
          <w:ilvl w:val="0"/>
          <w:numId w:val="4"/>
        </w:numPr>
        <w:spacing w:after="120" w:line="259" w:lineRule="auto"/>
        <w:rPr>
          <w:rFonts w:ascii="Arial" w:hAnsi="Arial" w:cs="Arial"/>
        </w:rPr>
      </w:pPr>
      <w:r w:rsidRPr="004135BF">
        <w:rPr>
          <w:rFonts w:ascii="Arial" w:hAnsi="Arial" w:cs="Arial"/>
        </w:rPr>
        <w:t>Gizlilik (</w:t>
      </w:r>
      <w:r w:rsidR="00BD6F7B" w:rsidRPr="004135BF">
        <w:rPr>
          <w:rFonts w:ascii="Arial" w:hAnsi="Arial" w:cs="Arial"/>
        </w:rPr>
        <w:t>Confidentiality</w:t>
      </w:r>
      <w:r>
        <w:rPr>
          <w:rFonts w:ascii="Arial" w:hAnsi="Arial" w:cs="Arial"/>
        </w:rPr>
        <w:t>)</w:t>
      </w:r>
      <w:r w:rsidR="00BD6F7B" w:rsidRPr="00BD6F7B">
        <w:rPr>
          <w:rFonts w:ascii="Arial" w:hAnsi="Arial" w:cs="Arial"/>
        </w:rPr>
        <w:t xml:space="preserve">: </w:t>
      </w:r>
      <w:r w:rsidRPr="004135BF">
        <w:rPr>
          <w:rFonts w:ascii="Arial" w:hAnsi="Arial" w:cs="Arial" w:hint="cs"/>
        </w:rPr>
        <w:t>Bilginin yalnızca yetkili kişiler tarafından erişilebilir olmasını sağlar. Bu, verilerin yetkisiz erişimlerden ve ihlallerden korunmasını içerir.</w:t>
      </w:r>
    </w:p>
    <w:p w:rsidR="00BD6F7B" w:rsidRPr="00BD6F7B" w:rsidRDefault="00BD6F7B" w:rsidP="00BD6F7B">
      <w:pPr>
        <w:pStyle w:val="ListParagraph"/>
        <w:spacing w:after="120" w:line="259" w:lineRule="auto"/>
        <w:rPr>
          <w:rFonts w:ascii="Arial" w:hAnsi="Arial" w:cs="Arial"/>
        </w:rPr>
      </w:pPr>
    </w:p>
    <w:p w:rsidR="004135BF" w:rsidRPr="004135BF" w:rsidRDefault="004135BF" w:rsidP="004135BF">
      <w:pPr>
        <w:pStyle w:val="ListParagraph"/>
        <w:numPr>
          <w:ilvl w:val="0"/>
          <w:numId w:val="4"/>
        </w:numPr>
        <w:rPr>
          <w:rFonts w:ascii="Arial" w:hAnsi="Arial" w:cs="Arial"/>
        </w:rPr>
      </w:pPr>
      <w:r w:rsidRPr="004135BF">
        <w:rPr>
          <w:rFonts w:ascii="Arial" w:hAnsi="Arial" w:cs="Arial"/>
          <w:lang w:val="en-US"/>
        </w:rPr>
        <w:t>Bütünlük (</w:t>
      </w:r>
      <w:r w:rsidR="00BD6F7B" w:rsidRPr="004135BF">
        <w:rPr>
          <w:rFonts w:ascii="Arial" w:hAnsi="Arial" w:cs="Arial"/>
          <w:lang w:val="en-US"/>
        </w:rPr>
        <w:t>Integrity</w:t>
      </w:r>
      <w:r w:rsidRPr="004135BF">
        <w:rPr>
          <w:rFonts w:ascii="Arial" w:hAnsi="Arial" w:cs="Arial"/>
          <w:lang w:val="en-US"/>
        </w:rPr>
        <w:t xml:space="preserve">): </w:t>
      </w:r>
      <w:r w:rsidRPr="004135BF">
        <w:rPr>
          <w:rFonts w:ascii="Arial" w:hAnsi="Arial" w:cs="Arial" w:hint="cs"/>
        </w:rPr>
        <w:t>Bilginin doğru ve değiştirilmemiş olduğunu garanti eder. Bu, verilerin yetkisiz değişikliklerden korunmasını ve güvenilir kalmasını sağlar.</w:t>
      </w:r>
    </w:p>
    <w:p w:rsidR="00BD6F7B" w:rsidRPr="004135BF" w:rsidRDefault="00BD6F7B" w:rsidP="004135BF">
      <w:pPr>
        <w:pStyle w:val="ListParagraph"/>
        <w:rPr>
          <w:rFonts w:ascii="Arial" w:hAnsi="Arial" w:cs="Arial"/>
          <w:lang w:val="en-US"/>
        </w:rPr>
      </w:pPr>
    </w:p>
    <w:p w:rsidR="00BD6F7B" w:rsidRPr="004135BF" w:rsidRDefault="00BD6F7B" w:rsidP="00BD6F7B">
      <w:pPr>
        <w:pStyle w:val="ListParagraph"/>
        <w:rPr>
          <w:rFonts w:ascii="Arial" w:hAnsi="Arial" w:cs="Arial"/>
          <w:lang w:val="en-US"/>
        </w:rPr>
      </w:pPr>
    </w:p>
    <w:p w:rsidR="00BD6F7B" w:rsidRPr="004135BF" w:rsidRDefault="004135BF" w:rsidP="004135BF">
      <w:pPr>
        <w:pStyle w:val="ListParagraph"/>
        <w:numPr>
          <w:ilvl w:val="0"/>
          <w:numId w:val="4"/>
        </w:numPr>
        <w:spacing w:after="120" w:line="259" w:lineRule="auto"/>
        <w:rPr>
          <w:rFonts w:ascii="Arial" w:hAnsi="Arial" w:cs="Arial"/>
        </w:rPr>
      </w:pPr>
      <w:r w:rsidRPr="004135BF">
        <w:rPr>
          <w:rFonts w:ascii="Arial" w:hAnsi="Arial" w:cs="Arial"/>
          <w:lang w:val="en-US"/>
        </w:rPr>
        <w:t>Erişilebilirlik (</w:t>
      </w:r>
      <w:r w:rsidR="00BD6F7B" w:rsidRPr="004135BF">
        <w:rPr>
          <w:rFonts w:ascii="Arial" w:hAnsi="Arial" w:cs="Arial"/>
          <w:lang w:val="en-US"/>
        </w:rPr>
        <w:t>Availability</w:t>
      </w:r>
      <w:r w:rsidRPr="004135BF">
        <w:rPr>
          <w:rFonts w:ascii="Arial" w:hAnsi="Arial" w:cs="Arial"/>
          <w:lang w:val="en-US"/>
        </w:rPr>
        <w:t>)</w:t>
      </w:r>
      <w:r w:rsidR="00BD6F7B" w:rsidRPr="004135BF">
        <w:rPr>
          <w:rFonts w:ascii="Arial" w:hAnsi="Arial" w:cs="Arial"/>
          <w:lang w:val="en-US"/>
        </w:rPr>
        <w:t xml:space="preserve">: </w:t>
      </w:r>
      <w:r w:rsidRPr="004135BF">
        <w:rPr>
          <w:rFonts w:ascii="Arial" w:hAnsi="Arial" w:cs="Arial" w:hint="cs"/>
        </w:rPr>
        <w:t>Bilginin doğru ve değiştirilmemiş olduğunu garanti eder. Bu, verilerin yetkisiz değişikliklerden korunmasını ve güvenilir kalmasını sağlar.</w:t>
      </w:r>
    </w:p>
    <w:p w:rsidR="00322D7F" w:rsidRPr="00322D7F" w:rsidRDefault="00322D7F" w:rsidP="00322D7F">
      <w:pPr>
        <w:pStyle w:val="ListParagraph"/>
        <w:rPr>
          <w:rFonts w:ascii="Arial" w:hAnsi="Arial" w:cs="Arial"/>
          <w:b/>
          <w:bCs/>
        </w:rPr>
      </w:pPr>
    </w:p>
    <w:p w:rsidR="00322D7F" w:rsidRPr="00847765" w:rsidRDefault="004135BF" w:rsidP="00523E51">
      <w:pPr>
        <w:pStyle w:val="Heading1"/>
        <w:rPr>
          <w:rFonts w:ascii="Arial" w:hAnsi="Arial" w:cs="Arial"/>
          <w:b/>
          <w:bCs/>
          <w:color w:val="000000" w:themeColor="text1"/>
          <w:sz w:val="24"/>
          <w:szCs w:val="24"/>
        </w:rPr>
      </w:pPr>
      <w:bookmarkStart w:id="4" w:name="_Toc176103937"/>
      <w:bookmarkStart w:id="5" w:name="_Toc176105777"/>
      <w:r>
        <w:rPr>
          <w:rFonts w:ascii="Arial" w:hAnsi="Arial" w:cs="Arial"/>
          <w:b/>
          <w:bCs/>
          <w:color w:val="000000" w:themeColor="text1"/>
          <w:sz w:val="24"/>
          <w:szCs w:val="24"/>
        </w:rPr>
        <w:t>Siber Güvenlik Neden Önemlidir?</w:t>
      </w:r>
      <w:bookmarkEnd w:id="4"/>
      <w:bookmarkEnd w:id="5"/>
    </w:p>
    <w:p w:rsidR="00322D7F" w:rsidRDefault="00322D7F" w:rsidP="00322D7F">
      <w:pPr>
        <w:spacing w:after="120" w:line="259" w:lineRule="auto"/>
        <w:rPr>
          <w:rFonts w:ascii="Arial" w:hAnsi="Arial" w:cs="Arial"/>
          <w:b/>
          <w:bCs/>
        </w:rPr>
      </w:pPr>
    </w:p>
    <w:p w:rsidR="004135BF" w:rsidRPr="004135BF" w:rsidRDefault="003A1CAF" w:rsidP="004135BF">
      <w:pPr>
        <w:pStyle w:val="ListParagraph"/>
        <w:numPr>
          <w:ilvl w:val="0"/>
          <w:numId w:val="28"/>
        </w:numPr>
        <w:spacing w:after="120" w:line="259" w:lineRule="auto"/>
        <w:rPr>
          <w:rFonts w:ascii="Arial" w:hAnsi="Arial" w:cs="Arial"/>
        </w:rPr>
      </w:pPr>
      <w:r>
        <w:rPr>
          <w:rFonts w:ascii="Arial" w:hAnsi="Arial" w:cs="Arial"/>
        </w:rPr>
        <w:t xml:space="preserve">Gizliliğin Dokunulmazlığı: </w:t>
      </w:r>
      <w:r w:rsidR="004135BF" w:rsidRPr="004135BF">
        <w:rPr>
          <w:rFonts w:ascii="Arial" w:hAnsi="Arial" w:cs="Arial" w:hint="cs"/>
        </w:rPr>
        <w:t>Gizlilik temel bir haktır ve İnsan Hakları Evrensel Beyannamesi (Madde 12), Avrupa İnsan Hakları Sözleşmesi (Madde 8) ve Avrupa Birliği Temel Haklar Şartı (Madde 7) ile güvence altına alınmıştır. Siber güvenlik, bireylerin bu hakkını korur, kişisel bilgilerin yetkisiz erişime karşı korunmasını sağlar.</w:t>
      </w:r>
    </w:p>
    <w:p w:rsidR="004135BF" w:rsidRPr="004135BF" w:rsidRDefault="004135BF" w:rsidP="004135BF">
      <w:pPr>
        <w:pStyle w:val="ListParagraph"/>
        <w:numPr>
          <w:ilvl w:val="0"/>
          <w:numId w:val="28"/>
        </w:numPr>
        <w:spacing w:after="120" w:line="259" w:lineRule="auto"/>
        <w:rPr>
          <w:rFonts w:ascii="Arial" w:hAnsi="Arial" w:cs="Arial"/>
        </w:rPr>
      </w:pPr>
      <w:r w:rsidRPr="004135BF">
        <w:rPr>
          <w:rFonts w:ascii="Arial" w:hAnsi="Arial" w:cs="Arial" w:hint="cs"/>
        </w:rPr>
        <w:lastRenderedPageBreak/>
        <w:t>Hassas Verileri Koruma</w:t>
      </w:r>
      <w:r w:rsidR="003A1CAF">
        <w:rPr>
          <w:rFonts w:ascii="Arial" w:hAnsi="Arial" w:cs="Arial"/>
        </w:rPr>
        <w:t xml:space="preserve">: </w:t>
      </w:r>
      <w:r w:rsidRPr="004135BF">
        <w:rPr>
          <w:rFonts w:ascii="Arial" w:hAnsi="Arial" w:cs="Arial" w:hint="cs"/>
        </w:rPr>
        <w:t xml:space="preserve">Verilerin dijitalleşmesiyle birlikte, ticari sırlar, fikri mülkiyet ve diğer hassas bilgilerin korunması hayati önem kazanmıştır. </w:t>
      </w:r>
    </w:p>
    <w:p w:rsidR="004135BF" w:rsidRPr="004135BF" w:rsidRDefault="004135BF" w:rsidP="004135BF">
      <w:pPr>
        <w:pStyle w:val="ListParagraph"/>
        <w:numPr>
          <w:ilvl w:val="0"/>
          <w:numId w:val="28"/>
        </w:numPr>
        <w:spacing w:after="120" w:line="259" w:lineRule="auto"/>
        <w:rPr>
          <w:rFonts w:ascii="Arial" w:hAnsi="Arial" w:cs="Arial"/>
        </w:rPr>
      </w:pPr>
      <w:r w:rsidRPr="004135BF">
        <w:rPr>
          <w:rFonts w:ascii="Arial" w:hAnsi="Arial" w:cs="Arial" w:hint="cs"/>
        </w:rPr>
        <w:t>Kritik Altyapıyı Koruma</w:t>
      </w:r>
      <w:r w:rsidR="003A1CAF">
        <w:rPr>
          <w:rFonts w:ascii="Arial" w:hAnsi="Arial" w:cs="Arial"/>
        </w:rPr>
        <w:t xml:space="preserve">: </w:t>
      </w:r>
      <w:r w:rsidRPr="004135BF">
        <w:rPr>
          <w:rFonts w:ascii="Arial" w:hAnsi="Arial" w:cs="Arial" w:hint="cs"/>
        </w:rPr>
        <w:t>Elektrik şebekeleri, sağlık tesisleri, ulaşım sistemleri ve iletişim ağları gibi kritik altyapılar, birbiriyle bağlantılı bilgisayar sistemlerine dayanır. Bu sistemlere yapılan siber saldırılar, temel hizmetlerde kesintilere ve bireylerin güvenliğini tehdit eden sonuçlara yol açabilir. Kötü niyetli aktörler, sistemlerdeki zafiyetleri bilerek istismar edebilir, bu da hayati operasyonların aksamasına neden olabilir.</w:t>
      </w:r>
    </w:p>
    <w:p w:rsidR="004135BF" w:rsidRPr="004135BF" w:rsidRDefault="004135BF" w:rsidP="004135BF">
      <w:pPr>
        <w:pStyle w:val="ListParagraph"/>
        <w:numPr>
          <w:ilvl w:val="0"/>
          <w:numId w:val="28"/>
        </w:numPr>
        <w:spacing w:after="120" w:line="259" w:lineRule="auto"/>
        <w:rPr>
          <w:rFonts w:ascii="Arial" w:hAnsi="Arial" w:cs="Arial"/>
        </w:rPr>
      </w:pPr>
      <w:r w:rsidRPr="004135BF">
        <w:rPr>
          <w:rFonts w:ascii="Arial" w:hAnsi="Arial" w:cs="Arial" w:hint="cs"/>
        </w:rPr>
        <w:t>Finansal Kaybı Önleme</w:t>
      </w:r>
      <w:r w:rsidR="003A1CAF">
        <w:rPr>
          <w:rFonts w:ascii="Arial" w:hAnsi="Arial" w:cs="Arial"/>
        </w:rPr>
        <w:t xml:space="preserve">: </w:t>
      </w:r>
      <w:r w:rsidRPr="004135BF">
        <w:rPr>
          <w:rFonts w:ascii="Arial" w:hAnsi="Arial" w:cs="Arial" w:hint="cs"/>
        </w:rPr>
        <w:t>Siber suçların 2025 yılına kadar dünya genelindeki işletmelere yıllık 10,5 trilyon dolara mal olacağı tahmin ediliyor. Finans sektöründe siber güvenlik, dolandırıcılık ve şantaj gibi yaygın tehditlere karşı kritik bir öneme sahiptir. Bir siber ihlalden kurtulmak, olay müdahalesi, sistem onarımları ve adli incelemeler gibi ciddi maliyetlere neden olabilir.</w:t>
      </w:r>
    </w:p>
    <w:p w:rsidR="00322D7F" w:rsidRPr="00322D7F" w:rsidRDefault="00322D7F" w:rsidP="00322D7F">
      <w:pPr>
        <w:pStyle w:val="ListParagraph"/>
        <w:spacing w:after="120" w:line="259" w:lineRule="auto"/>
        <w:rPr>
          <w:rFonts w:ascii="Arial" w:hAnsi="Arial" w:cs="Arial"/>
          <w:b/>
          <w:bCs/>
        </w:rPr>
      </w:pPr>
    </w:p>
    <w:p w:rsidR="00322D7F" w:rsidRPr="00847765" w:rsidRDefault="004135BF" w:rsidP="00523E51">
      <w:pPr>
        <w:pStyle w:val="Heading1"/>
        <w:rPr>
          <w:rFonts w:ascii="Arial" w:hAnsi="Arial" w:cs="Arial"/>
          <w:b/>
          <w:bCs/>
          <w:color w:val="000000" w:themeColor="text1"/>
          <w:sz w:val="24"/>
          <w:szCs w:val="24"/>
        </w:rPr>
      </w:pPr>
      <w:bookmarkStart w:id="6" w:name="_Toc176103938"/>
      <w:bookmarkStart w:id="7" w:name="_Toc176105778"/>
      <w:r>
        <w:rPr>
          <w:rFonts w:ascii="Arial" w:hAnsi="Arial" w:cs="Arial"/>
          <w:b/>
          <w:bCs/>
          <w:color w:val="000000" w:themeColor="text1"/>
          <w:sz w:val="24"/>
          <w:szCs w:val="24"/>
        </w:rPr>
        <w:t>Siber Güvenlik Nede Daha Kritik Hala Geliyor?</w:t>
      </w:r>
      <w:bookmarkEnd w:id="6"/>
      <w:bookmarkEnd w:id="7"/>
    </w:p>
    <w:p w:rsidR="00322D7F" w:rsidRDefault="00322D7F" w:rsidP="00322D7F">
      <w:pPr>
        <w:spacing w:after="120" w:line="259" w:lineRule="auto"/>
        <w:rPr>
          <w:rFonts w:ascii="Arial" w:hAnsi="Arial" w:cs="Arial"/>
          <w:b/>
          <w:bCs/>
        </w:rPr>
      </w:pPr>
    </w:p>
    <w:p w:rsidR="003A1CAF" w:rsidRPr="003A1CAF" w:rsidRDefault="003A1CAF" w:rsidP="003A1CAF">
      <w:pPr>
        <w:numPr>
          <w:ilvl w:val="0"/>
          <w:numId w:val="29"/>
        </w:numPr>
        <w:rPr>
          <w:rFonts w:ascii="Arial" w:hAnsi="Arial" w:cs="Arial"/>
        </w:rPr>
      </w:pPr>
      <w:r w:rsidRPr="003A1CAF">
        <w:rPr>
          <w:rFonts w:ascii="Arial" w:hAnsi="Arial" w:cs="Arial"/>
        </w:rPr>
        <w:t>Siber uzay, siber güvenlikten daha hızlı büyüyor</w:t>
      </w:r>
    </w:p>
    <w:p w:rsidR="003A1CAF" w:rsidRPr="003A1CAF" w:rsidRDefault="003A1CAF" w:rsidP="003A1CAF">
      <w:pPr>
        <w:pStyle w:val="ListParagraph"/>
        <w:numPr>
          <w:ilvl w:val="1"/>
          <w:numId w:val="29"/>
        </w:numPr>
        <w:rPr>
          <w:rFonts w:ascii="Arial" w:hAnsi="Arial" w:cs="Arial"/>
        </w:rPr>
      </w:pPr>
      <w:r w:rsidRPr="003A1CAF">
        <w:rPr>
          <w:rFonts w:ascii="Arial" w:hAnsi="Arial" w:cs="Arial"/>
        </w:rPr>
        <w:t>Siber uzay, ilk olarak william gibson tarafından 1984'teki "neuromancer" kitabında kullanılan bir kelimedir. Kelimenin kendisi "bilgisayar ağları üzerinden iletişimin gerçekleştiği ortam" anlamına gelir. Siber uzay, farklı bilgisayar sistemlerini bağlayan dinamik ve sanal alan olarak tanımlanır. Beyindeki sayısız nöron gibi, siber uzayda da bilgisayar sistemleri arasında sayısız bağlantı ve ağ vardır.</w:t>
      </w:r>
    </w:p>
    <w:p w:rsidR="003A1CAF" w:rsidRPr="003A1CAF" w:rsidRDefault="003A1CAF" w:rsidP="003A1CAF">
      <w:pPr>
        <w:rPr>
          <w:rFonts w:ascii="Arial" w:hAnsi="Arial" w:cs="Arial"/>
        </w:rPr>
      </w:pPr>
    </w:p>
    <w:p w:rsidR="003A1CAF" w:rsidRPr="003A1CAF" w:rsidRDefault="003A1CAF" w:rsidP="003A1CAF">
      <w:pPr>
        <w:numPr>
          <w:ilvl w:val="0"/>
          <w:numId w:val="29"/>
        </w:numPr>
        <w:rPr>
          <w:rFonts w:ascii="Arial" w:hAnsi="Arial" w:cs="Arial"/>
        </w:rPr>
      </w:pPr>
      <w:r w:rsidRPr="003A1CAF">
        <w:rPr>
          <w:rFonts w:ascii="Arial" w:hAnsi="Arial" w:cs="Arial"/>
        </w:rPr>
        <w:t>Yapay zeka gelişmeleriyle, siber suçlular daha gelişmiş hale geliyor siber saldırılar her gün yeni biçimler alıyor.</w:t>
      </w:r>
    </w:p>
    <w:p w:rsidR="003A1CAF" w:rsidRPr="003A1CAF" w:rsidRDefault="003A1CAF" w:rsidP="003A1CAF">
      <w:pPr>
        <w:rPr>
          <w:rFonts w:ascii="Arial" w:hAnsi="Arial" w:cs="Arial"/>
        </w:rPr>
      </w:pPr>
    </w:p>
    <w:p w:rsidR="003A1CAF" w:rsidRPr="003A1CAF" w:rsidRDefault="003A1CAF" w:rsidP="003A1CAF">
      <w:pPr>
        <w:numPr>
          <w:ilvl w:val="0"/>
          <w:numId w:val="29"/>
        </w:numPr>
        <w:rPr>
          <w:rFonts w:ascii="Arial" w:hAnsi="Arial" w:cs="Arial"/>
        </w:rPr>
      </w:pPr>
      <w:r w:rsidRPr="003A1CAF">
        <w:rPr>
          <w:rFonts w:ascii="Arial" w:hAnsi="Arial" w:cs="Arial"/>
        </w:rPr>
        <w:t xml:space="preserve">Daha fazla veri dijitalleşirken, </w:t>
      </w:r>
      <w:r>
        <w:rPr>
          <w:rFonts w:ascii="Arial" w:hAnsi="Arial" w:cs="Arial"/>
        </w:rPr>
        <w:t>IOT (Nesnelerin İnterneti)</w:t>
      </w:r>
      <w:r w:rsidRPr="003A1CAF">
        <w:rPr>
          <w:rFonts w:ascii="Arial" w:hAnsi="Arial" w:cs="Arial"/>
        </w:rPr>
        <w:t xml:space="preserve"> ile daha fazla verinin korunması gerekiyor.</w:t>
      </w:r>
    </w:p>
    <w:p w:rsidR="00322D7F" w:rsidRPr="003A1CAF" w:rsidRDefault="00322D7F" w:rsidP="003A1CAF">
      <w:pPr>
        <w:rPr>
          <w:rFonts w:ascii="Arial" w:hAnsi="Arial" w:cs="Arial"/>
          <w:lang w:val="en-US"/>
        </w:rPr>
      </w:pPr>
    </w:p>
    <w:p w:rsidR="00322D7F" w:rsidRPr="00847765" w:rsidRDefault="004135BF" w:rsidP="00523E51">
      <w:pPr>
        <w:pStyle w:val="Heading1"/>
        <w:rPr>
          <w:rFonts w:ascii="Arial" w:hAnsi="Arial" w:cs="Arial"/>
          <w:b/>
          <w:bCs/>
          <w:color w:val="000000" w:themeColor="text1"/>
          <w:sz w:val="24"/>
          <w:szCs w:val="24"/>
          <w:lang w:val="en-US"/>
        </w:rPr>
      </w:pPr>
      <w:bookmarkStart w:id="8" w:name="_Toc176103939"/>
      <w:bookmarkStart w:id="9" w:name="_Toc176105779"/>
      <w:r>
        <w:rPr>
          <w:rFonts w:ascii="Arial" w:hAnsi="Arial" w:cs="Arial"/>
          <w:b/>
          <w:bCs/>
          <w:color w:val="000000" w:themeColor="text1"/>
          <w:sz w:val="24"/>
          <w:szCs w:val="24"/>
          <w:lang w:val="en-US"/>
        </w:rPr>
        <w:t>Siber Güvenlik Tarihi</w:t>
      </w:r>
      <w:bookmarkEnd w:id="8"/>
      <w:bookmarkEnd w:id="9"/>
    </w:p>
    <w:p w:rsidR="00322D7F" w:rsidRPr="00322D7F" w:rsidRDefault="00322D7F" w:rsidP="00322D7F">
      <w:pPr>
        <w:spacing w:after="120" w:line="259" w:lineRule="auto"/>
        <w:rPr>
          <w:rFonts w:ascii="Arial" w:hAnsi="Arial" w:cs="Arial"/>
          <w:b/>
          <w:bCs/>
          <w:lang w:val="en-US"/>
        </w:rPr>
      </w:pPr>
    </w:p>
    <w:p w:rsidR="00900F52" w:rsidRPr="00900F52" w:rsidRDefault="00900F52" w:rsidP="00900F52">
      <w:pPr>
        <w:pStyle w:val="ListParagraph"/>
        <w:numPr>
          <w:ilvl w:val="0"/>
          <w:numId w:val="30"/>
        </w:numPr>
        <w:rPr>
          <w:rFonts w:ascii="Arial" w:hAnsi="Arial" w:cs="Arial"/>
        </w:rPr>
      </w:pPr>
      <w:r w:rsidRPr="00900F52">
        <w:rPr>
          <w:rFonts w:ascii="Arial" w:hAnsi="Arial" w:cs="Arial"/>
        </w:rPr>
        <w:t>Siber güvenlik, erken ana bilgisayarlar için temel fiziksel güvenlikle başladı ve ağların ortaya çıkmasıyla parolalar, şifreleme ve erişim kontrolleri ile gelişti. İlk bilgisayar güvenliği olayı, dijital tehditlerin başlangıcını işaret eden Creeper virüsü (1971) idi.</w:t>
      </w:r>
    </w:p>
    <w:p w:rsidR="00900F52" w:rsidRPr="00900F52" w:rsidRDefault="00900F52" w:rsidP="00900F52">
      <w:pPr>
        <w:pStyle w:val="ListParagraph"/>
        <w:numPr>
          <w:ilvl w:val="0"/>
          <w:numId w:val="30"/>
        </w:numPr>
        <w:rPr>
          <w:rFonts w:ascii="Arial" w:hAnsi="Arial" w:cs="Arial"/>
        </w:rPr>
      </w:pPr>
      <w:r w:rsidRPr="00900F52">
        <w:rPr>
          <w:rFonts w:ascii="Arial" w:hAnsi="Arial" w:cs="Arial"/>
        </w:rPr>
        <w:t>1980'lerde, kişisel bilgisayarların ve internetin yükselişi, Elk Cloner ve Morris Solucanı gibi erken virüsleri tanıttı ve bu da antivirüs yazılımlarının ve daha iyi uygulamaların geliştirilmesine yol açtı. 1990'lar, güvenlik duvarlarını ve etik hacklemeyi zafiyetleri ele almak için getirdi.</w:t>
      </w:r>
    </w:p>
    <w:p w:rsidR="00900F52" w:rsidRPr="00900F52" w:rsidRDefault="00900F52" w:rsidP="00900F52">
      <w:pPr>
        <w:pStyle w:val="ListParagraph"/>
        <w:numPr>
          <w:ilvl w:val="0"/>
          <w:numId w:val="30"/>
        </w:numPr>
        <w:rPr>
          <w:rFonts w:ascii="Arial" w:hAnsi="Arial" w:cs="Arial"/>
        </w:rPr>
      </w:pPr>
      <w:r w:rsidRPr="00900F52">
        <w:rPr>
          <w:rFonts w:ascii="Arial" w:hAnsi="Arial" w:cs="Arial"/>
        </w:rPr>
        <w:t xml:space="preserve">2000'lerde, solucanlar, Truva atları ve kimlik avı gibi tehditlerin artışı, çok faktörlü kimlik doğrulama, VPN'ler ve izinsiz giriş tespit sistemlerinin benimsenmesine yol </w:t>
      </w:r>
      <w:r w:rsidRPr="00900F52">
        <w:rPr>
          <w:rFonts w:ascii="Arial" w:hAnsi="Arial" w:cs="Arial"/>
        </w:rPr>
        <w:lastRenderedPageBreak/>
        <w:t>açtı. Kablosuz ağları güvence altına almak için ileri düzey şifreleme yöntemleri tanıtıldı.</w:t>
      </w:r>
    </w:p>
    <w:p w:rsidR="00900F52" w:rsidRPr="00900F52" w:rsidRDefault="00900F52" w:rsidP="00900F52">
      <w:pPr>
        <w:pStyle w:val="ListParagraph"/>
        <w:numPr>
          <w:ilvl w:val="0"/>
          <w:numId w:val="30"/>
        </w:numPr>
        <w:rPr>
          <w:rFonts w:ascii="Arial" w:hAnsi="Arial" w:cs="Arial"/>
        </w:rPr>
      </w:pPr>
      <w:r w:rsidRPr="00900F52">
        <w:rPr>
          <w:rFonts w:ascii="Arial" w:hAnsi="Arial" w:cs="Arial"/>
        </w:rPr>
        <w:t>2010'lara gelindiğinde, WannaCry fidye yazılımı ve Stuxnet gibi saldırılar, NIST gibi kapsamlı çerçevelere duyulan ihtiyacı ve siber güvenlik eğitiminin önemini vurguladı.</w:t>
      </w:r>
    </w:p>
    <w:p w:rsidR="00900F52" w:rsidRPr="00900F52" w:rsidRDefault="00900F52" w:rsidP="00900F52">
      <w:pPr>
        <w:pStyle w:val="ListParagraph"/>
        <w:numPr>
          <w:ilvl w:val="0"/>
          <w:numId w:val="30"/>
        </w:numPr>
        <w:rPr>
          <w:rFonts w:ascii="Arial" w:hAnsi="Arial" w:cs="Arial"/>
        </w:rPr>
      </w:pPr>
      <w:r w:rsidRPr="00900F52">
        <w:rPr>
          <w:rFonts w:ascii="Arial" w:hAnsi="Arial" w:cs="Arial"/>
        </w:rPr>
        <w:t>2020'de, COVID-19 nedeniyle uzaktan çalışmaya geçiş, uzaktan ortamların güvence altına alınmasına odaklanmayı artırdı, VPN'ler, güvenli işbirliği araçları ve ileri düzey uç nokta güvenliği kullanımına yol açtı. SolarWinds ihlali, tedarik zinciri güvenliğinin önemini vurguladı ve sıfır güven modellerinin benimsenmesini hızlandırdı.</w:t>
      </w:r>
    </w:p>
    <w:p w:rsidR="00A64A75" w:rsidRPr="00A64A75" w:rsidRDefault="00900F52" w:rsidP="00A64A75">
      <w:pPr>
        <w:pStyle w:val="ListParagraph"/>
        <w:rPr>
          <w:rFonts w:ascii="Arial" w:hAnsi="Arial" w:cs="Arial"/>
        </w:rPr>
      </w:pPr>
      <w:r>
        <w:rPr>
          <w:rFonts w:ascii="Arial" w:hAnsi="Arial" w:cs="Arial"/>
          <w:noProof/>
        </w:rPr>
        <w:drawing>
          <wp:anchor distT="0" distB="0" distL="114300" distR="114300" simplePos="0" relativeHeight="251660288" behindDoc="0" locked="0" layoutInCell="1" allowOverlap="1">
            <wp:simplePos x="0" y="0"/>
            <wp:positionH relativeFrom="column">
              <wp:posOffset>38100</wp:posOffset>
            </wp:positionH>
            <wp:positionV relativeFrom="paragraph">
              <wp:posOffset>0</wp:posOffset>
            </wp:positionV>
            <wp:extent cx="5943600" cy="2241550"/>
            <wp:effectExtent l="0" t="0" r="0" b="0"/>
            <wp:wrapSquare wrapText="bothSides"/>
            <wp:docPr id="49357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7145" name="Picture 493571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14:sizeRelH relativeFrom="page">
              <wp14:pctWidth>0</wp14:pctWidth>
            </wp14:sizeRelH>
            <wp14:sizeRelV relativeFrom="page">
              <wp14:pctHeight>0</wp14:pctHeight>
            </wp14:sizeRelV>
          </wp:anchor>
        </w:drawing>
      </w:r>
    </w:p>
    <w:p w:rsidR="00A64A75" w:rsidRDefault="004135BF" w:rsidP="00523E51">
      <w:pPr>
        <w:pStyle w:val="Heading1"/>
        <w:rPr>
          <w:rFonts w:ascii="Arial" w:hAnsi="Arial" w:cs="Arial"/>
          <w:b/>
          <w:bCs/>
          <w:color w:val="000000" w:themeColor="text1"/>
          <w:sz w:val="24"/>
          <w:szCs w:val="24"/>
        </w:rPr>
      </w:pPr>
      <w:bookmarkStart w:id="10" w:name="_Toc176103940"/>
      <w:bookmarkStart w:id="11" w:name="_Toc176105780"/>
      <w:r>
        <w:rPr>
          <w:rFonts w:ascii="Arial" w:hAnsi="Arial" w:cs="Arial"/>
          <w:b/>
          <w:bCs/>
          <w:color w:val="000000" w:themeColor="text1"/>
          <w:sz w:val="24"/>
          <w:szCs w:val="24"/>
        </w:rPr>
        <w:t>Başlıca Siber Güvenlik Disiplinleri</w:t>
      </w:r>
      <w:bookmarkEnd w:id="10"/>
      <w:bookmarkEnd w:id="11"/>
    </w:p>
    <w:p w:rsidR="004135BF" w:rsidRPr="004135BF" w:rsidRDefault="004135BF" w:rsidP="004135BF"/>
    <w:p w:rsidR="00900F52" w:rsidRPr="00900F52" w:rsidRDefault="00900F52" w:rsidP="00900F52">
      <w:pPr>
        <w:pStyle w:val="ListParagraph"/>
        <w:numPr>
          <w:ilvl w:val="0"/>
          <w:numId w:val="31"/>
        </w:numPr>
        <w:rPr>
          <w:rFonts w:ascii="Arial" w:hAnsi="Arial" w:cs="Arial"/>
        </w:rPr>
      </w:pPr>
      <w:r w:rsidRPr="00900F52">
        <w:rPr>
          <w:rFonts w:ascii="Arial" w:hAnsi="Arial" w:cs="Arial"/>
        </w:rPr>
        <w:t>Ağ Güvenliği: Bu, ağ altyapısının tamamını saldırılardan ve yetkisiz erişimlerden korumayı içerir.</w:t>
      </w:r>
    </w:p>
    <w:p w:rsidR="00900F52" w:rsidRPr="00900F52" w:rsidRDefault="00900F52" w:rsidP="00900F52">
      <w:pPr>
        <w:numPr>
          <w:ilvl w:val="0"/>
          <w:numId w:val="31"/>
        </w:numPr>
        <w:rPr>
          <w:rFonts w:ascii="Arial" w:hAnsi="Arial" w:cs="Arial"/>
        </w:rPr>
      </w:pPr>
      <w:r w:rsidRPr="00900F52">
        <w:rPr>
          <w:rFonts w:ascii="Arial" w:hAnsi="Arial" w:cs="Arial"/>
        </w:rPr>
        <w:t>Uygulama Güvenliği: Uygulamaları zafiyetlerden ve tehditlerden korumaya odaklanır. Uygulama güvenliği, tasarım, geliştirme ve dağıtım dahil olmak üzere tüm geliştirme aşamalarında uygulanabilir ve uygulanmalıdır.</w:t>
      </w:r>
    </w:p>
    <w:p w:rsidR="00900F52" w:rsidRPr="00900F52" w:rsidRDefault="00900F52" w:rsidP="00900F52">
      <w:pPr>
        <w:numPr>
          <w:ilvl w:val="0"/>
          <w:numId w:val="31"/>
        </w:numPr>
        <w:rPr>
          <w:rFonts w:ascii="Arial" w:hAnsi="Arial" w:cs="Arial"/>
        </w:rPr>
      </w:pPr>
      <w:r w:rsidRPr="00900F52">
        <w:rPr>
          <w:rFonts w:ascii="Arial" w:hAnsi="Arial" w:cs="Arial"/>
        </w:rPr>
        <w:t>Bilgi Güvenliği: Geniş anlamda, bilgiyi yetkisiz erişimden koruyan güvenlik prosedürleri ve araçlar setidir. Bilgi güvenliği, altyapı ve ağ güvenliği, denetim ve test dahil olmak üzere çeşitli BT alanlarını kapsar.</w:t>
      </w:r>
    </w:p>
    <w:p w:rsidR="00900F52" w:rsidRPr="00900F52" w:rsidRDefault="00900F52" w:rsidP="00900F52">
      <w:pPr>
        <w:numPr>
          <w:ilvl w:val="0"/>
          <w:numId w:val="31"/>
        </w:numPr>
        <w:rPr>
          <w:rFonts w:ascii="Arial" w:hAnsi="Arial" w:cs="Arial"/>
        </w:rPr>
      </w:pPr>
      <w:r w:rsidRPr="00900F52">
        <w:rPr>
          <w:rFonts w:ascii="Arial" w:hAnsi="Arial" w:cs="Arial"/>
        </w:rPr>
        <w:t>Bulut Güvenliği: Dış ve iç tehditleri ele almak için tasarlanmış prosedürler ve teknolojilerdir. Bulut altyapısı, tüm sektörlerde ve birçok dikeyde modern bilişimin neredeyse tüm yönlerini destekler.</w:t>
      </w:r>
    </w:p>
    <w:p w:rsidR="00900F52" w:rsidRPr="00900F52" w:rsidRDefault="00900F52" w:rsidP="00900F52">
      <w:pPr>
        <w:numPr>
          <w:ilvl w:val="0"/>
          <w:numId w:val="31"/>
        </w:numPr>
        <w:rPr>
          <w:rFonts w:ascii="Arial" w:hAnsi="Arial" w:cs="Arial"/>
        </w:rPr>
      </w:pPr>
      <w:r w:rsidRPr="00900F52">
        <w:rPr>
          <w:rFonts w:ascii="Arial" w:hAnsi="Arial" w:cs="Arial"/>
        </w:rPr>
        <w:t>IoT (Nesnelerin İnterneti) Güvenliği: IoT cihazları, güvenlik kameraları ve akıllı ev aletleri gibi bağlı nesnelerdir. IoT güvenliği, bu cihazları ağ tehditlerinden korumayı içerir.</w:t>
      </w:r>
    </w:p>
    <w:p w:rsidR="00900F52" w:rsidRPr="00900F52" w:rsidRDefault="00900F52" w:rsidP="00900F52">
      <w:pPr>
        <w:numPr>
          <w:ilvl w:val="0"/>
          <w:numId w:val="31"/>
        </w:numPr>
        <w:rPr>
          <w:rFonts w:ascii="Arial" w:hAnsi="Arial" w:cs="Arial"/>
        </w:rPr>
      </w:pPr>
      <w:r w:rsidRPr="00900F52">
        <w:rPr>
          <w:rFonts w:ascii="Arial" w:hAnsi="Arial" w:cs="Arial"/>
        </w:rPr>
        <w:t>Uç Nokta Güvenliği: Uç nokta güvenliği, masaüstü bilgisayarlar, dizüstü bilgisayarlar ve mobil cihazlar gibi cihazları siber güvenlik tehditlerinden korumayı içerir. Bu uç noktalar, siber suçluların kurumsal ağlara erişmesi için potansiyel giriş noktaları olabilir.</w:t>
      </w:r>
    </w:p>
    <w:p w:rsidR="00A64A75" w:rsidRDefault="00A64A75" w:rsidP="00C7308B">
      <w:pPr>
        <w:rPr>
          <w:rFonts w:ascii="Arial" w:hAnsi="Arial" w:cs="Arial"/>
          <w:b/>
          <w:bCs/>
        </w:rPr>
      </w:pPr>
    </w:p>
    <w:p w:rsidR="00D4464D" w:rsidRPr="00847765" w:rsidRDefault="004135BF" w:rsidP="00523E51">
      <w:pPr>
        <w:pStyle w:val="Heading1"/>
        <w:rPr>
          <w:rFonts w:ascii="Arial" w:hAnsi="Arial" w:cs="Arial"/>
          <w:b/>
          <w:bCs/>
          <w:color w:val="000000" w:themeColor="text1"/>
          <w:sz w:val="24"/>
          <w:szCs w:val="24"/>
        </w:rPr>
      </w:pPr>
      <w:bookmarkStart w:id="12" w:name="_Toc176103941"/>
      <w:bookmarkStart w:id="13" w:name="_Toc176105781"/>
      <w:r>
        <w:rPr>
          <w:rFonts w:ascii="Arial" w:hAnsi="Arial" w:cs="Arial"/>
          <w:b/>
          <w:bCs/>
          <w:color w:val="000000" w:themeColor="text1"/>
          <w:sz w:val="24"/>
          <w:szCs w:val="24"/>
        </w:rPr>
        <w:lastRenderedPageBreak/>
        <w:t>Siber Güvenlik Tehditleri</w:t>
      </w:r>
      <w:bookmarkEnd w:id="12"/>
      <w:bookmarkEnd w:id="13"/>
    </w:p>
    <w:p w:rsidR="00A64A75" w:rsidRDefault="00A64A75" w:rsidP="00847765">
      <w:pPr>
        <w:pStyle w:val="Heading1"/>
        <w:rPr>
          <w:rFonts w:ascii="Arial" w:hAnsi="Arial" w:cs="Arial"/>
          <w:b/>
          <w:bCs/>
        </w:rPr>
      </w:pPr>
    </w:p>
    <w:p w:rsidR="00900F52" w:rsidRPr="00900F52" w:rsidRDefault="00900F52" w:rsidP="00900F52">
      <w:pPr>
        <w:rPr>
          <w:rFonts w:ascii="Arial" w:hAnsi="Arial" w:cs="Arial"/>
        </w:rPr>
      </w:pPr>
      <w:r>
        <w:rPr>
          <w:rFonts w:ascii="Arial" w:hAnsi="Arial" w:cs="Arial"/>
        </w:rPr>
        <w:t xml:space="preserve">     </w:t>
      </w:r>
      <w:r w:rsidRPr="00900F52">
        <w:rPr>
          <w:rFonts w:ascii="Arial" w:hAnsi="Arial" w:cs="Arial"/>
        </w:rPr>
        <w:t>Verilerin CIA'sını (Gizlilik, Bütünlük ve Erişilebilirlik) tehlikeye atmayı amaçlayan kötü niyetli faaliyetlerdir. Bu tehditler veri ihlallerine, finansal kayıplara ve itibar zararlarına yol açabilir. Bu tehditler bireysel hackerlar veya organize suç gruplarından gelebilir.</w:t>
      </w:r>
    </w:p>
    <w:p w:rsidR="00A64A75" w:rsidRPr="00900F52" w:rsidRDefault="00A64A75" w:rsidP="00A64A75">
      <w:pPr>
        <w:rPr>
          <w:rFonts w:ascii="Arial" w:hAnsi="Arial" w:cs="Arial"/>
          <w:lang w:val="en-US"/>
        </w:rPr>
      </w:pPr>
    </w:p>
    <w:p w:rsidR="00900F52" w:rsidRPr="00900F52" w:rsidRDefault="00900F52" w:rsidP="00900F52">
      <w:pPr>
        <w:pStyle w:val="ListParagraph"/>
        <w:numPr>
          <w:ilvl w:val="1"/>
          <w:numId w:val="31"/>
        </w:numPr>
        <w:rPr>
          <w:rFonts w:ascii="Arial" w:hAnsi="Arial" w:cs="Arial"/>
        </w:rPr>
      </w:pPr>
      <w:r w:rsidRPr="00900F52">
        <w:rPr>
          <w:rFonts w:ascii="Arial" w:hAnsi="Arial" w:cs="Arial" w:hint="cs"/>
        </w:rPr>
        <w:t>Kötü Amaçlı Yazılım (Malware): Herhangi bir programlanabilir cihazı, hizmeti veya ağı zarar vermek veya kötüye kullanmak için tasarlanmış bir yazılımdır.</w:t>
      </w:r>
    </w:p>
    <w:p w:rsidR="00900F52" w:rsidRPr="00900F52" w:rsidRDefault="00900F52" w:rsidP="00900F52">
      <w:pPr>
        <w:rPr>
          <w:rFonts w:ascii="Arial" w:hAnsi="Arial" w:cs="Arial"/>
        </w:rPr>
      </w:pPr>
    </w:p>
    <w:p w:rsidR="00900F52" w:rsidRPr="00900F52" w:rsidRDefault="00900F52" w:rsidP="00900F52">
      <w:pPr>
        <w:numPr>
          <w:ilvl w:val="0"/>
          <w:numId w:val="32"/>
        </w:numPr>
        <w:rPr>
          <w:rFonts w:ascii="Arial" w:hAnsi="Arial" w:cs="Arial"/>
        </w:rPr>
      </w:pPr>
      <w:r w:rsidRPr="00900F52">
        <w:rPr>
          <w:rFonts w:ascii="Arial" w:hAnsi="Arial" w:cs="Arial" w:hint="cs"/>
        </w:rPr>
        <w:t>Virüsler, Truva Atları, Solucanlar, Botnetler</w:t>
      </w:r>
    </w:p>
    <w:p w:rsidR="00900F52" w:rsidRPr="00900F52" w:rsidRDefault="00900F52" w:rsidP="00900F52">
      <w:pPr>
        <w:numPr>
          <w:ilvl w:val="0"/>
          <w:numId w:val="32"/>
        </w:numPr>
        <w:rPr>
          <w:rFonts w:ascii="Arial" w:hAnsi="Arial" w:cs="Arial"/>
        </w:rPr>
      </w:pPr>
      <w:r w:rsidRPr="00900F52">
        <w:rPr>
          <w:rFonts w:ascii="Arial" w:hAnsi="Arial" w:cs="Arial" w:hint="cs"/>
        </w:rPr>
        <w:t>Örnek: 2017'deki Wannacry Fidye Yazılımı saldırısı. Wannacry, birçok bilgisayarın zarar görmesine ve İngiltere</w:t>
      </w:r>
      <w:r w:rsidRPr="00900F52">
        <w:rPr>
          <w:rFonts w:ascii="Arial" w:hAnsi="Arial" w:cs="Arial"/>
        </w:rPr>
        <w:t xml:space="preserve"> veya</w:t>
      </w:r>
      <w:r w:rsidRPr="00900F52">
        <w:rPr>
          <w:rFonts w:ascii="Arial" w:hAnsi="Arial" w:cs="Arial" w:hint="cs"/>
        </w:rPr>
        <w:t xml:space="preserve"> NHS gibi sağlık hizmetlerinin büyük ölçüde etkilenmesine yol açtı.</w:t>
      </w:r>
    </w:p>
    <w:p w:rsidR="00900F52" w:rsidRPr="00900F52" w:rsidRDefault="00900F52" w:rsidP="00900F52">
      <w:pPr>
        <w:numPr>
          <w:ilvl w:val="0"/>
          <w:numId w:val="32"/>
        </w:numPr>
        <w:rPr>
          <w:rFonts w:ascii="Arial" w:hAnsi="Arial" w:cs="Arial"/>
        </w:rPr>
      </w:pPr>
      <w:r w:rsidRPr="00900F52">
        <w:rPr>
          <w:rFonts w:ascii="Arial" w:hAnsi="Arial" w:cs="Arial" w:hint="cs"/>
        </w:rPr>
        <w:t>Savunma Yöntemleri: Antivirüs programları ve düzenli tarama yapma. Cihazların güncel tutulması, güvenlik açıklarının düzenli olarak kapatılması. Ayrıca, bazı ağ güvenliği önlemleri, örneğin Güvenlik Duvarları ve IDS’ler, kötü amaçlı yazılımların önlenmesine yardımcı olabilir.</w:t>
      </w:r>
    </w:p>
    <w:p w:rsidR="00900F52" w:rsidRPr="00900F52" w:rsidRDefault="00900F52" w:rsidP="00900F52">
      <w:pPr>
        <w:rPr>
          <w:rFonts w:ascii="Arial" w:hAnsi="Arial" w:cs="Arial"/>
        </w:rPr>
      </w:pPr>
    </w:p>
    <w:p w:rsidR="00900F52" w:rsidRPr="00900F52" w:rsidRDefault="00900F52" w:rsidP="00900F52">
      <w:pPr>
        <w:pStyle w:val="ListParagraph"/>
        <w:numPr>
          <w:ilvl w:val="1"/>
          <w:numId w:val="31"/>
        </w:numPr>
        <w:rPr>
          <w:rFonts w:ascii="Arial" w:hAnsi="Arial" w:cs="Arial"/>
        </w:rPr>
      </w:pPr>
      <w:r w:rsidRPr="00900F52">
        <w:rPr>
          <w:rFonts w:ascii="Arial" w:hAnsi="Arial" w:cs="Arial"/>
        </w:rPr>
        <w:t>Phishing (Oltalama)(Kimlik Avı): Bildirilen güvenlik olaylarının %80'inden fazlasını oluşturur. Oltalama saldırganları, güvenilir bir varlık gibi davranarak hassas verileri elde eder.</w:t>
      </w:r>
    </w:p>
    <w:p w:rsidR="00900F52" w:rsidRPr="00900F52" w:rsidRDefault="00900F52" w:rsidP="00900F52">
      <w:pPr>
        <w:numPr>
          <w:ilvl w:val="0"/>
          <w:numId w:val="33"/>
        </w:numPr>
        <w:rPr>
          <w:rFonts w:ascii="Arial" w:hAnsi="Arial" w:cs="Arial"/>
        </w:rPr>
      </w:pPr>
      <w:r w:rsidRPr="00900F52">
        <w:rPr>
          <w:rFonts w:ascii="Arial" w:hAnsi="Arial" w:cs="Arial"/>
        </w:rPr>
        <w:t xml:space="preserve">Örnek: Bankalardan veya güvenilir kuruluşlardan gelen e-postalar. </w:t>
      </w:r>
    </w:p>
    <w:p w:rsidR="00900F52" w:rsidRPr="00900F52" w:rsidRDefault="00900F52" w:rsidP="00900F52">
      <w:pPr>
        <w:numPr>
          <w:ilvl w:val="0"/>
          <w:numId w:val="33"/>
        </w:numPr>
        <w:rPr>
          <w:rFonts w:ascii="Arial" w:hAnsi="Arial" w:cs="Arial"/>
        </w:rPr>
      </w:pPr>
      <w:r w:rsidRPr="00900F52">
        <w:rPr>
          <w:rFonts w:ascii="Arial" w:hAnsi="Arial" w:cs="Arial"/>
        </w:rPr>
        <w:t>2016'daki John Podesta e-posta saldırısı, o yılki ABD başkanlık seçimlerini etkiledi.</w:t>
      </w:r>
    </w:p>
    <w:p w:rsidR="00900F52" w:rsidRPr="00900F52" w:rsidRDefault="00900F52" w:rsidP="00900F52">
      <w:pPr>
        <w:pStyle w:val="ListParagraph"/>
        <w:numPr>
          <w:ilvl w:val="1"/>
          <w:numId w:val="31"/>
        </w:numPr>
        <w:rPr>
          <w:rFonts w:ascii="Arial" w:hAnsi="Arial" w:cs="Arial"/>
        </w:rPr>
      </w:pPr>
      <w:r w:rsidRPr="00900F52">
        <w:rPr>
          <w:rFonts w:ascii="Arial" w:hAnsi="Arial" w:cs="Arial"/>
        </w:rPr>
        <w:t>Parola Saldırıları: Kullanıcının parolasını elde etmek veya çözmek amacıyla yapılan saldırılardır.</w:t>
      </w:r>
    </w:p>
    <w:p w:rsidR="00900F52" w:rsidRPr="00900F52" w:rsidRDefault="00900F52" w:rsidP="00900F52">
      <w:pPr>
        <w:numPr>
          <w:ilvl w:val="0"/>
          <w:numId w:val="34"/>
        </w:numPr>
        <w:rPr>
          <w:rFonts w:ascii="Arial" w:hAnsi="Arial" w:cs="Arial"/>
        </w:rPr>
      </w:pPr>
      <w:r w:rsidRPr="00900F52">
        <w:rPr>
          <w:rFonts w:ascii="Arial" w:hAnsi="Arial" w:cs="Arial"/>
        </w:rPr>
        <w:t xml:space="preserve">Örnek: Kaba Kuvvet Saldırıları, Sözlük Saldırıları, Klavye Kayıtçıları. </w:t>
      </w:r>
    </w:p>
    <w:p w:rsidR="00900F52" w:rsidRPr="00900F52" w:rsidRDefault="00900F52" w:rsidP="00900F52">
      <w:pPr>
        <w:numPr>
          <w:ilvl w:val="0"/>
          <w:numId w:val="34"/>
        </w:numPr>
        <w:rPr>
          <w:rFonts w:ascii="Arial" w:hAnsi="Arial" w:cs="Arial"/>
        </w:rPr>
      </w:pPr>
      <w:r w:rsidRPr="00900F52">
        <w:rPr>
          <w:rFonts w:ascii="Arial" w:hAnsi="Arial" w:cs="Arial"/>
        </w:rPr>
        <w:t>LinkedIn 2012 Saldırısı</w:t>
      </w:r>
    </w:p>
    <w:p w:rsidR="00900F52" w:rsidRPr="00900F52" w:rsidRDefault="00900F52" w:rsidP="00900F52">
      <w:pPr>
        <w:pStyle w:val="ListParagraph"/>
        <w:numPr>
          <w:ilvl w:val="1"/>
          <w:numId w:val="31"/>
        </w:numPr>
        <w:rPr>
          <w:rFonts w:ascii="Arial" w:hAnsi="Arial" w:cs="Arial"/>
        </w:rPr>
      </w:pPr>
      <w:r w:rsidRPr="00900F52">
        <w:rPr>
          <w:rFonts w:ascii="Arial" w:hAnsi="Arial" w:cs="Arial"/>
        </w:rPr>
        <w:t>DDoS Saldırıları (Dağıtılmış Hizmet Engelleme): Bir ağı aşırı trafik ile doldurarak hizmeti kesintiye uğratmayı amaçlar</w:t>
      </w:r>
    </w:p>
    <w:p w:rsidR="00900F52" w:rsidRPr="00900F52" w:rsidRDefault="00900F52" w:rsidP="00900F52">
      <w:pPr>
        <w:numPr>
          <w:ilvl w:val="0"/>
          <w:numId w:val="35"/>
        </w:numPr>
        <w:rPr>
          <w:rFonts w:ascii="Arial" w:hAnsi="Arial" w:cs="Arial"/>
        </w:rPr>
      </w:pPr>
      <w:r w:rsidRPr="00900F52">
        <w:rPr>
          <w:rFonts w:ascii="Arial" w:hAnsi="Arial" w:cs="Arial"/>
        </w:rPr>
        <w:t>GitHub 2018 Saldırısı (Saldırı çok büyük olmasına rağmen, GitHub bu saldırıyı bir dakika içinde DDoS koruma hizmetleri kullanarak hafifletebildi.)</w:t>
      </w:r>
    </w:p>
    <w:p w:rsidR="00900F52" w:rsidRPr="00900F52" w:rsidRDefault="00900F52" w:rsidP="00900F52">
      <w:pPr>
        <w:pStyle w:val="ListParagraph"/>
        <w:numPr>
          <w:ilvl w:val="1"/>
          <w:numId w:val="31"/>
        </w:numPr>
        <w:rPr>
          <w:rFonts w:ascii="Arial" w:hAnsi="Arial" w:cs="Arial"/>
        </w:rPr>
      </w:pPr>
      <w:r w:rsidRPr="00900F52">
        <w:rPr>
          <w:rFonts w:ascii="Arial" w:hAnsi="Arial" w:cs="Arial"/>
        </w:rPr>
        <w:t>MitM Saldırısı (Orta Nokta Saldırısı): İki taraf arasındaki iletişimi, tarafların bilgisi olmadan kesip değiştirmeyi ifade eder.</w:t>
      </w:r>
    </w:p>
    <w:p w:rsidR="00900F52" w:rsidRPr="00900F52" w:rsidRDefault="00900F52" w:rsidP="00900F52">
      <w:pPr>
        <w:numPr>
          <w:ilvl w:val="0"/>
          <w:numId w:val="35"/>
        </w:numPr>
        <w:rPr>
          <w:rFonts w:ascii="Arial" w:hAnsi="Arial" w:cs="Arial"/>
        </w:rPr>
      </w:pPr>
      <w:r>
        <w:rPr>
          <w:rFonts w:ascii="Arial" w:hAnsi="Arial" w:cs="Arial"/>
          <w:noProof/>
          <w:lang w:val="en-US"/>
        </w:rPr>
        <w:lastRenderedPageBreak/>
        <w:drawing>
          <wp:anchor distT="0" distB="0" distL="114300" distR="114300" simplePos="0" relativeHeight="251661312" behindDoc="0" locked="0" layoutInCell="1" allowOverlap="1">
            <wp:simplePos x="0" y="0"/>
            <wp:positionH relativeFrom="column">
              <wp:posOffset>-66675</wp:posOffset>
            </wp:positionH>
            <wp:positionV relativeFrom="paragraph">
              <wp:posOffset>245745</wp:posOffset>
            </wp:positionV>
            <wp:extent cx="5943600" cy="2548255"/>
            <wp:effectExtent l="0" t="0" r="0" b="0"/>
            <wp:wrapSquare wrapText="bothSides"/>
            <wp:docPr id="1680727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27063" name="Picture 16807270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48255"/>
                    </a:xfrm>
                    <a:prstGeom prst="rect">
                      <a:avLst/>
                    </a:prstGeom>
                  </pic:spPr>
                </pic:pic>
              </a:graphicData>
            </a:graphic>
            <wp14:sizeRelH relativeFrom="page">
              <wp14:pctWidth>0</wp14:pctWidth>
            </wp14:sizeRelH>
            <wp14:sizeRelV relativeFrom="page">
              <wp14:pctHeight>0</wp14:pctHeight>
            </wp14:sizeRelV>
          </wp:anchor>
        </w:drawing>
      </w:r>
      <w:r w:rsidRPr="00900F52">
        <w:rPr>
          <w:rFonts w:ascii="Arial" w:hAnsi="Arial" w:cs="Arial"/>
        </w:rPr>
        <w:t>2015 Superfish Olayı</w:t>
      </w:r>
    </w:p>
    <w:p w:rsidR="00A64A75" w:rsidRPr="00A64A75" w:rsidRDefault="00A64A75" w:rsidP="00A64A75">
      <w:pPr>
        <w:rPr>
          <w:rFonts w:ascii="Arial" w:hAnsi="Arial" w:cs="Arial"/>
          <w:lang w:val="en-US"/>
        </w:rPr>
      </w:pPr>
    </w:p>
    <w:p w:rsidR="00A64A75" w:rsidRPr="00A64A75" w:rsidRDefault="00A64A75" w:rsidP="00A64A75">
      <w:pPr>
        <w:rPr>
          <w:rFonts w:ascii="Arial" w:hAnsi="Arial" w:cs="Arial"/>
          <w:lang w:val="en-US"/>
        </w:rPr>
      </w:pPr>
    </w:p>
    <w:p w:rsidR="00A64A75" w:rsidRPr="00A64A75" w:rsidRDefault="00A64A75" w:rsidP="00A64A75">
      <w:pPr>
        <w:rPr>
          <w:rFonts w:ascii="Arial" w:hAnsi="Arial" w:cs="Arial"/>
          <w:lang w:val="en-US"/>
        </w:rPr>
      </w:pPr>
    </w:p>
    <w:p w:rsidR="00A64A75" w:rsidRPr="00847765" w:rsidRDefault="004135BF" w:rsidP="00523E51">
      <w:pPr>
        <w:pStyle w:val="Heading1"/>
        <w:rPr>
          <w:rFonts w:ascii="Arial" w:hAnsi="Arial" w:cs="Arial"/>
          <w:b/>
          <w:bCs/>
          <w:color w:val="000000" w:themeColor="text1"/>
          <w:sz w:val="24"/>
          <w:szCs w:val="24"/>
          <w:lang w:val="en-US"/>
        </w:rPr>
      </w:pPr>
      <w:bookmarkStart w:id="14" w:name="_Toc176103942"/>
      <w:bookmarkStart w:id="15" w:name="_Toc176105782"/>
      <w:r>
        <w:rPr>
          <w:rFonts w:ascii="Arial" w:hAnsi="Arial" w:cs="Arial"/>
          <w:b/>
          <w:bCs/>
          <w:color w:val="000000" w:themeColor="text1"/>
          <w:sz w:val="24"/>
          <w:szCs w:val="24"/>
          <w:lang w:val="en-US"/>
        </w:rPr>
        <w:t>Siber Güvenlik Çerçeveleri</w:t>
      </w:r>
      <w:bookmarkEnd w:id="14"/>
      <w:bookmarkEnd w:id="15"/>
    </w:p>
    <w:p w:rsidR="00900F52" w:rsidRDefault="00900F52" w:rsidP="00900F52">
      <w:pPr>
        <w:spacing w:line="276" w:lineRule="auto"/>
        <w:rPr>
          <w:rFonts w:ascii="Ayuthaya" w:hAnsi="Ayuthaya" w:cs="Ayuthaya"/>
          <w:sz w:val="21"/>
          <w:szCs w:val="21"/>
        </w:rPr>
      </w:pPr>
    </w:p>
    <w:p w:rsidR="00900F52" w:rsidRDefault="00900F52" w:rsidP="00900F52">
      <w:pPr>
        <w:spacing w:line="276" w:lineRule="auto"/>
        <w:ind w:firstLine="360"/>
        <w:rPr>
          <w:rFonts w:ascii="Arial" w:hAnsi="Arial" w:cs="Arial"/>
        </w:rPr>
      </w:pPr>
      <w:r w:rsidRPr="00900F52">
        <w:rPr>
          <w:rFonts w:ascii="Arial" w:hAnsi="Arial" w:cs="Arial"/>
        </w:rPr>
        <w:t>Kuruluşların mevcut siber güvenlik uygulamalarını değerlendirmelerine ve bunları geliştirmelerine yardımcı olan risk bazlı yönergelerdir. Bu çerçeveler, siber güvenlik risklerini yönetmek için yapılandırılmış bir yaklaşım sunar. ISO ve NIST Çerçeveleri, siber güvenlikte en çok başvurulan iki çerçevedir. Her ikisi de benzer amaçlar hizmet etse de, bazı önemli farklılıklar vardır.</w:t>
      </w:r>
    </w:p>
    <w:p w:rsidR="00900F52" w:rsidRPr="00900F52" w:rsidRDefault="00900F52" w:rsidP="00900F52">
      <w:pPr>
        <w:spacing w:line="276" w:lineRule="auto"/>
        <w:ind w:firstLine="360"/>
        <w:rPr>
          <w:rFonts w:ascii="Arial" w:hAnsi="Arial" w:cs="Arial"/>
        </w:rPr>
      </w:pPr>
    </w:p>
    <w:p w:rsidR="00D152C1" w:rsidRPr="00D152C1" w:rsidRDefault="00D152C1" w:rsidP="00D152C1">
      <w:pPr>
        <w:pStyle w:val="ListParagraph"/>
        <w:numPr>
          <w:ilvl w:val="0"/>
          <w:numId w:val="22"/>
        </w:numPr>
        <w:rPr>
          <w:rFonts w:ascii="Arial" w:hAnsi="Arial" w:cs="Arial"/>
          <w:lang w:val="en-US"/>
        </w:rPr>
      </w:pPr>
      <w:r w:rsidRPr="00D152C1">
        <w:rPr>
          <w:rFonts w:ascii="Arial" w:hAnsi="Arial" w:cs="Arial"/>
          <w:b/>
          <w:bCs/>
          <w:lang w:val="en-US"/>
        </w:rPr>
        <w:t>ISO 27001</w:t>
      </w:r>
      <w:r>
        <w:rPr>
          <w:rFonts w:ascii="Arial" w:hAnsi="Arial" w:cs="Arial"/>
          <w:b/>
          <w:bCs/>
          <w:lang w:val="en-US"/>
        </w:rPr>
        <w:t xml:space="preserve">: </w:t>
      </w:r>
      <w:r w:rsidR="00900F52" w:rsidRPr="00900F52">
        <w:rPr>
          <w:rFonts w:ascii="Arial" w:hAnsi="Arial" w:cs="Arial"/>
        </w:rPr>
        <w:t>Bilgi Güvenliği Yönetim Sistemi (ISMS) için gereksinimleri belirleyen uluslararası bir standarttır. Kuruluşun ihtiyaçlarına göre uyarlanmış siber güvenlik uygulamalarını kurmayı, uygulamayı, sürdürmeyi ve geliştirmeyi hedefler.</w:t>
      </w:r>
    </w:p>
    <w:p w:rsidR="00D152C1" w:rsidRPr="00D152C1" w:rsidRDefault="00D152C1" w:rsidP="00D152C1">
      <w:pPr>
        <w:pStyle w:val="ListParagraph"/>
        <w:numPr>
          <w:ilvl w:val="0"/>
          <w:numId w:val="22"/>
        </w:numPr>
        <w:rPr>
          <w:rFonts w:ascii="Arial" w:hAnsi="Arial" w:cs="Arial"/>
        </w:rPr>
      </w:pPr>
      <w:r w:rsidRPr="00D152C1">
        <w:rPr>
          <w:rFonts w:ascii="Arial" w:hAnsi="Arial" w:cs="Arial"/>
          <w:b/>
          <w:bCs/>
        </w:rPr>
        <w:t>NIST Cyber Security Framework (CSF):</w:t>
      </w:r>
      <w:r>
        <w:rPr>
          <w:rFonts w:ascii="Arial" w:hAnsi="Arial" w:cs="Arial"/>
        </w:rPr>
        <w:t xml:space="preserve"> </w:t>
      </w:r>
      <w:r w:rsidR="00900F52" w:rsidRPr="00900F52">
        <w:rPr>
          <w:rFonts w:ascii="Arial" w:hAnsi="Arial" w:cs="Arial"/>
        </w:rPr>
        <w:t>ABD Ulusal Standartlar ve Teknoloji Enstitüsü (NIST) tarafından geliştirilen bu çerçeve, öncelikli olarak kritik altyapı sektörlerine yöneliktir. Kuruluşların siber güvenlik risklerini tanımlamalarına, korumalarına, tespit etmelerine, yanıt vermelerine ve iyileşmelerine yardımcı olur. NIST CSF, ISO 27001'den daha esnektir ve daha az ayrıntılıdır, bu nedenle kuruluşların uyum sağlaması daha kolaydır.</w:t>
      </w:r>
    </w:p>
    <w:p w:rsidR="00D152C1" w:rsidRPr="00900F52" w:rsidRDefault="00D152C1" w:rsidP="00166971">
      <w:pPr>
        <w:pStyle w:val="ListParagraph"/>
        <w:numPr>
          <w:ilvl w:val="0"/>
          <w:numId w:val="22"/>
        </w:numPr>
        <w:rPr>
          <w:rFonts w:ascii="Arial" w:hAnsi="Arial" w:cs="Arial"/>
        </w:rPr>
      </w:pPr>
      <w:r w:rsidRPr="00900F52">
        <w:rPr>
          <w:rFonts w:ascii="Arial" w:hAnsi="Arial" w:cs="Arial"/>
          <w:b/>
          <w:bCs/>
        </w:rPr>
        <w:t xml:space="preserve">NIST 800-53: </w:t>
      </w:r>
      <w:r w:rsidR="00900F52" w:rsidRPr="00900F52">
        <w:rPr>
          <w:rFonts w:ascii="Arial" w:hAnsi="Arial" w:cs="Arial"/>
        </w:rPr>
        <w:t>Federal bilgi sistemleri için güvenlik ve gizlilik kontrollerini sağlayan ayrıntılı bir düzenleyici belgedir. NIST CSF'den daha kapsamlıdır ve geniş bir gereksinim yelpazesi sunar, ancak daha katıdır ve genellikle devlet kurumları için tasarlanmıştır.</w:t>
      </w:r>
    </w:p>
    <w:p w:rsidR="00D152C1" w:rsidRPr="00D152C1" w:rsidRDefault="00D152C1" w:rsidP="00D152C1">
      <w:pPr>
        <w:rPr>
          <w:rFonts w:ascii="Arial" w:hAnsi="Arial" w:cs="Arial"/>
        </w:rPr>
      </w:pPr>
    </w:p>
    <w:p w:rsidR="00D152C1" w:rsidRDefault="00900F52" w:rsidP="00D152C1">
      <w:pPr>
        <w:pStyle w:val="ListParagraph"/>
        <w:numPr>
          <w:ilvl w:val="0"/>
          <w:numId w:val="22"/>
        </w:numPr>
        <w:rPr>
          <w:rFonts w:ascii="Arial" w:hAnsi="Arial" w:cs="Arial"/>
          <w:b/>
          <w:bCs/>
        </w:rPr>
      </w:pPr>
      <w:r>
        <w:rPr>
          <w:rFonts w:ascii="Arial" w:hAnsi="Arial" w:cs="Arial"/>
          <w:b/>
          <w:bCs/>
        </w:rPr>
        <w:t>Diğer Çerçeveler</w:t>
      </w:r>
      <w:r w:rsidR="00D152C1" w:rsidRPr="00D152C1">
        <w:rPr>
          <w:rFonts w:ascii="Arial" w:hAnsi="Arial" w:cs="Arial"/>
          <w:b/>
          <w:bCs/>
        </w:rPr>
        <w:t xml:space="preserve">: </w:t>
      </w:r>
    </w:p>
    <w:p w:rsidR="00D152C1" w:rsidRDefault="00D152C1" w:rsidP="00D152C1">
      <w:pPr>
        <w:pStyle w:val="ListParagraph"/>
        <w:rPr>
          <w:rFonts w:ascii="Arial" w:hAnsi="Arial" w:cs="Arial"/>
          <w:b/>
          <w:bCs/>
        </w:rPr>
      </w:pPr>
    </w:p>
    <w:p w:rsidR="00900F52" w:rsidRPr="00900F52" w:rsidRDefault="00D152C1" w:rsidP="00900F52">
      <w:pPr>
        <w:numPr>
          <w:ilvl w:val="0"/>
          <w:numId w:val="23"/>
        </w:numPr>
        <w:spacing w:after="120" w:line="259" w:lineRule="auto"/>
        <w:rPr>
          <w:rFonts w:ascii="Arial" w:hAnsi="Arial" w:cs="Arial"/>
        </w:rPr>
      </w:pPr>
      <w:r w:rsidRPr="00900F52">
        <w:rPr>
          <w:rFonts w:ascii="Arial" w:hAnsi="Arial" w:cs="Arial"/>
          <w:b/>
          <w:bCs/>
        </w:rPr>
        <w:lastRenderedPageBreak/>
        <w:t>COBIT</w:t>
      </w:r>
      <w:r w:rsidRPr="00900F52">
        <w:rPr>
          <w:rFonts w:ascii="Arial" w:hAnsi="Arial" w:cs="Arial"/>
        </w:rPr>
        <w:t xml:space="preserve">: </w:t>
      </w:r>
      <w:r w:rsidR="00900F52" w:rsidRPr="00900F52">
        <w:rPr>
          <w:rFonts w:ascii="Arial" w:hAnsi="Arial" w:cs="Arial"/>
        </w:rPr>
        <w:t>Kurumsal BT'nin yönetimi ve yönetişimi için bir çerçevedir. Kuruluşların risk, kaynak kullanımı ve BT değerini dengelemelerine yardımcı olur.</w:t>
      </w:r>
    </w:p>
    <w:p w:rsidR="00900F52" w:rsidRPr="00900F52" w:rsidRDefault="00D152C1" w:rsidP="00900F52">
      <w:pPr>
        <w:numPr>
          <w:ilvl w:val="0"/>
          <w:numId w:val="23"/>
        </w:numPr>
        <w:spacing w:after="120" w:line="259" w:lineRule="auto"/>
        <w:rPr>
          <w:rFonts w:ascii="Arial" w:hAnsi="Arial" w:cs="Arial"/>
        </w:rPr>
      </w:pPr>
      <w:r w:rsidRPr="00900F52">
        <w:rPr>
          <w:rFonts w:ascii="Arial" w:hAnsi="Arial" w:cs="Arial"/>
          <w:b/>
          <w:bCs/>
        </w:rPr>
        <w:t>ITIL</w:t>
      </w:r>
      <w:r w:rsidRPr="00900F52">
        <w:rPr>
          <w:rFonts w:ascii="Arial" w:hAnsi="Arial" w:cs="Arial"/>
        </w:rPr>
        <w:t xml:space="preserve">: </w:t>
      </w:r>
      <w:r w:rsidR="00900F52" w:rsidRPr="00900F52">
        <w:rPr>
          <w:rFonts w:ascii="Arial" w:hAnsi="Arial" w:cs="Arial"/>
        </w:rPr>
        <w:t>: BT hizmet yönetimine odaklanır ve kaliteli BT hizmetleri sağlamak için en iyi uygulamaları içerir. ITIL Güvenlik Yönetimi, ISO 17799'a dayanır ve güvenliği BT hizmet süreçlerine entegre eder.</w:t>
      </w:r>
    </w:p>
    <w:p w:rsidR="00D152C1" w:rsidRPr="00900F52" w:rsidRDefault="00D152C1" w:rsidP="00334788">
      <w:pPr>
        <w:numPr>
          <w:ilvl w:val="0"/>
          <w:numId w:val="23"/>
        </w:numPr>
        <w:spacing w:after="120" w:line="259" w:lineRule="auto"/>
        <w:rPr>
          <w:rFonts w:ascii="Arial" w:hAnsi="Arial" w:cs="Arial"/>
        </w:rPr>
      </w:pPr>
      <w:r w:rsidRPr="00900F52">
        <w:rPr>
          <w:rFonts w:ascii="Arial" w:hAnsi="Arial" w:cs="Arial"/>
          <w:b/>
          <w:bCs/>
        </w:rPr>
        <w:t>COSO</w:t>
      </w:r>
      <w:r w:rsidRPr="00900F52">
        <w:rPr>
          <w:rFonts w:ascii="Arial" w:hAnsi="Arial" w:cs="Arial"/>
        </w:rPr>
        <w:t xml:space="preserve">: </w:t>
      </w:r>
      <w:r w:rsidR="00900F52" w:rsidRPr="00900F52">
        <w:rPr>
          <w:rFonts w:ascii="Arial" w:hAnsi="Arial" w:cs="Arial"/>
        </w:rPr>
        <w:t>Öncelikli olarak bir finansal kontrol çerçevesidir, ancak risk yönetimini de etkiler ve BT güvenliğinde resmi risk değerlendirmeleri gerektirir.</w:t>
      </w:r>
    </w:p>
    <w:p w:rsidR="00D152C1" w:rsidRPr="00D152C1" w:rsidRDefault="00D152C1" w:rsidP="00523E51">
      <w:pPr>
        <w:pStyle w:val="Heading1"/>
        <w:rPr>
          <w:rFonts w:ascii="Arial" w:hAnsi="Arial" w:cs="Arial"/>
          <w:sz w:val="24"/>
          <w:szCs w:val="24"/>
        </w:rPr>
      </w:pPr>
    </w:p>
    <w:p w:rsidR="00D152C1" w:rsidRPr="00847765" w:rsidRDefault="004135BF" w:rsidP="00523E51">
      <w:pPr>
        <w:pStyle w:val="Heading1"/>
        <w:rPr>
          <w:rFonts w:ascii="Arial" w:hAnsi="Arial" w:cs="Arial"/>
          <w:b/>
          <w:bCs/>
          <w:color w:val="000000" w:themeColor="text1"/>
          <w:sz w:val="24"/>
          <w:szCs w:val="24"/>
        </w:rPr>
      </w:pPr>
      <w:bookmarkStart w:id="16" w:name="_Toc176103943"/>
      <w:bookmarkStart w:id="17" w:name="_Toc176105783"/>
      <w:r>
        <w:rPr>
          <w:rFonts w:ascii="Arial" w:hAnsi="Arial" w:cs="Arial"/>
          <w:b/>
          <w:bCs/>
          <w:color w:val="000000" w:themeColor="text1"/>
          <w:sz w:val="24"/>
          <w:szCs w:val="24"/>
        </w:rPr>
        <w:t>Siber Güvenlikte Güncel Trendler ve Zorluklar</w:t>
      </w:r>
      <w:bookmarkEnd w:id="16"/>
      <w:bookmarkEnd w:id="17"/>
    </w:p>
    <w:p w:rsidR="00D152C1" w:rsidRDefault="00D152C1" w:rsidP="00D152C1">
      <w:pPr>
        <w:rPr>
          <w:rFonts w:ascii="Arial" w:hAnsi="Arial" w:cs="Arial"/>
          <w:b/>
          <w:bCs/>
        </w:rPr>
      </w:pPr>
    </w:p>
    <w:p w:rsidR="00D152C1" w:rsidRDefault="00900F52" w:rsidP="00D152C1">
      <w:pPr>
        <w:pStyle w:val="ListParagraph"/>
        <w:numPr>
          <w:ilvl w:val="0"/>
          <w:numId w:val="25"/>
        </w:numPr>
        <w:rPr>
          <w:rFonts w:ascii="Arial" w:hAnsi="Arial" w:cs="Arial"/>
        </w:rPr>
      </w:pPr>
      <w:r>
        <w:rPr>
          <w:rFonts w:ascii="Arial" w:hAnsi="Arial" w:cs="Arial"/>
        </w:rPr>
        <w:t>Yapay Zeka (AI) ve Makine Öğrenmesi</w:t>
      </w:r>
      <w:r w:rsidR="00D152C1" w:rsidRPr="00D152C1">
        <w:rPr>
          <w:rFonts w:ascii="Arial" w:hAnsi="Arial" w:cs="Arial"/>
          <w:lang w:val="en-US"/>
        </w:rPr>
        <w:t xml:space="preserve">: </w:t>
      </w:r>
      <w:r w:rsidRPr="00900F52">
        <w:rPr>
          <w:rFonts w:ascii="Arial" w:hAnsi="Arial" w:cs="Arial"/>
        </w:rPr>
        <w:t>Yapay zeka (AI), siber güvenliğin evriminde giderek daha önemli bir bileşen haline geliyor ve siber saldırıların sürekli artan tehdidine karşı gelişmiş, otomatik ve proaktif savunma mekanizmaları sunuyor. Geleneksel siber güvenlik yöntemleri hala önemli olsa da, sofistike saldırılar karşısında genellikle yetersiz kalıyor. AI, büyük veri miktarlarını analiz ederek, kalıplardan ve davranışlardan öğrenerek ve insan müdahalesine ihtiyaç duymadan gerçek zamanlı kararlar vererek bu boşluğu doldurur. AI, siber tehditleri anında tespit edip yanıt verebilir, potansiyel zararları azaltma süresini kısaltır. Ayrıca, zayıf noktaları belirlemede ve potansiyel gelecekteki saldırıları tahmin etmede yardımcı olur. Bu süreçleri otomatikleştirerek, AI siber güvenlik ekiplerinin iş yükünü önemli ölçüde azaltır ve onların daha karmaşık sorunlara odaklanmalarına olanak tanır. Ancak, AI'nin siber güvenlikte bir panasea olmadığı unutulmamalıdır. AI destekli sistemlerin etkinliği, kullanılan veri ve algoritmaların kalitesine büyük ölçüde bağlıdır. Siber suçlular da AI'yi kötü niyetli amaçlar için kullanmaya başladıkça, siber güvenlik alanının AI teknolojilerini geliştirmeye devam etmesi gerekecek</w:t>
      </w:r>
    </w:p>
    <w:p w:rsidR="00D152C1" w:rsidRPr="00D152C1" w:rsidRDefault="00D152C1" w:rsidP="00D152C1">
      <w:pPr>
        <w:pStyle w:val="ListParagraph"/>
        <w:rPr>
          <w:rFonts w:ascii="Arial" w:hAnsi="Arial" w:cs="Arial"/>
        </w:rPr>
      </w:pPr>
    </w:p>
    <w:p w:rsidR="00D152C1" w:rsidRPr="00D152C1" w:rsidRDefault="00900F52" w:rsidP="00D152C1">
      <w:pPr>
        <w:pStyle w:val="ListParagraph"/>
        <w:numPr>
          <w:ilvl w:val="0"/>
          <w:numId w:val="25"/>
        </w:numPr>
        <w:rPr>
          <w:rFonts w:ascii="Arial" w:hAnsi="Arial" w:cs="Arial"/>
        </w:rPr>
      </w:pPr>
      <w:r>
        <w:rPr>
          <w:rFonts w:ascii="Arial" w:hAnsi="Arial" w:cs="Arial"/>
        </w:rPr>
        <w:t>Bulut Güvenliği</w:t>
      </w:r>
      <w:r w:rsidR="00D152C1">
        <w:rPr>
          <w:rFonts w:ascii="Arial" w:hAnsi="Arial" w:cs="Arial"/>
        </w:rPr>
        <w:t xml:space="preserve">: </w:t>
      </w:r>
      <w:r w:rsidRPr="00900F52">
        <w:rPr>
          <w:rFonts w:ascii="Arial" w:hAnsi="Arial" w:cs="Arial"/>
        </w:rPr>
        <w:t>Bulut bilişim esneklik ve maliyet tasarrufu sağlar ancak benzersiz güvenlik zorlukları getirir:</w:t>
      </w:r>
    </w:p>
    <w:p w:rsidR="00D152C1" w:rsidRPr="00D152C1" w:rsidRDefault="00D152C1" w:rsidP="00D152C1">
      <w:pPr>
        <w:pStyle w:val="ListParagraph"/>
        <w:rPr>
          <w:rFonts w:ascii="Arial" w:hAnsi="Arial" w:cs="Arial"/>
        </w:rPr>
      </w:pPr>
    </w:p>
    <w:p w:rsidR="00D152C1" w:rsidRPr="00D152C1" w:rsidRDefault="00900F52" w:rsidP="00D152C1">
      <w:pPr>
        <w:pStyle w:val="ListParagraph"/>
        <w:numPr>
          <w:ilvl w:val="1"/>
          <w:numId w:val="25"/>
        </w:numPr>
        <w:rPr>
          <w:rFonts w:ascii="Arial" w:hAnsi="Arial" w:cs="Arial"/>
        </w:rPr>
      </w:pPr>
      <w:r>
        <w:rPr>
          <w:rFonts w:ascii="Arial" w:hAnsi="Arial" w:cs="Arial"/>
          <w:lang w:val="en-US"/>
        </w:rPr>
        <w:t>Zorluklar</w:t>
      </w:r>
    </w:p>
    <w:p w:rsidR="00900F52" w:rsidRPr="00523E51" w:rsidRDefault="00900F52" w:rsidP="00523E51">
      <w:pPr>
        <w:pStyle w:val="ListParagraph"/>
        <w:numPr>
          <w:ilvl w:val="2"/>
          <w:numId w:val="25"/>
        </w:numPr>
        <w:spacing w:line="276" w:lineRule="auto"/>
        <w:rPr>
          <w:rFonts w:ascii="Arial" w:hAnsi="Arial" w:cs="Arial"/>
        </w:rPr>
      </w:pPr>
      <w:r w:rsidRPr="00523E51">
        <w:rPr>
          <w:rFonts w:ascii="Arial" w:hAnsi="Arial" w:cs="Arial"/>
        </w:rPr>
        <w:t>Veri İhlalleri: Bulut ortamları, hassas bilgileri çalmak isteyen hackerlar tarafından hedef alınabilir.</w:t>
      </w:r>
    </w:p>
    <w:p w:rsidR="00900F52" w:rsidRPr="00523E51" w:rsidRDefault="00900F52" w:rsidP="00523E51">
      <w:pPr>
        <w:numPr>
          <w:ilvl w:val="2"/>
          <w:numId w:val="25"/>
        </w:numPr>
        <w:spacing w:line="276" w:lineRule="auto"/>
        <w:rPr>
          <w:rFonts w:ascii="Arial" w:hAnsi="Arial" w:cs="Arial"/>
        </w:rPr>
      </w:pPr>
      <w:r w:rsidRPr="00523E51">
        <w:rPr>
          <w:rFonts w:ascii="Arial" w:hAnsi="Arial" w:cs="Arial"/>
        </w:rPr>
        <w:t>İç Tehditler: Erişimi olan çalışanlar veya yükleniciler, güvenlik sorunlarına neden olabilirler, ister istemez ister kasıtlı olarak.</w:t>
      </w:r>
    </w:p>
    <w:p w:rsidR="00900F52" w:rsidRPr="00523E51" w:rsidRDefault="00900F52" w:rsidP="00523E51">
      <w:pPr>
        <w:numPr>
          <w:ilvl w:val="2"/>
          <w:numId w:val="25"/>
        </w:numPr>
        <w:spacing w:line="276" w:lineRule="auto"/>
        <w:rPr>
          <w:rFonts w:ascii="Arial" w:hAnsi="Arial" w:cs="Arial"/>
        </w:rPr>
      </w:pPr>
      <w:r w:rsidRPr="00523E51">
        <w:rPr>
          <w:rFonts w:ascii="Arial" w:hAnsi="Arial" w:cs="Arial"/>
        </w:rPr>
        <w:t>Veri Kaybı: Veri, yedekleme çabalarına rağmen, kazara silme veya sağlayıcı kesintileri nedeniyle kaybolabilir.</w:t>
      </w:r>
    </w:p>
    <w:p w:rsidR="00900F52" w:rsidRPr="00523E51" w:rsidRDefault="00900F52" w:rsidP="00523E51">
      <w:pPr>
        <w:numPr>
          <w:ilvl w:val="2"/>
          <w:numId w:val="25"/>
        </w:numPr>
        <w:spacing w:line="276" w:lineRule="auto"/>
        <w:rPr>
          <w:rFonts w:ascii="Arial" w:hAnsi="Arial" w:cs="Arial"/>
        </w:rPr>
      </w:pPr>
      <w:r w:rsidRPr="00523E51">
        <w:rPr>
          <w:rFonts w:ascii="Arial" w:hAnsi="Arial" w:cs="Arial"/>
        </w:rPr>
        <w:t>Uyumluluk: Uluslararası veri ile özellikle karmaşık olan veri koruma düzenlemelerine uyum sağlamak zor olabilir.</w:t>
      </w:r>
    </w:p>
    <w:p w:rsidR="00900F52" w:rsidRPr="00523E51" w:rsidRDefault="00900F52" w:rsidP="00523E51">
      <w:pPr>
        <w:numPr>
          <w:ilvl w:val="2"/>
          <w:numId w:val="25"/>
        </w:numPr>
        <w:spacing w:line="276" w:lineRule="auto"/>
        <w:rPr>
          <w:rFonts w:ascii="Arial" w:hAnsi="Arial" w:cs="Arial"/>
        </w:rPr>
      </w:pPr>
      <w:r w:rsidRPr="00523E51">
        <w:rPr>
          <w:rFonts w:ascii="Arial" w:hAnsi="Arial" w:cs="Arial"/>
        </w:rPr>
        <w:lastRenderedPageBreak/>
        <w:t>Paylaşılan Sorumluluk: Güvenlik, bulut sağlayıcısı (bulut altyapısını güvence altına alır) ve müşteri (veri ve uygulamaları güvence altına alır) arasında paylaşılır.</w:t>
      </w:r>
    </w:p>
    <w:p w:rsidR="00900F52" w:rsidRPr="00523E51" w:rsidRDefault="00900F52" w:rsidP="00523E51">
      <w:pPr>
        <w:numPr>
          <w:ilvl w:val="2"/>
          <w:numId w:val="25"/>
        </w:numPr>
        <w:spacing w:line="276" w:lineRule="auto"/>
        <w:rPr>
          <w:rFonts w:ascii="Arial" w:hAnsi="Arial" w:cs="Arial"/>
        </w:rPr>
      </w:pPr>
      <w:r w:rsidRPr="00523E51">
        <w:rPr>
          <w:rFonts w:ascii="Arial" w:hAnsi="Arial" w:cs="Arial"/>
        </w:rPr>
        <w:t>Yanlış Yapılandırmalar: Yanlış ayarlar verileri yetkisiz erişime açabilir.</w:t>
      </w:r>
    </w:p>
    <w:p w:rsidR="00D152C1" w:rsidRDefault="00D152C1" w:rsidP="00D152C1">
      <w:pPr>
        <w:pStyle w:val="ListParagraph"/>
        <w:spacing w:after="120" w:line="259" w:lineRule="auto"/>
        <w:ind w:left="2160"/>
        <w:rPr>
          <w:rFonts w:ascii="Arial" w:hAnsi="Arial" w:cs="Arial"/>
        </w:rPr>
      </w:pPr>
    </w:p>
    <w:p w:rsidR="00847765" w:rsidRDefault="00D152C1" w:rsidP="00523E51">
      <w:pPr>
        <w:pStyle w:val="ListParagraph"/>
        <w:numPr>
          <w:ilvl w:val="1"/>
          <w:numId w:val="25"/>
        </w:numPr>
        <w:spacing w:after="120" w:line="259" w:lineRule="auto"/>
        <w:rPr>
          <w:rFonts w:ascii="Arial" w:hAnsi="Arial" w:cs="Arial"/>
        </w:rPr>
      </w:pPr>
      <w:r>
        <w:rPr>
          <w:rFonts w:ascii="Arial" w:hAnsi="Arial" w:cs="Arial"/>
        </w:rPr>
        <w:t>Str</w:t>
      </w:r>
      <w:r w:rsidR="00900F52">
        <w:rPr>
          <w:rFonts w:ascii="Arial" w:hAnsi="Arial" w:cs="Arial"/>
        </w:rPr>
        <w:t>atejiler</w:t>
      </w:r>
    </w:p>
    <w:p w:rsidR="00523E51" w:rsidRPr="00523E51" w:rsidRDefault="00523E51" w:rsidP="00523E51">
      <w:pPr>
        <w:numPr>
          <w:ilvl w:val="2"/>
          <w:numId w:val="25"/>
        </w:numPr>
        <w:spacing w:line="276" w:lineRule="auto"/>
        <w:rPr>
          <w:rFonts w:ascii="Arial" w:hAnsi="Arial" w:cs="Arial"/>
        </w:rPr>
      </w:pPr>
      <w:r w:rsidRPr="00523E51">
        <w:rPr>
          <w:rFonts w:ascii="Arial" w:hAnsi="Arial" w:cs="Arial"/>
        </w:rPr>
        <w:t>Veri Şifreleme: Verileri, yetkisiz erişimden korumak için hem aktarımda hem de dinlenme durumunda şifreleyin.</w:t>
      </w:r>
    </w:p>
    <w:p w:rsidR="00523E51" w:rsidRPr="00523E51" w:rsidRDefault="00523E51" w:rsidP="00523E51">
      <w:pPr>
        <w:numPr>
          <w:ilvl w:val="2"/>
          <w:numId w:val="25"/>
        </w:numPr>
        <w:spacing w:line="276" w:lineRule="auto"/>
        <w:rPr>
          <w:rFonts w:ascii="Arial" w:hAnsi="Arial" w:cs="Arial"/>
        </w:rPr>
      </w:pPr>
      <w:r w:rsidRPr="00523E51">
        <w:rPr>
          <w:rFonts w:ascii="Arial" w:hAnsi="Arial" w:cs="Arial"/>
        </w:rPr>
        <w:t>Erişim Kontrolleri: Hassas bilgilere kimlerin erişebileceğini sınırlamak için güçlü kimlik doğrulama ve rol tabanlı erişim kullanın.</w:t>
      </w:r>
    </w:p>
    <w:p w:rsidR="00523E51" w:rsidRPr="00523E51" w:rsidRDefault="00523E51" w:rsidP="00523E51">
      <w:pPr>
        <w:numPr>
          <w:ilvl w:val="2"/>
          <w:numId w:val="25"/>
        </w:numPr>
        <w:spacing w:line="276" w:lineRule="auto"/>
        <w:rPr>
          <w:rFonts w:ascii="Arial" w:hAnsi="Arial" w:cs="Arial"/>
        </w:rPr>
      </w:pPr>
      <w:r w:rsidRPr="00523E51">
        <w:rPr>
          <w:rFonts w:ascii="Arial" w:hAnsi="Arial" w:cs="Arial"/>
        </w:rPr>
        <w:t>Düzenli Güvenlik Kontrolleri: Potansiyel güvenlik sorunlarını bulmak ve düzeltmek için düzenli değerlendirmeler yapın.</w:t>
      </w:r>
    </w:p>
    <w:p w:rsidR="00523E51" w:rsidRPr="00523E51" w:rsidRDefault="00523E51" w:rsidP="00523E51">
      <w:pPr>
        <w:numPr>
          <w:ilvl w:val="2"/>
          <w:numId w:val="25"/>
        </w:numPr>
        <w:spacing w:line="276" w:lineRule="auto"/>
        <w:rPr>
          <w:rFonts w:ascii="Arial" w:hAnsi="Arial" w:cs="Arial"/>
        </w:rPr>
      </w:pPr>
      <w:r w:rsidRPr="00523E51">
        <w:rPr>
          <w:rFonts w:ascii="Arial" w:hAnsi="Arial" w:cs="Arial"/>
        </w:rPr>
        <w:t>İzleme ve Kaydetme: Şüpheli davranışları hızla fark etmek ve yanıt vermek için bulut faaliyetlerini izleyin.</w:t>
      </w:r>
    </w:p>
    <w:p w:rsidR="00523E51" w:rsidRPr="00523E51" w:rsidRDefault="00523E51" w:rsidP="00523E51">
      <w:pPr>
        <w:numPr>
          <w:ilvl w:val="2"/>
          <w:numId w:val="25"/>
        </w:numPr>
        <w:spacing w:line="276" w:lineRule="auto"/>
        <w:rPr>
          <w:rFonts w:ascii="Arial" w:hAnsi="Arial" w:cs="Arial"/>
        </w:rPr>
      </w:pPr>
      <w:r w:rsidRPr="00523E51">
        <w:rPr>
          <w:rFonts w:ascii="Arial" w:hAnsi="Arial" w:cs="Arial"/>
        </w:rPr>
        <w:t>Olay Yanıtı: Güvenlik olaylarına yanıt vermek ve iyileşmek için bir plan oluşturun.</w:t>
      </w:r>
    </w:p>
    <w:p w:rsidR="00523E51" w:rsidRPr="00523E51" w:rsidRDefault="00523E51" w:rsidP="00523E51">
      <w:pPr>
        <w:numPr>
          <w:ilvl w:val="2"/>
          <w:numId w:val="25"/>
        </w:numPr>
        <w:spacing w:line="276" w:lineRule="auto"/>
        <w:rPr>
          <w:rFonts w:ascii="Arial" w:hAnsi="Arial" w:cs="Arial"/>
        </w:rPr>
      </w:pPr>
      <w:r w:rsidRPr="00523E51">
        <w:rPr>
          <w:rFonts w:ascii="Arial" w:hAnsi="Arial" w:cs="Arial"/>
        </w:rPr>
        <w:t>Uyumluluk: Bulut hizmetlerinizin yasal ve düzenleyici gereksinimleri karşıladığından emin olun.</w:t>
      </w:r>
    </w:p>
    <w:p w:rsidR="00523E51" w:rsidRPr="00523E51" w:rsidRDefault="00523E51" w:rsidP="00523E51">
      <w:pPr>
        <w:numPr>
          <w:ilvl w:val="2"/>
          <w:numId w:val="25"/>
        </w:numPr>
        <w:spacing w:line="276" w:lineRule="auto"/>
        <w:rPr>
          <w:rFonts w:ascii="Arial" w:hAnsi="Arial" w:cs="Arial"/>
        </w:rPr>
      </w:pPr>
      <w:r w:rsidRPr="00523E51">
        <w:rPr>
          <w:rFonts w:ascii="Arial" w:hAnsi="Arial" w:cs="Arial"/>
        </w:rPr>
        <w:t>Çalışan Eğitimi: İnsan hatalarını azaltmak için en iyi güvenlik uygulamaları konusunda personeli eğitin.</w:t>
      </w:r>
    </w:p>
    <w:p w:rsidR="00523E51" w:rsidRPr="00523E51" w:rsidRDefault="00523E51" w:rsidP="00523E51">
      <w:pPr>
        <w:pStyle w:val="Heading1"/>
        <w:rPr>
          <w:rFonts w:ascii="Arial" w:hAnsi="Arial" w:cs="Arial"/>
        </w:rPr>
      </w:pPr>
    </w:p>
    <w:p w:rsidR="00D152C1" w:rsidRPr="00523E51" w:rsidRDefault="004135BF" w:rsidP="00523E51">
      <w:pPr>
        <w:pStyle w:val="Heading1"/>
        <w:rPr>
          <w:rFonts w:ascii="Arial" w:hAnsi="Arial" w:cs="Arial"/>
          <w:b/>
          <w:bCs/>
          <w:color w:val="000000" w:themeColor="text1"/>
          <w:sz w:val="24"/>
          <w:szCs w:val="24"/>
        </w:rPr>
      </w:pPr>
      <w:bookmarkStart w:id="18" w:name="_Toc176103944"/>
      <w:bookmarkStart w:id="19" w:name="_Toc176105784"/>
      <w:r w:rsidRPr="00523E51">
        <w:rPr>
          <w:rFonts w:ascii="Arial" w:hAnsi="Arial" w:cs="Arial"/>
          <w:b/>
          <w:bCs/>
          <w:color w:val="000000" w:themeColor="text1"/>
          <w:sz w:val="24"/>
          <w:szCs w:val="24"/>
        </w:rPr>
        <w:t>Hükümetlerin ve Uluslararası İşbirliğinin Siber Güvenlikteki Rolü:</w:t>
      </w:r>
      <w:bookmarkEnd w:id="18"/>
      <w:bookmarkEnd w:id="19"/>
    </w:p>
    <w:p w:rsidR="004135BF" w:rsidRPr="004135BF" w:rsidRDefault="004135BF" w:rsidP="004135BF">
      <w:pPr>
        <w:spacing w:line="276" w:lineRule="auto"/>
        <w:rPr>
          <w:rFonts w:ascii="Ayuthaya" w:hAnsi="Ayuthaya" w:cs="Ayuthaya"/>
          <w:b/>
          <w:bCs/>
          <w:sz w:val="21"/>
          <w:szCs w:val="21"/>
        </w:rPr>
      </w:pPr>
    </w:p>
    <w:p w:rsidR="00523E51" w:rsidRPr="00523E51" w:rsidRDefault="00523E51" w:rsidP="00523E51">
      <w:pPr>
        <w:numPr>
          <w:ilvl w:val="0"/>
          <w:numId w:val="43"/>
        </w:numPr>
        <w:rPr>
          <w:rFonts w:ascii="Arial" w:hAnsi="Arial" w:cs="Arial"/>
        </w:rPr>
      </w:pPr>
      <w:r w:rsidRPr="00523E51">
        <w:rPr>
          <w:rFonts w:ascii="Arial" w:hAnsi="Arial" w:cs="Arial"/>
        </w:rPr>
        <w:t>Uluslararası Çerçeveler:</w:t>
      </w:r>
      <w:r>
        <w:rPr>
          <w:rFonts w:ascii="Arial" w:hAnsi="Arial" w:cs="Arial"/>
        </w:rPr>
        <w:t xml:space="preserve"> </w:t>
      </w:r>
      <w:r w:rsidRPr="00523E51">
        <w:rPr>
          <w:rFonts w:ascii="Arial" w:hAnsi="Arial" w:cs="Arial"/>
        </w:rPr>
        <w:t>Tutarlı güvenlik önlemleri için küresel siber güvenlik standartları ve en iyi uygulamaları geliştir</w:t>
      </w:r>
      <w:r>
        <w:rPr>
          <w:rFonts w:ascii="Arial" w:hAnsi="Arial" w:cs="Arial"/>
        </w:rPr>
        <w:t>mek.</w:t>
      </w:r>
    </w:p>
    <w:p w:rsidR="00523E51" w:rsidRPr="00523E51" w:rsidRDefault="00523E51" w:rsidP="00523E51">
      <w:pPr>
        <w:numPr>
          <w:ilvl w:val="0"/>
          <w:numId w:val="43"/>
        </w:numPr>
        <w:rPr>
          <w:rFonts w:ascii="Arial" w:hAnsi="Arial" w:cs="Arial"/>
        </w:rPr>
      </w:pPr>
      <w:r w:rsidRPr="00523E51">
        <w:rPr>
          <w:rFonts w:ascii="Arial" w:hAnsi="Arial" w:cs="Arial"/>
        </w:rPr>
        <w:t>Bilgi Paylaşımı: Tehditler ve zayıflıklar hakkında bilgi paylaşarak toplu savunmayı geliştir</w:t>
      </w:r>
      <w:r>
        <w:rPr>
          <w:rFonts w:ascii="Arial" w:hAnsi="Arial" w:cs="Arial"/>
        </w:rPr>
        <w:t>mek.</w:t>
      </w:r>
    </w:p>
    <w:p w:rsidR="00523E51" w:rsidRPr="00523E51" w:rsidRDefault="00523E51" w:rsidP="00523E51">
      <w:pPr>
        <w:numPr>
          <w:ilvl w:val="0"/>
          <w:numId w:val="43"/>
        </w:numPr>
        <w:rPr>
          <w:rFonts w:ascii="Arial" w:hAnsi="Arial" w:cs="Arial"/>
        </w:rPr>
      </w:pPr>
      <w:r w:rsidRPr="00523E51">
        <w:rPr>
          <w:rFonts w:ascii="Arial" w:hAnsi="Arial" w:cs="Arial"/>
        </w:rPr>
        <w:t>Sınır Ötesi Hukuk Uygulaması:</w:t>
      </w:r>
      <w:r>
        <w:rPr>
          <w:rFonts w:ascii="Arial" w:hAnsi="Arial" w:cs="Arial"/>
        </w:rPr>
        <w:t>Sınırları</w:t>
      </w:r>
      <w:r w:rsidRPr="00523E51">
        <w:rPr>
          <w:rFonts w:ascii="Arial" w:hAnsi="Arial" w:cs="Arial"/>
        </w:rPr>
        <w:t xml:space="preserve"> aşan siber suçlara yanıt vermek için uluslararası işbirliği yap</w:t>
      </w:r>
      <w:r>
        <w:rPr>
          <w:rFonts w:ascii="Arial" w:hAnsi="Arial" w:cs="Arial"/>
        </w:rPr>
        <w:t>mak.</w:t>
      </w:r>
    </w:p>
    <w:p w:rsidR="00523E51" w:rsidRPr="00523E51" w:rsidRDefault="00523E51" w:rsidP="00523E51">
      <w:pPr>
        <w:numPr>
          <w:ilvl w:val="0"/>
          <w:numId w:val="43"/>
        </w:numPr>
        <w:rPr>
          <w:rFonts w:ascii="Arial" w:hAnsi="Arial" w:cs="Arial"/>
        </w:rPr>
      </w:pPr>
      <w:r w:rsidRPr="00523E51">
        <w:rPr>
          <w:rFonts w:ascii="Arial" w:hAnsi="Arial" w:cs="Arial"/>
        </w:rPr>
        <w:t xml:space="preserve"> Kapasite Geliştirme: Daha az güvenli bölgelerin siber güvenlik kapasitelerini geliştirmelerine yardımcı ol</w:t>
      </w:r>
      <w:r>
        <w:rPr>
          <w:rFonts w:ascii="Arial" w:hAnsi="Arial" w:cs="Arial"/>
        </w:rPr>
        <w:t>mak.</w:t>
      </w:r>
    </w:p>
    <w:p w:rsidR="00523E51" w:rsidRPr="00523E51" w:rsidRDefault="00523E51" w:rsidP="00523E51">
      <w:pPr>
        <w:numPr>
          <w:ilvl w:val="0"/>
          <w:numId w:val="43"/>
        </w:numPr>
        <w:rPr>
          <w:rFonts w:ascii="Arial" w:hAnsi="Arial" w:cs="Arial"/>
        </w:rPr>
      </w:pPr>
      <w:r w:rsidRPr="00523E51">
        <w:rPr>
          <w:rFonts w:ascii="Arial" w:hAnsi="Arial" w:cs="Arial"/>
        </w:rPr>
        <w:t xml:space="preserve"> Siber Güvenlik Diplomasisi: Siber uzayda sorumlu davranışları belirlemek ve çatışmaları önlemek için küresel tartışmalara katı</w:t>
      </w:r>
      <w:r>
        <w:rPr>
          <w:rFonts w:ascii="Arial" w:hAnsi="Arial" w:cs="Arial"/>
        </w:rPr>
        <w:t>lmak.</w:t>
      </w:r>
    </w:p>
    <w:p w:rsidR="00847765" w:rsidRDefault="00847765" w:rsidP="00523E51">
      <w:pPr>
        <w:rPr>
          <w:rFonts w:ascii="Arial" w:hAnsi="Arial" w:cs="Arial"/>
        </w:rPr>
      </w:pPr>
    </w:p>
    <w:p w:rsidR="00BA6DA2" w:rsidRDefault="00BA6DA2" w:rsidP="00523E51">
      <w:pPr>
        <w:rPr>
          <w:rFonts w:ascii="Arial" w:hAnsi="Arial" w:cs="Arial"/>
        </w:rPr>
      </w:pPr>
    </w:p>
    <w:p w:rsidR="00BA6DA2" w:rsidRDefault="00BA6DA2" w:rsidP="00523E51">
      <w:pPr>
        <w:rPr>
          <w:rFonts w:ascii="Arial" w:hAnsi="Arial" w:cs="Arial"/>
        </w:rPr>
      </w:pPr>
    </w:p>
    <w:p w:rsidR="00BA6DA2" w:rsidRDefault="00BA6DA2" w:rsidP="00523E51">
      <w:pPr>
        <w:rPr>
          <w:rFonts w:ascii="Arial" w:hAnsi="Arial" w:cs="Arial"/>
        </w:rPr>
      </w:pPr>
    </w:p>
    <w:p w:rsidR="00BA6DA2" w:rsidRDefault="00BA6DA2" w:rsidP="00523E51">
      <w:pPr>
        <w:rPr>
          <w:rFonts w:ascii="Arial" w:hAnsi="Arial" w:cs="Arial"/>
        </w:rPr>
      </w:pPr>
    </w:p>
    <w:p w:rsidR="00BA6DA2" w:rsidRDefault="00BA6DA2" w:rsidP="00523E51">
      <w:pPr>
        <w:rPr>
          <w:rFonts w:ascii="Arial" w:hAnsi="Arial" w:cs="Arial"/>
        </w:rPr>
      </w:pPr>
    </w:p>
    <w:p w:rsidR="00BA6DA2" w:rsidRDefault="00BA6DA2" w:rsidP="00523E51">
      <w:pPr>
        <w:rPr>
          <w:rFonts w:ascii="Arial" w:hAnsi="Arial" w:cs="Arial"/>
        </w:rPr>
      </w:pPr>
    </w:p>
    <w:p w:rsidR="00BA6DA2" w:rsidRDefault="00BA6DA2" w:rsidP="00BA6DA2">
      <w:pPr>
        <w:pStyle w:val="Heading1"/>
        <w:rPr>
          <w:rFonts w:ascii="Arial" w:hAnsi="Arial" w:cs="Arial"/>
          <w:b/>
          <w:bCs/>
          <w:color w:val="000000" w:themeColor="text1"/>
          <w:sz w:val="24"/>
          <w:szCs w:val="24"/>
        </w:rPr>
      </w:pPr>
      <w:bookmarkStart w:id="20" w:name="_Toc176105785"/>
      <w:r w:rsidRPr="00BA6DA2">
        <w:rPr>
          <w:rFonts w:ascii="Arial" w:hAnsi="Arial" w:cs="Arial"/>
          <w:b/>
          <w:bCs/>
          <w:color w:val="000000" w:themeColor="text1"/>
          <w:sz w:val="24"/>
          <w:szCs w:val="24"/>
        </w:rPr>
        <w:lastRenderedPageBreak/>
        <w:t>Kaynaklar</w:t>
      </w:r>
      <w:bookmarkEnd w:id="20"/>
    </w:p>
    <w:p w:rsidR="00BA6DA2" w:rsidRPr="00BA6DA2" w:rsidRDefault="00BA6DA2" w:rsidP="00BA6DA2">
      <w:pPr>
        <w:rPr>
          <w:rFonts w:ascii="Arial" w:hAnsi="Arial" w:cs="Arial"/>
        </w:rPr>
      </w:pPr>
    </w:p>
    <w:p w:rsidR="00BA6DA2" w:rsidRPr="00BA6DA2" w:rsidRDefault="00BA6DA2" w:rsidP="00BA6DA2">
      <w:pPr>
        <w:pStyle w:val="ListParagraph"/>
        <w:numPr>
          <w:ilvl w:val="2"/>
          <w:numId w:val="31"/>
        </w:numPr>
        <w:rPr>
          <w:rFonts w:ascii="Arial" w:hAnsi="Arial" w:cs="Arial"/>
        </w:rPr>
      </w:pPr>
      <w:r w:rsidRPr="00BA6DA2">
        <w:rPr>
          <w:rFonts w:ascii="Arial" w:hAnsi="Arial" w:cs="Arial"/>
        </w:rPr>
        <w:t>Planet Compliance. (2022, 30 Kasım). </w:t>
      </w:r>
      <w:r w:rsidRPr="00BA6DA2">
        <w:rPr>
          <w:rFonts w:ascii="Arial" w:hAnsi="Arial" w:cs="Arial"/>
          <w:i/>
          <w:iCs/>
        </w:rPr>
        <w:t>Finansal siber güvenlik: Üçüncü taraf riski</w:t>
      </w:r>
      <w:r w:rsidRPr="00BA6DA2">
        <w:rPr>
          <w:rFonts w:ascii="Arial" w:hAnsi="Arial" w:cs="Arial"/>
        </w:rPr>
        <w:t>. Planet Compliance. </w:t>
      </w:r>
      <w:hyperlink r:id="rId11" w:tgtFrame="_new" w:history="1">
        <w:r w:rsidRPr="00BA6DA2">
          <w:rPr>
            <w:rStyle w:val="Hyperlink"/>
            <w:rFonts w:ascii="Arial" w:hAnsi="Arial" w:cs="Arial"/>
          </w:rPr>
          <w:t>https://www.planetcompliance.com/financial-cybersecurity-third-party-risk/</w:t>
        </w:r>
      </w:hyperlink>
    </w:p>
    <w:p w:rsidR="00BA6DA2" w:rsidRPr="00BA6DA2" w:rsidRDefault="00BA6DA2" w:rsidP="00BA6DA2">
      <w:pPr>
        <w:pStyle w:val="ListParagraph"/>
        <w:numPr>
          <w:ilvl w:val="2"/>
          <w:numId w:val="31"/>
        </w:numPr>
        <w:rPr>
          <w:rFonts w:ascii="Arial" w:hAnsi="Arial" w:cs="Arial"/>
        </w:rPr>
      </w:pPr>
      <w:r w:rsidRPr="00BA6DA2">
        <w:rPr>
          <w:rFonts w:ascii="Arial" w:hAnsi="Arial" w:cs="Arial"/>
        </w:rPr>
        <w:t>Vedantu. (2024). </w:t>
      </w:r>
      <w:r w:rsidRPr="00BA6DA2">
        <w:rPr>
          <w:rFonts w:ascii="Arial" w:hAnsi="Arial" w:cs="Arial"/>
          <w:i/>
          <w:iCs/>
        </w:rPr>
        <w:t>Siber uzaya giriş</w:t>
      </w:r>
      <w:r w:rsidRPr="00BA6DA2">
        <w:rPr>
          <w:rFonts w:ascii="Arial" w:hAnsi="Arial" w:cs="Arial"/>
        </w:rPr>
        <w:t>. Vedantu. </w:t>
      </w:r>
      <w:hyperlink r:id="rId12" w:tgtFrame="_new" w:history="1">
        <w:r w:rsidRPr="00BA6DA2">
          <w:rPr>
            <w:rStyle w:val="Hyperlink"/>
            <w:rFonts w:ascii="Arial" w:hAnsi="Arial" w:cs="Arial"/>
          </w:rPr>
          <w:t>https://www.vedantu.com/commerce/introduction-to-cyberspace</w:t>
        </w:r>
      </w:hyperlink>
    </w:p>
    <w:p w:rsidR="00BA6DA2" w:rsidRPr="00BA6DA2" w:rsidRDefault="00BA6DA2" w:rsidP="00BA6DA2">
      <w:pPr>
        <w:pStyle w:val="ListParagraph"/>
        <w:numPr>
          <w:ilvl w:val="2"/>
          <w:numId w:val="31"/>
        </w:numPr>
        <w:rPr>
          <w:rFonts w:ascii="Arial" w:hAnsi="Arial" w:cs="Arial"/>
        </w:rPr>
      </w:pPr>
      <w:r w:rsidRPr="00BA6DA2">
        <w:rPr>
          <w:rFonts w:ascii="Arial" w:hAnsi="Arial" w:cs="Arial"/>
        </w:rPr>
        <w:t>IBM. (t.y.). </w:t>
      </w:r>
      <w:r w:rsidRPr="00BA6DA2">
        <w:rPr>
          <w:rFonts w:ascii="Arial" w:hAnsi="Arial" w:cs="Arial"/>
          <w:i/>
          <w:iCs/>
        </w:rPr>
        <w:t>Bulut güvenliği</w:t>
      </w:r>
      <w:r w:rsidRPr="00BA6DA2">
        <w:rPr>
          <w:rFonts w:ascii="Arial" w:hAnsi="Arial" w:cs="Arial"/>
        </w:rPr>
        <w:t>. IBM. </w:t>
      </w:r>
      <w:hyperlink r:id="rId13" w:tgtFrame="_new" w:history="1">
        <w:r w:rsidRPr="00BA6DA2">
          <w:rPr>
            <w:rStyle w:val="Hyperlink"/>
            <w:rFonts w:ascii="Arial" w:hAnsi="Arial" w:cs="Arial"/>
          </w:rPr>
          <w:t>https://www.ibm.com/topics/cloud-security</w:t>
        </w:r>
      </w:hyperlink>
    </w:p>
    <w:p w:rsidR="00BA6DA2" w:rsidRPr="00BA6DA2" w:rsidRDefault="00BA6DA2" w:rsidP="00BA6DA2">
      <w:pPr>
        <w:pStyle w:val="ListParagraph"/>
        <w:numPr>
          <w:ilvl w:val="2"/>
          <w:numId w:val="31"/>
        </w:numPr>
        <w:rPr>
          <w:rFonts w:ascii="Arial" w:hAnsi="Arial" w:cs="Arial"/>
        </w:rPr>
      </w:pPr>
      <w:r w:rsidRPr="00BA6DA2">
        <w:rPr>
          <w:rFonts w:ascii="Arial" w:hAnsi="Arial" w:cs="Arial"/>
        </w:rPr>
        <w:t>Kaspersky. (t.y.). </w:t>
      </w:r>
      <w:r w:rsidRPr="00BA6DA2">
        <w:rPr>
          <w:rFonts w:ascii="Arial" w:hAnsi="Arial" w:cs="Arial"/>
          <w:i/>
          <w:iCs/>
        </w:rPr>
        <w:t>Uç nokta güvenliği nedir?</w:t>
      </w:r>
      <w:r w:rsidRPr="00BA6DA2">
        <w:rPr>
          <w:rFonts w:ascii="Arial" w:hAnsi="Arial" w:cs="Arial"/>
        </w:rPr>
        <w:t> Kaspersky. </w:t>
      </w:r>
      <w:hyperlink r:id="rId14" w:tgtFrame="_new" w:history="1">
        <w:r w:rsidRPr="00BA6DA2">
          <w:rPr>
            <w:rStyle w:val="Hyperlink"/>
            <w:rFonts w:ascii="Arial" w:hAnsi="Arial" w:cs="Arial"/>
          </w:rPr>
          <w:t>https://www.kaspersky.com/resource-center/definitions/what-is-endpoint-security</w:t>
        </w:r>
      </w:hyperlink>
    </w:p>
    <w:p w:rsidR="00BA6DA2" w:rsidRPr="00BA6DA2" w:rsidRDefault="00BA6DA2" w:rsidP="00BA6DA2">
      <w:pPr>
        <w:pStyle w:val="ListParagraph"/>
        <w:numPr>
          <w:ilvl w:val="2"/>
          <w:numId w:val="31"/>
        </w:numPr>
        <w:rPr>
          <w:rFonts w:ascii="Arial" w:hAnsi="Arial" w:cs="Arial"/>
        </w:rPr>
      </w:pPr>
      <w:r w:rsidRPr="00BA6DA2">
        <w:rPr>
          <w:rFonts w:ascii="Arial" w:hAnsi="Arial" w:cs="Arial"/>
        </w:rPr>
        <w:t>Microsoft. (t.y.). </w:t>
      </w:r>
      <w:r w:rsidRPr="00BA6DA2">
        <w:rPr>
          <w:rFonts w:ascii="Arial" w:hAnsi="Arial" w:cs="Arial"/>
          <w:i/>
          <w:iCs/>
        </w:rPr>
        <w:t>Bilgi güvenliği (Infosec) nedir?</w:t>
      </w:r>
      <w:r w:rsidRPr="00BA6DA2">
        <w:rPr>
          <w:rFonts w:ascii="Arial" w:hAnsi="Arial" w:cs="Arial"/>
        </w:rPr>
        <w:t> Microsoft. </w:t>
      </w:r>
      <w:hyperlink r:id="rId15" w:tgtFrame="_new" w:history="1">
        <w:r w:rsidRPr="00BA6DA2">
          <w:rPr>
            <w:rStyle w:val="Hyperlink"/>
            <w:rFonts w:ascii="Arial" w:hAnsi="Arial" w:cs="Arial"/>
          </w:rPr>
          <w:t>https://www.microsoft.com/en-us/security/business/security-101/what-is-information-security-infosec</w:t>
        </w:r>
      </w:hyperlink>
    </w:p>
    <w:p w:rsidR="00BA6DA2" w:rsidRPr="00BA6DA2" w:rsidRDefault="00BA6DA2" w:rsidP="00BA6DA2">
      <w:pPr>
        <w:pStyle w:val="ListParagraph"/>
        <w:numPr>
          <w:ilvl w:val="2"/>
          <w:numId w:val="31"/>
        </w:numPr>
        <w:rPr>
          <w:rFonts w:ascii="Arial" w:hAnsi="Arial" w:cs="Arial"/>
        </w:rPr>
      </w:pPr>
      <w:r w:rsidRPr="00BA6DA2">
        <w:rPr>
          <w:rFonts w:ascii="Arial" w:hAnsi="Arial" w:cs="Arial"/>
        </w:rPr>
        <w:t>Institute Data. (2024, 2 Nisan). </w:t>
      </w:r>
      <w:r w:rsidRPr="00BA6DA2">
        <w:rPr>
          <w:rFonts w:ascii="Arial" w:hAnsi="Arial" w:cs="Arial"/>
          <w:i/>
          <w:iCs/>
        </w:rPr>
        <w:t>Siber güvenliğin 7 türü nedir?</w:t>
      </w:r>
      <w:r w:rsidRPr="00BA6DA2">
        <w:rPr>
          <w:rFonts w:ascii="Arial" w:hAnsi="Arial" w:cs="Arial"/>
        </w:rPr>
        <w:t> Institute Data. </w:t>
      </w:r>
      <w:hyperlink r:id="rId16" w:tgtFrame="_new" w:history="1">
        <w:r w:rsidRPr="00BA6DA2">
          <w:rPr>
            <w:rStyle w:val="Hyperlink"/>
            <w:rFonts w:ascii="Arial" w:hAnsi="Arial" w:cs="Arial"/>
          </w:rPr>
          <w:t>https://www.institutedata.com/blog/what-are-the-7-types-of-cyber-security/</w:t>
        </w:r>
      </w:hyperlink>
    </w:p>
    <w:p w:rsidR="00BA6DA2" w:rsidRPr="00BA6DA2" w:rsidRDefault="00BA6DA2" w:rsidP="00BA6DA2">
      <w:pPr>
        <w:pStyle w:val="ListParagraph"/>
        <w:numPr>
          <w:ilvl w:val="2"/>
          <w:numId w:val="31"/>
        </w:numPr>
        <w:rPr>
          <w:rFonts w:ascii="Arial" w:hAnsi="Arial" w:cs="Arial"/>
        </w:rPr>
      </w:pPr>
      <w:r w:rsidRPr="00BA6DA2">
        <w:rPr>
          <w:rFonts w:ascii="Arial" w:hAnsi="Arial" w:cs="Arial"/>
        </w:rPr>
        <w:t>Tunggal, A. T. (2024, 25 Nisan). </w:t>
      </w:r>
      <w:r w:rsidRPr="00BA6DA2">
        <w:rPr>
          <w:rFonts w:ascii="Arial" w:hAnsi="Arial" w:cs="Arial"/>
          <w:i/>
          <w:iCs/>
        </w:rPr>
        <w:t>Siber güvenliğin önemi</w:t>
      </w:r>
      <w:r w:rsidRPr="00BA6DA2">
        <w:rPr>
          <w:rFonts w:ascii="Arial" w:hAnsi="Arial" w:cs="Arial"/>
        </w:rPr>
        <w:t>. UpGuard. </w:t>
      </w:r>
      <w:hyperlink r:id="rId17" w:tgtFrame="_new" w:history="1">
        <w:r w:rsidRPr="00BA6DA2">
          <w:rPr>
            <w:rStyle w:val="Hyperlink"/>
            <w:rFonts w:ascii="Arial" w:hAnsi="Arial" w:cs="Arial"/>
          </w:rPr>
          <w:t>https://www.upguard.com/blog/cybersecurity-important</w:t>
        </w:r>
      </w:hyperlink>
    </w:p>
    <w:p w:rsidR="00BA6DA2" w:rsidRPr="00BA6DA2" w:rsidRDefault="00BA6DA2" w:rsidP="00BA6DA2">
      <w:pPr>
        <w:pStyle w:val="ListParagraph"/>
        <w:numPr>
          <w:ilvl w:val="2"/>
          <w:numId w:val="31"/>
        </w:numPr>
        <w:rPr>
          <w:rFonts w:ascii="Arial" w:hAnsi="Arial" w:cs="Arial"/>
        </w:rPr>
      </w:pPr>
      <w:r w:rsidRPr="00BA6DA2">
        <w:rPr>
          <w:rFonts w:ascii="Arial" w:hAnsi="Arial" w:cs="Arial"/>
        </w:rPr>
        <w:t>Bayuk, J. [Jennifer Bayuk]. (2019, 22 Ekim). </w:t>
      </w:r>
      <w:r w:rsidRPr="00BA6DA2">
        <w:rPr>
          <w:rFonts w:ascii="Arial" w:hAnsi="Arial" w:cs="Arial"/>
          <w:i/>
          <w:iCs/>
        </w:rPr>
        <w:t>Siber güvenliğin tarihi</w:t>
      </w:r>
      <w:r w:rsidRPr="00BA6DA2">
        <w:rPr>
          <w:rFonts w:ascii="Arial" w:hAnsi="Arial" w:cs="Arial"/>
        </w:rPr>
        <w:t> [Video]. YouTube. </w:t>
      </w:r>
      <w:hyperlink r:id="rId18" w:tgtFrame="_new" w:history="1">
        <w:r w:rsidRPr="00BA6DA2">
          <w:rPr>
            <w:rStyle w:val="Hyperlink"/>
            <w:rFonts w:ascii="Arial" w:hAnsi="Arial" w:cs="Arial"/>
          </w:rPr>
          <w:t>https://www.youtube.com/watch?v=lvxFE-HO7oc</w:t>
        </w:r>
      </w:hyperlink>
    </w:p>
    <w:p w:rsidR="00BA6DA2" w:rsidRPr="00BA6DA2" w:rsidRDefault="00BA6DA2" w:rsidP="00BA6DA2">
      <w:pPr>
        <w:pStyle w:val="ListParagraph"/>
        <w:numPr>
          <w:ilvl w:val="2"/>
          <w:numId w:val="31"/>
        </w:numPr>
        <w:rPr>
          <w:rFonts w:ascii="Arial" w:hAnsi="Arial" w:cs="Arial"/>
        </w:rPr>
      </w:pPr>
      <w:r w:rsidRPr="00BA6DA2">
        <w:rPr>
          <w:rFonts w:ascii="Arial" w:hAnsi="Arial" w:cs="Arial"/>
        </w:rPr>
        <w:t>51Sec. (2018, Aralık). </w:t>
      </w:r>
      <w:r w:rsidRPr="00BA6DA2">
        <w:rPr>
          <w:rFonts w:ascii="Arial" w:hAnsi="Arial" w:cs="Arial"/>
          <w:i/>
          <w:iCs/>
        </w:rPr>
        <w:t>Siber güvenlik çerçeveleri ve kaynaklar</w:t>
      </w:r>
      <w:r w:rsidRPr="00BA6DA2">
        <w:rPr>
          <w:rFonts w:ascii="Arial" w:hAnsi="Arial" w:cs="Arial"/>
        </w:rPr>
        <w:t>. 51Sec. </w:t>
      </w:r>
      <w:hyperlink r:id="rId19" w:anchor="point14" w:tgtFrame="_new" w:history="1">
        <w:r w:rsidRPr="00BA6DA2">
          <w:rPr>
            <w:rStyle w:val="Hyperlink"/>
            <w:rFonts w:ascii="Arial" w:hAnsi="Arial" w:cs="Arial"/>
          </w:rPr>
          <w:t>https://blog.51sec.org/2018/12/cyber-security-frameworks-resources.html#point14</w:t>
        </w:r>
      </w:hyperlink>
    </w:p>
    <w:p w:rsidR="00BA6DA2" w:rsidRPr="00BA6DA2" w:rsidRDefault="00BA6DA2" w:rsidP="00BA6DA2"/>
    <w:sectPr w:rsidR="00BA6DA2" w:rsidRPr="00BA6DA2">
      <w:footerReference w:type="even"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561A" w:rsidRDefault="001A561A" w:rsidP="00BD6F7B">
      <w:r>
        <w:separator/>
      </w:r>
    </w:p>
  </w:endnote>
  <w:endnote w:type="continuationSeparator" w:id="0">
    <w:p w:rsidR="001A561A" w:rsidRDefault="001A561A" w:rsidP="00BD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79400808"/>
      <w:docPartObj>
        <w:docPartGallery w:val="Page Numbers (Bottom of Page)"/>
        <w:docPartUnique/>
      </w:docPartObj>
    </w:sdtPr>
    <w:sdtContent>
      <w:p w:rsidR="00847765" w:rsidRDefault="00847765" w:rsidP="008D4254">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47765" w:rsidRDefault="00847765" w:rsidP="0084776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2520165"/>
      <w:docPartObj>
        <w:docPartGallery w:val="Page Numbers (Bottom of Page)"/>
        <w:docPartUnique/>
      </w:docPartObj>
    </w:sdtPr>
    <w:sdtContent>
      <w:p w:rsidR="00847765" w:rsidRDefault="00847765" w:rsidP="008D4254">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847765" w:rsidRDefault="00847765" w:rsidP="00847765">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561A" w:rsidRDefault="001A561A" w:rsidP="00BD6F7B">
      <w:r>
        <w:separator/>
      </w:r>
    </w:p>
  </w:footnote>
  <w:footnote w:type="continuationSeparator" w:id="0">
    <w:p w:rsidR="001A561A" w:rsidRDefault="001A561A" w:rsidP="00BD6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AC2"/>
    <w:multiLevelType w:val="multilevel"/>
    <w:tmpl w:val="B7C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26A8"/>
    <w:multiLevelType w:val="hybridMultilevel"/>
    <w:tmpl w:val="1034F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A4FF4"/>
    <w:multiLevelType w:val="hybridMultilevel"/>
    <w:tmpl w:val="E1202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36509"/>
    <w:multiLevelType w:val="hybridMultilevel"/>
    <w:tmpl w:val="AB4046A4"/>
    <w:lvl w:ilvl="0" w:tplc="041F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9757DB6"/>
    <w:multiLevelType w:val="hybridMultilevel"/>
    <w:tmpl w:val="08480FB0"/>
    <w:lvl w:ilvl="0" w:tplc="041F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E41D2A"/>
    <w:multiLevelType w:val="hybridMultilevel"/>
    <w:tmpl w:val="559839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652DA"/>
    <w:multiLevelType w:val="multilevel"/>
    <w:tmpl w:val="FFFAC372"/>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E06A6"/>
    <w:multiLevelType w:val="hybridMultilevel"/>
    <w:tmpl w:val="63B8E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C2085"/>
    <w:multiLevelType w:val="hybridMultilevel"/>
    <w:tmpl w:val="4A4CA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E727E1"/>
    <w:multiLevelType w:val="hybridMultilevel"/>
    <w:tmpl w:val="0F6AB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A2CD5"/>
    <w:multiLevelType w:val="hybridMultilevel"/>
    <w:tmpl w:val="F94C8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2417B9"/>
    <w:multiLevelType w:val="hybridMultilevel"/>
    <w:tmpl w:val="19867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C327E5"/>
    <w:multiLevelType w:val="multilevel"/>
    <w:tmpl w:val="5822A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415A4"/>
    <w:multiLevelType w:val="hybridMultilevel"/>
    <w:tmpl w:val="0AFCD6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2022CB"/>
    <w:multiLevelType w:val="hybridMultilevel"/>
    <w:tmpl w:val="9EEEB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906CDF"/>
    <w:multiLevelType w:val="hybridMultilevel"/>
    <w:tmpl w:val="9E244A1C"/>
    <w:lvl w:ilvl="0" w:tplc="A78AD9E8">
      <w:start w:val="1"/>
      <w:numFmt w:val="bullet"/>
      <w:pStyle w:val="ListBullet"/>
      <w:lvlText w:val=""/>
      <w:lvlJc w:val="left"/>
      <w:pPr>
        <w:tabs>
          <w:tab w:val="num" w:pos="1584"/>
        </w:tabs>
        <w:ind w:left="1584" w:hanging="432"/>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 w15:restartNumberingAfterBreak="0">
    <w:nsid w:val="225977CD"/>
    <w:multiLevelType w:val="hybridMultilevel"/>
    <w:tmpl w:val="69904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42164F"/>
    <w:multiLevelType w:val="hybridMultilevel"/>
    <w:tmpl w:val="EA80B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E030B9"/>
    <w:multiLevelType w:val="hybridMultilevel"/>
    <w:tmpl w:val="68748634"/>
    <w:lvl w:ilvl="0" w:tplc="041F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2C876CF0"/>
    <w:multiLevelType w:val="hybridMultilevel"/>
    <w:tmpl w:val="8794A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D14343"/>
    <w:multiLevelType w:val="hybridMultilevel"/>
    <w:tmpl w:val="DDF80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DA7CE6"/>
    <w:multiLevelType w:val="multilevel"/>
    <w:tmpl w:val="8E168E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8A01630"/>
    <w:multiLevelType w:val="multilevel"/>
    <w:tmpl w:val="C28047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BB64BB"/>
    <w:multiLevelType w:val="hybridMultilevel"/>
    <w:tmpl w:val="01BA9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223DE"/>
    <w:multiLevelType w:val="hybridMultilevel"/>
    <w:tmpl w:val="F8A0D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0D53B5"/>
    <w:multiLevelType w:val="hybridMultilevel"/>
    <w:tmpl w:val="D5FA83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0363E"/>
    <w:multiLevelType w:val="multilevel"/>
    <w:tmpl w:val="5108EE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0AE5DC4"/>
    <w:multiLevelType w:val="multilevel"/>
    <w:tmpl w:val="02ACE71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C12895"/>
    <w:multiLevelType w:val="hybridMultilevel"/>
    <w:tmpl w:val="845E6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222C98"/>
    <w:multiLevelType w:val="multilevel"/>
    <w:tmpl w:val="FE84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F1089E"/>
    <w:multiLevelType w:val="multilevel"/>
    <w:tmpl w:val="6C94F6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FF86C65"/>
    <w:multiLevelType w:val="hybridMultilevel"/>
    <w:tmpl w:val="AFE44B30"/>
    <w:lvl w:ilvl="0" w:tplc="041F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02C32C3"/>
    <w:multiLevelType w:val="hybridMultilevel"/>
    <w:tmpl w:val="81D8BA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43F61"/>
    <w:multiLevelType w:val="multilevel"/>
    <w:tmpl w:val="454281BC"/>
    <w:lvl w:ilvl="0">
      <w:start w:val="1"/>
      <w:numFmt w:val="decimal"/>
      <w:lvlText w:val="%1)"/>
      <w:lvlJc w:val="left"/>
      <w:pPr>
        <w:tabs>
          <w:tab w:val="num" w:pos="720"/>
        </w:tabs>
        <w:ind w:left="720" w:hanging="360"/>
      </w:pPr>
      <w:rPr>
        <w:rFonts w:ascii="Ayuthaya" w:eastAsiaTheme="minorHAnsi" w:hAnsi="Ayuthaya" w:cs="Ayuthaya"/>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rPr>
        <w:rFonts w:ascii="Ayuthaya" w:eastAsiaTheme="minorHAnsi" w:hAnsi="Ayuthaya" w:cs="Ayuthaya"/>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15AD2"/>
    <w:multiLevelType w:val="hybridMultilevel"/>
    <w:tmpl w:val="F1E2203A"/>
    <w:lvl w:ilvl="0" w:tplc="041F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480DEC"/>
    <w:multiLevelType w:val="hybridMultilevel"/>
    <w:tmpl w:val="C18E0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5C077C"/>
    <w:multiLevelType w:val="hybridMultilevel"/>
    <w:tmpl w:val="DACC594A"/>
    <w:lvl w:ilvl="0" w:tplc="EA1E1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427173"/>
    <w:multiLevelType w:val="hybridMultilevel"/>
    <w:tmpl w:val="9732EE50"/>
    <w:lvl w:ilvl="0" w:tplc="041F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67744F"/>
    <w:multiLevelType w:val="hybridMultilevel"/>
    <w:tmpl w:val="7206C13E"/>
    <w:lvl w:ilvl="0" w:tplc="19C295DE">
      <w:start w:val="1"/>
      <w:numFmt w:val="decimal"/>
      <w:lvlText w:val="%1)"/>
      <w:lvlJc w:val="left"/>
      <w:pPr>
        <w:ind w:left="360" w:hanging="360"/>
      </w:pPr>
      <w:rPr>
        <w:rFonts w:ascii="Arial" w:eastAsiaTheme="minorHAnsi"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CF3E7E"/>
    <w:multiLevelType w:val="multilevel"/>
    <w:tmpl w:val="4BD21A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E9B4790"/>
    <w:multiLevelType w:val="hybridMultilevel"/>
    <w:tmpl w:val="9E047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1512DA"/>
    <w:multiLevelType w:val="hybridMultilevel"/>
    <w:tmpl w:val="C9CC4ECC"/>
    <w:lvl w:ilvl="0" w:tplc="041F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227691088">
    <w:abstractNumId w:val="38"/>
  </w:num>
  <w:num w:numId="2" w16cid:durableId="2127655970">
    <w:abstractNumId w:val="29"/>
  </w:num>
  <w:num w:numId="3" w16cid:durableId="120542304">
    <w:abstractNumId w:val="8"/>
  </w:num>
  <w:num w:numId="4" w16cid:durableId="762917803">
    <w:abstractNumId w:val="35"/>
  </w:num>
  <w:num w:numId="5" w16cid:durableId="2142455739">
    <w:abstractNumId w:val="11"/>
  </w:num>
  <w:num w:numId="6" w16cid:durableId="1141531986">
    <w:abstractNumId w:val="41"/>
  </w:num>
  <w:num w:numId="7" w16cid:durableId="1719894012">
    <w:abstractNumId w:val="7"/>
  </w:num>
  <w:num w:numId="8" w16cid:durableId="885457337">
    <w:abstractNumId w:val="32"/>
  </w:num>
  <w:num w:numId="9" w16cid:durableId="852454824">
    <w:abstractNumId w:val="9"/>
  </w:num>
  <w:num w:numId="10" w16cid:durableId="1696153129">
    <w:abstractNumId w:val="36"/>
  </w:num>
  <w:num w:numId="11" w16cid:durableId="1627468405">
    <w:abstractNumId w:val="2"/>
  </w:num>
  <w:num w:numId="12" w16cid:durableId="1952278404">
    <w:abstractNumId w:val="5"/>
  </w:num>
  <w:num w:numId="13" w16cid:durableId="1238437017">
    <w:abstractNumId w:val="17"/>
  </w:num>
  <w:num w:numId="14" w16cid:durableId="431583759">
    <w:abstractNumId w:val="20"/>
  </w:num>
  <w:num w:numId="15" w16cid:durableId="437413079">
    <w:abstractNumId w:val="39"/>
  </w:num>
  <w:num w:numId="16" w16cid:durableId="390348050">
    <w:abstractNumId w:val="19"/>
  </w:num>
  <w:num w:numId="17" w16cid:durableId="2040930000">
    <w:abstractNumId w:val="24"/>
  </w:num>
  <w:num w:numId="18" w16cid:durableId="317615417">
    <w:abstractNumId w:val="34"/>
  </w:num>
  <w:num w:numId="19" w16cid:durableId="704671566">
    <w:abstractNumId w:val="28"/>
  </w:num>
  <w:num w:numId="20" w16cid:durableId="1290169231">
    <w:abstractNumId w:val="4"/>
  </w:num>
  <w:num w:numId="21" w16cid:durableId="1525434595">
    <w:abstractNumId w:val="37"/>
  </w:num>
  <w:num w:numId="22" w16cid:durableId="709036697">
    <w:abstractNumId w:val="14"/>
  </w:num>
  <w:num w:numId="23" w16cid:durableId="1239242821">
    <w:abstractNumId w:val="15"/>
  </w:num>
  <w:num w:numId="24" w16cid:durableId="1665864037">
    <w:abstractNumId w:val="23"/>
  </w:num>
  <w:num w:numId="25" w16cid:durableId="1413893457">
    <w:abstractNumId w:val="25"/>
  </w:num>
  <w:num w:numId="26" w16cid:durableId="2074350266">
    <w:abstractNumId w:val="12"/>
  </w:num>
  <w:num w:numId="27" w16cid:durableId="980887204">
    <w:abstractNumId w:val="27"/>
  </w:num>
  <w:num w:numId="28" w16cid:durableId="212040291">
    <w:abstractNumId w:val="1"/>
  </w:num>
  <w:num w:numId="29" w16cid:durableId="1261179798">
    <w:abstractNumId w:val="13"/>
  </w:num>
  <w:num w:numId="30" w16cid:durableId="1907181068">
    <w:abstractNumId w:val="10"/>
  </w:num>
  <w:num w:numId="31" w16cid:durableId="763913309">
    <w:abstractNumId w:val="6"/>
  </w:num>
  <w:num w:numId="32" w16cid:durableId="1680042588">
    <w:abstractNumId w:val="18"/>
  </w:num>
  <w:num w:numId="33" w16cid:durableId="1423140347">
    <w:abstractNumId w:val="3"/>
  </w:num>
  <w:num w:numId="34" w16cid:durableId="16009176">
    <w:abstractNumId w:val="42"/>
  </w:num>
  <w:num w:numId="35" w16cid:durableId="40983233">
    <w:abstractNumId w:val="31"/>
  </w:num>
  <w:num w:numId="36" w16cid:durableId="922301686">
    <w:abstractNumId w:val="0"/>
  </w:num>
  <w:num w:numId="37" w16cid:durableId="1385445484">
    <w:abstractNumId w:val="33"/>
  </w:num>
  <w:num w:numId="38" w16cid:durableId="582683333">
    <w:abstractNumId w:val="21"/>
  </w:num>
  <w:num w:numId="39" w16cid:durableId="765151261">
    <w:abstractNumId w:val="26"/>
  </w:num>
  <w:num w:numId="40" w16cid:durableId="318576569">
    <w:abstractNumId w:val="22"/>
  </w:num>
  <w:num w:numId="41" w16cid:durableId="1926111944">
    <w:abstractNumId w:val="30"/>
  </w:num>
  <w:num w:numId="42" w16cid:durableId="71976430">
    <w:abstractNumId w:val="40"/>
  </w:num>
  <w:num w:numId="43" w16cid:durableId="4289353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8B"/>
    <w:rsid w:val="000C0E79"/>
    <w:rsid w:val="001A2A0A"/>
    <w:rsid w:val="001A561A"/>
    <w:rsid w:val="002F4036"/>
    <w:rsid w:val="00322D7F"/>
    <w:rsid w:val="003A1CAF"/>
    <w:rsid w:val="004135BF"/>
    <w:rsid w:val="00523E51"/>
    <w:rsid w:val="00681559"/>
    <w:rsid w:val="00847765"/>
    <w:rsid w:val="008824CB"/>
    <w:rsid w:val="008B7331"/>
    <w:rsid w:val="00900F52"/>
    <w:rsid w:val="00966EB0"/>
    <w:rsid w:val="00A64A75"/>
    <w:rsid w:val="00AC0152"/>
    <w:rsid w:val="00BA6DA2"/>
    <w:rsid w:val="00BB5A97"/>
    <w:rsid w:val="00BD6F7B"/>
    <w:rsid w:val="00C7308B"/>
    <w:rsid w:val="00C9442D"/>
    <w:rsid w:val="00CA66EC"/>
    <w:rsid w:val="00D152C1"/>
    <w:rsid w:val="00D4464D"/>
    <w:rsid w:val="00DD096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D595"/>
  <w15:chartTrackingRefBased/>
  <w15:docId w15:val="{02478E71-9086-8C40-BFE3-0547E33C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08B"/>
  </w:style>
  <w:style w:type="paragraph" w:styleId="Heading1">
    <w:name w:val="heading 1"/>
    <w:basedOn w:val="Normal"/>
    <w:next w:val="Normal"/>
    <w:link w:val="Heading1Char"/>
    <w:uiPriority w:val="9"/>
    <w:qFormat/>
    <w:rsid w:val="00C73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30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308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730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308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308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308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308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308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730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308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730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730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7308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7308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730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308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7308B"/>
    <w:pPr>
      <w:spacing w:after="200"/>
    </w:pPr>
    <w:rPr>
      <w:i/>
      <w:iCs/>
      <w:color w:val="44546A" w:themeColor="text2"/>
      <w:sz w:val="18"/>
      <w:szCs w:val="18"/>
    </w:rPr>
  </w:style>
  <w:style w:type="paragraph" w:styleId="Title">
    <w:name w:val="Title"/>
    <w:basedOn w:val="Normal"/>
    <w:next w:val="Normal"/>
    <w:link w:val="TitleChar"/>
    <w:uiPriority w:val="10"/>
    <w:qFormat/>
    <w:rsid w:val="00C730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08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7308B"/>
    <w:rPr>
      <w:rFonts w:eastAsiaTheme="minorEastAsia"/>
      <w:color w:val="5A5A5A" w:themeColor="text1" w:themeTint="A5"/>
      <w:spacing w:val="15"/>
      <w:sz w:val="22"/>
      <w:szCs w:val="22"/>
    </w:rPr>
  </w:style>
  <w:style w:type="character" w:styleId="Strong">
    <w:name w:val="Strong"/>
    <w:uiPriority w:val="22"/>
    <w:qFormat/>
    <w:rsid w:val="00C7308B"/>
    <w:rPr>
      <w:b/>
      <w:bCs/>
    </w:rPr>
  </w:style>
  <w:style w:type="character" w:styleId="Emphasis">
    <w:name w:val="Emphasis"/>
    <w:uiPriority w:val="20"/>
    <w:qFormat/>
    <w:rsid w:val="00C7308B"/>
    <w:rPr>
      <w:i/>
      <w:iCs/>
    </w:rPr>
  </w:style>
  <w:style w:type="paragraph" w:styleId="NoSpacing">
    <w:name w:val="No Spacing"/>
    <w:basedOn w:val="Normal"/>
    <w:link w:val="NoSpacingChar"/>
    <w:uiPriority w:val="1"/>
    <w:qFormat/>
    <w:rsid w:val="00C7308B"/>
  </w:style>
  <w:style w:type="paragraph" w:styleId="ListParagraph">
    <w:name w:val="List Paragraph"/>
    <w:basedOn w:val="Normal"/>
    <w:uiPriority w:val="34"/>
    <w:qFormat/>
    <w:rsid w:val="00C7308B"/>
    <w:pPr>
      <w:ind w:left="720"/>
      <w:contextualSpacing/>
    </w:pPr>
  </w:style>
  <w:style w:type="paragraph" w:styleId="Quote">
    <w:name w:val="Quote"/>
    <w:basedOn w:val="Normal"/>
    <w:next w:val="Normal"/>
    <w:link w:val="QuoteChar"/>
    <w:uiPriority w:val="29"/>
    <w:qFormat/>
    <w:rsid w:val="00C7308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308B"/>
    <w:rPr>
      <w:i/>
      <w:iCs/>
      <w:color w:val="404040" w:themeColor="text1" w:themeTint="BF"/>
    </w:rPr>
  </w:style>
  <w:style w:type="paragraph" w:styleId="IntenseQuote">
    <w:name w:val="Intense Quote"/>
    <w:basedOn w:val="Normal"/>
    <w:next w:val="Normal"/>
    <w:link w:val="IntenseQuoteChar"/>
    <w:uiPriority w:val="30"/>
    <w:qFormat/>
    <w:rsid w:val="00C7308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308B"/>
    <w:rPr>
      <w:i/>
      <w:iCs/>
      <w:color w:val="4472C4" w:themeColor="accent1"/>
    </w:rPr>
  </w:style>
  <w:style w:type="character" w:styleId="SubtleEmphasis">
    <w:name w:val="Subtle Emphasis"/>
    <w:uiPriority w:val="19"/>
    <w:qFormat/>
    <w:rsid w:val="00C7308B"/>
    <w:rPr>
      <w:i/>
      <w:iCs/>
      <w:color w:val="404040" w:themeColor="text1" w:themeTint="BF"/>
    </w:rPr>
  </w:style>
  <w:style w:type="character" w:styleId="IntenseEmphasis">
    <w:name w:val="Intense Emphasis"/>
    <w:uiPriority w:val="21"/>
    <w:qFormat/>
    <w:rsid w:val="00C7308B"/>
    <w:rPr>
      <w:i/>
      <w:iCs/>
      <w:color w:val="4472C4" w:themeColor="accent1"/>
    </w:rPr>
  </w:style>
  <w:style w:type="character" w:styleId="SubtleReference">
    <w:name w:val="Subtle Reference"/>
    <w:basedOn w:val="DefaultParagraphFont"/>
    <w:uiPriority w:val="31"/>
    <w:qFormat/>
    <w:rsid w:val="00C7308B"/>
    <w:rPr>
      <w:smallCaps/>
      <w:color w:val="5A5A5A" w:themeColor="text1" w:themeTint="A5"/>
    </w:rPr>
  </w:style>
  <w:style w:type="character" w:styleId="IntenseReference">
    <w:name w:val="Intense Reference"/>
    <w:uiPriority w:val="32"/>
    <w:qFormat/>
    <w:rsid w:val="00C7308B"/>
    <w:rPr>
      <w:b/>
      <w:bCs/>
      <w:smallCaps/>
      <w:color w:val="4472C4" w:themeColor="accent1"/>
      <w:spacing w:val="5"/>
    </w:rPr>
  </w:style>
  <w:style w:type="character" w:styleId="BookTitle">
    <w:name w:val="Book Title"/>
    <w:uiPriority w:val="33"/>
    <w:qFormat/>
    <w:rsid w:val="00C7308B"/>
    <w:rPr>
      <w:b/>
      <w:bCs/>
      <w:i/>
      <w:iCs/>
      <w:spacing w:val="5"/>
    </w:rPr>
  </w:style>
  <w:style w:type="paragraph" w:styleId="TOCHeading">
    <w:name w:val="TOC Heading"/>
    <w:basedOn w:val="Heading1"/>
    <w:next w:val="Normal"/>
    <w:uiPriority w:val="39"/>
    <w:semiHidden/>
    <w:unhideWhenUsed/>
    <w:qFormat/>
    <w:rsid w:val="00C7308B"/>
    <w:pPr>
      <w:outlineLvl w:val="9"/>
    </w:pPr>
  </w:style>
  <w:style w:type="character" w:customStyle="1" w:styleId="NoSpacingChar">
    <w:name w:val="No Spacing Char"/>
    <w:basedOn w:val="DefaultParagraphFont"/>
    <w:link w:val="NoSpacing"/>
    <w:uiPriority w:val="1"/>
    <w:rsid w:val="00C7308B"/>
  </w:style>
  <w:style w:type="paragraph" w:styleId="Header">
    <w:name w:val="header"/>
    <w:basedOn w:val="Normal"/>
    <w:link w:val="HeaderChar"/>
    <w:uiPriority w:val="99"/>
    <w:unhideWhenUsed/>
    <w:rsid w:val="00BD6F7B"/>
    <w:pPr>
      <w:tabs>
        <w:tab w:val="center" w:pos="4680"/>
        <w:tab w:val="right" w:pos="9360"/>
      </w:tabs>
    </w:pPr>
  </w:style>
  <w:style w:type="character" w:customStyle="1" w:styleId="HeaderChar">
    <w:name w:val="Header Char"/>
    <w:basedOn w:val="DefaultParagraphFont"/>
    <w:link w:val="Header"/>
    <w:uiPriority w:val="99"/>
    <w:rsid w:val="00BD6F7B"/>
  </w:style>
  <w:style w:type="paragraph" w:styleId="Footer">
    <w:name w:val="footer"/>
    <w:basedOn w:val="Normal"/>
    <w:link w:val="FooterChar"/>
    <w:uiPriority w:val="99"/>
    <w:unhideWhenUsed/>
    <w:rsid w:val="00BD6F7B"/>
    <w:pPr>
      <w:tabs>
        <w:tab w:val="center" w:pos="4680"/>
        <w:tab w:val="right" w:pos="9360"/>
      </w:tabs>
    </w:pPr>
  </w:style>
  <w:style w:type="character" w:customStyle="1" w:styleId="FooterChar">
    <w:name w:val="Footer Char"/>
    <w:basedOn w:val="DefaultParagraphFont"/>
    <w:link w:val="Footer"/>
    <w:uiPriority w:val="99"/>
    <w:rsid w:val="00BD6F7B"/>
  </w:style>
  <w:style w:type="character" w:styleId="Hyperlink">
    <w:name w:val="Hyperlink"/>
    <w:basedOn w:val="DefaultParagraphFont"/>
    <w:uiPriority w:val="99"/>
    <w:unhideWhenUsed/>
    <w:rsid w:val="00BD6F7B"/>
    <w:rPr>
      <w:color w:val="0563C1" w:themeColor="hyperlink"/>
      <w:u w:val="single"/>
    </w:rPr>
  </w:style>
  <w:style w:type="character" w:styleId="UnresolvedMention">
    <w:name w:val="Unresolved Mention"/>
    <w:basedOn w:val="DefaultParagraphFont"/>
    <w:uiPriority w:val="99"/>
    <w:semiHidden/>
    <w:unhideWhenUsed/>
    <w:rsid w:val="00BD6F7B"/>
    <w:rPr>
      <w:color w:val="605E5C"/>
      <w:shd w:val="clear" w:color="auto" w:fill="E1DFDD"/>
    </w:rPr>
  </w:style>
  <w:style w:type="character" w:customStyle="1" w:styleId="apple-converted-space">
    <w:name w:val="apple-converted-space"/>
    <w:basedOn w:val="DefaultParagraphFont"/>
    <w:rsid w:val="00322D7F"/>
  </w:style>
  <w:style w:type="character" w:styleId="FollowedHyperlink">
    <w:name w:val="FollowedHyperlink"/>
    <w:basedOn w:val="DefaultParagraphFont"/>
    <w:uiPriority w:val="99"/>
    <w:semiHidden/>
    <w:unhideWhenUsed/>
    <w:rsid w:val="00322D7F"/>
    <w:rPr>
      <w:color w:val="954F72" w:themeColor="followedHyperlink"/>
      <w:u w:val="single"/>
    </w:rPr>
  </w:style>
  <w:style w:type="paragraph" w:styleId="ListBullet">
    <w:name w:val="List Bullet"/>
    <w:basedOn w:val="Normal"/>
    <w:uiPriority w:val="9"/>
    <w:qFormat/>
    <w:rsid w:val="00D152C1"/>
    <w:pPr>
      <w:numPr>
        <w:numId w:val="23"/>
      </w:numPr>
      <w:spacing w:after="120" w:line="259" w:lineRule="auto"/>
    </w:pPr>
    <w:rPr>
      <w:color w:val="595959" w:themeColor="text1" w:themeTint="A6"/>
      <w:kern w:val="0"/>
      <w:sz w:val="30"/>
      <w:szCs w:val="30"/>
      <w:lang w:val="en-US" w:eastAsia="ja-JP"/>
      <w14:ligatures w14:val="none"/>
    </w:rPr>
  </w:style>
  <w:style w:type="character" w:styleId="PageNumber">
    <w:name w:val="page number"/>
    <w:basedOn w:val="DefaultParagraphFont"/>
    <w:uiPriority w:val="99"/>
    <w:semiHidden/>
    <w:unhideWhenUsed/>
    <w:rsid w:val="00847765"/>
  </w:style>
  <w:style w:type="paragraph" w:styleId="TOC1">
    <w:name w:val="toc 1"/>
    <w:basedOn w:val="Normal"/>
    <w:next w:val="Normal"/>
    <w:autoRedefine/>
    <w:uiPriority w:val="39"/>
    <w:unhideWhenUsed/>
    <w:rsid w:val="00847765"/>
    <w:pPr>
      <w:spacing w:before="120" w:after="120"/>
    </w:pPr>
    <w:rPr>
      <w:rFonts w:cstheme="minorHAnsi"/>
      <w:b/>
      <w:bCs/>
      <w:caps/>
      <w:sz w:val="20"/>
      <w:szCs w:val="20"/>
    </w:rPr>
  </w:style>
  <w:style w:type="paragraph" w:styleId="TOC2">
    <w:name w:val="toc 2"/>
    <w:basedOn w:val="Normal"/>
    <w:next w:val="Normal"/>
    <w:autoRedefine/>
    <w:uiPriority w:val="39"/>
    <w:unhideWhenUsed/>
    <w:rsid w:val="00847765"/>
    <w:pPr>
      <w:ind w:left="240"/>
    </w:pPr>
    <w:rPr>
      <w:rFonts w:cstheme="minorHAnsi"/>
      <w:smallCaps/>
      <w:sz w:val="20"/>
      <w:szCs w:val="20"/>
    </w:rPr>
  </w:style>
  <w:style w:type="paragraph" w:styleId="TOC3">
    <w:name w:val="toc 3"/>
    <w:basedOn w:val="Normal"/>
    <w:next w:val="Normal"/>
    <w:autoRedefine/>
    <w:uiPriority w:val="39"/>
    <w:unhideWhenUsed/>
    <w:rsid w:val="00847765"/>
    <w:pPr>
      <w:ind w:left="480"/>
    </w:pPr>
    <w:rPr>
      <w:rFonts w:cstheme="minorHAnsi"/>
      <w:i/>
      <w:iCs/>
      <w:sz w:val="20"/>
      <w:szCs w:val="20"/>
    </w:rPr>
  </w:style>
  <w:style w:type="paragraph" w:styleId="TOC4">
    <w:name w:val="toc 4"/>
    <w:basedOn w:val="Normal"/>
    <w:next w:val="Normal"/>
    <w:autoRedefine/>
    <w:uiPriority w:val="39"/>
    <w:unhideWhenUsed/>
    <w:rsid w:val="00847765"/>
    <w:pPr>
      <w:ind w:left="720"/>
    </w:pPr>
    <w:rPr>
      <w:rFonts w:cstheme="minorHAnsi"/>
      <w:sz w:val="18"/>
      <w:szCs w:val="18"/>
    </w:rPr>
  </w:style>
  <w:style w:type="paragraph" w:styleId="TOC5">
    <w:name w:val="toc 5"/>
    <w:basedOn w:val="Normal"/>
    <w:next w:val="Normal"/>
    <w:autoRedefine/>
    <w:uiPriority w:val="39"/>
    <w:unhideWhenUsed/>
    <w:rsid w:val="00847765"/>
    <w:pPr>
      <w:ind w:left="960"/>
    </w:pPr>
    <w:rPr>
      <w:rFonts w:cstheme="minorHAnsi"/>
      <w:sz w:val="18"/>
      <w:szCs w:val="18"/>
    </w:rPr>
  </w:style>
  <w:style w:type="paragraph" w:styleId="TOC6">
    <w:name w:val="toc 6"/>
    <w:basedOn w:val="Normal"/>
    <w:next w:val="Normal"/>
    <w:autoRedefine/>
    <w:uiPriority w:val="39"/>
    <w:unhideWhenUsed/>
    <w:rsid w:val="00847765"/>
    <w:pPr>
      <w:ind w:left="1200"/>
    </w:pPr>
    <w:rPr>
      <w:rFonts w:cstheme="minorHAnsi"/>
      <w:sz w:val="18"/>
      <w:szCs w:val="18"/>
    </w:rPr>
  </w:style>
  <w:style w:type="paragraph" w:styleId="TOC7">
    <w:name w:val="toc 7"/>
    <w:basedOn w:val="Normal"/>
    <w:next w:val="Normal"/>
    <w:autoRedefine/>
    <w:uiPriority w:val="39"/>
    <w:unhideWhenUsed/>
    <w:rsid w:val="00847765"/>
    <w:pPr>
      <w:ind w:left="1440"/>
    </w:pPr>
    <w:rPr>
      <w:rFonts w:cstheme="minorHAnsi"/>
      <w:sz w:val="18"/>
      <w:szCs w:val="18"/>
    </w:rPr>
  </w:style>
  <w:style w:type="paragraph" w:styleId="TOC8">
    <w:name w:val="toc 8"/>
    <w:basedOn w:val="Normal"/>
    <w:next w:val="Normal"/>
    <w:autoRedefine/>
    <w:uiPriority w:val="39"/>
    <w:unhideWhenUsed/>
    <w:rsid w:val="00847765"/>
    <w:pPr>
      <w:ind w:left="1680"/>
    </w:pPr>
    <w:rPr>
      <w:rFonts w:cstheme="minorHAnsi"/>
      <w:sz w:val="18"/>
      <w:szCs w:val="18"/>
    </w:rPr>
  </w:style>
  <w:style w:type="paragraph" w:styleId="TOC9">
    <w:name w:val="toc 9"/>
    <w:basedOn w:val="Normal"/>
    <w:next w:val="Normal"/>
    <w:autoRedefine/>
    <w:uiPriority w:val="39"/>
    <w:unhideWhenUsed/>
    <w:rsid w:val="00847765"/>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37203">
      <w:bodyDiv w:val="1"/>
      <w:marLeft w:val="0"/>
      <w:marRight w:val="0"/>
      <w:marTop w:val="0"/>
      <w:marBottom w:val="0"/>
      <w:divBdr>
        <w:top w:val="none" w:sz="0" w:space="0" w:color="auto"/>
        <w:left w:val="none" w:sz="0" w:space="0" w:color="auto"/>
        <w:bottom w:val="none" w:sz="0" w:space="0" w:color="auto"/>
        <w:right w:val="none" w:sz="0" w:space="0" w:color="auto"/>
      </w:divBdr>
    </w:div>
    <w:div w:id="473255177">
      <w:bodyDiv w:val="1"/>
      <w:marLeft w:val="0"/>
      <w:marRight w:val="0"/>
      <w:marTop w:val="0"/>
      <w:marBottom w:val="0"/>
      <w:divBdr>
        <w:top w:val="none" w:sz="0" w:space="0" w:color="auto"/>
        <w:left w:val="none" w:sz="0" w:space="0" w:color="auto"/>
        <w:bottom w:val="none" w:sz="0" w:space="0" w:color="auto"/>
        <w:right w:val="none" w:sz="0" w:space="0" w:color="auto"/>
      </w:divBdr>
    </w:div>
    <w:div w:id="678001904">
      <w:bodyDiv w:val="1"/>
      <w:marLeft w:val="0"/>
      <w:marRight w:val="0"/>
      <w:marTop w:val="0"/>
      <w:marBottom w:val="0"/>
      <w:divBdr>
        <w:top w:val="none" w:sz="0" w:space="0" w:color="auto"/>
        <w:left w:val="none" w:sz="0" w:space="0" w:color="auto"/>
        <w:bottom w:val="none" w:sz="0" w:space="0" w:color="auto"/>
        <w:right w:val="none" w:sz="0" w:space="0" w:color="auto"/>
      </w:divBdr>
    </w:div>
    <w:div w:id="764032722">
      <w:bodyDiv w:val="1"/>
      <w:marLeft w:val="0"/>
      <w:marRight w:val="0"/>
      <w:marTop w:val="0"/>
      <w:marBottom w:val="0"/>
      <w:divBdr>
        <w:top w:val="none" w:sz="0" w:space="0" w:color="auto"/>
        <w:left w:val="none" w:sz="0" w:space="0" w:color="auto"/>
        <w:bottom w:val="none" w:sz="0" w:space="0" w:color="auto"/>
        <w:right w:val="none" w:sz="0" w:space="0" w:color="auto"/>
      </w:divBdr>
    </w:div>
    <w:div w:id="1158381200">
      <w:bodyDiv w:val="1"/>
      <w:marLeft w:val="0"/>
      <w:marRight w:val="0"/>
      <w:marTop w:val="0"/>
      <w:marBottom w:val="0"/>
      <w:divBdr>
        <w:top w:val="none" w:sz="0" w:space="0" w:color="auto"/>
        <w:left w:val="none" w:sz="0" w:space="0" w:color="auto"/>
        <w:bottom w:val="none" w:sz="0" w:space="0" w:color="auto"/>
        <w:right w:val="none" w:sz="0" w:space="0" w:color="auto"/>
      </w:divBdr>
    </w:div>
    <w:div w:id="1350178775">
      <w:bodyDiv w:val="1"/>
      <w:marLeft w:val="0"/>
      <w:marRight w:val="0"/>
      <w:marTop w:val="0"/>
      <w:marBottom w:val="0"/>
      <w:divBdr>
        <w:top w:val="none" w:sz="0" w:space="0" w:color="auto"/>
        <w:left w:val="none" w:sz="0" w:space="0" w:color="auto"/>
        <w:bottom w:val="none" w:sz="0" w:space="0" w:color="auto"/>
        <w:right w:val="none" w:sz="0" w:space="0" w:color="auto"/>
      </w:divBdr>
    </w:div>
    <w:div w:id="1513033450">
      <w:bodyDiv w:val="1"/>
      <w:marLeft w:val="0"/>
      <w:marRight w:val="0"/>
      <w:marTop w:val="0"/>
      <w:marBottom w:val="0"/>
      <w:divBdr>
        <w:top w:val="none" w:sz="0" w:space="0" w:color="auto"/>
        <w:left w:val="none" w:sz="0" w:space="0" w:color="auto"/>
        <w:bottom w:val="none" w:sz="0" w:space="0" w:color="auto"/>
        <w:right w:val="none" w:sz="0" w:space="0" w:color="auto"/>
      </w:divBdr>
    </w:div>
    <w:div w:id="1608193323">
      <w:bodyDiv w:val="1"/>
      <w:marLeft w:val="0"/>
      <w:marRight w:val="0"/>
      <w:marTop w:val="0"/>
      <w:marBottom w:val="0"/>
      <w:divBdr>
        <w:top w:val="none" w:sz="0" w:space="0" w:color="auto"/>
        <w:left w:val="none" w:sz="0" w:space="0" w:color="auto"/>
        <w:bottom w:val="none" w:sz="0" w:space="0" w:color="auto"/>
        <w:right w:val="none" w:sz="0" w:space="0" w:color="auto"/>
      </w:divBdr>
    </w:div>
    <w:div w:id="1663315722">
      <w:bodyDiv w:val="1"/>
      <w:marLeft w:val="0"/>
      <w:marRight w:val="0"/>
      <w:marTop w:val="0"/>
      <w:marBottom w:val="0"/>
      <w:divBdr>
        <w:top w:val="none" w:sz="0" w:space="0" w:color="auto"/>
        <w:left w:val="none" w:sz="0" w:space="0" w:color="auto"/>
        <w:bottom w:val="none" w:sz="0" w:space="0" w:color="auto"/>
        <w:right w:val="none" w:sz="0" w:space="0" w:color="auto"/>
      </w:divBdr>
    </w:div>
    <w:div w:id="188625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senbeyza@securedebug.com" TargetMode="External"/><Relationship Id="rId13" Type="http://schemas.openxmlformats.org/officeDocument/2006/relationships/hyperlink" Target="https://www.ibm.com/topics/cloud-security" TargetMode="External"/><Relationship Id="rId18" Type="http://schemas.openxmlformats.org/officeDocument/2006/relationships/hyperlink" Target="https://www.youtube.com/watch?v=lvxFE-HO7oc"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vedantu.com/commerce/introduction-to-cyberspace" TargetMode="External"/><Relationship Id="rId17" Type="http://schemas.openxmlformats.org/officeDocument/2006/relationships/hyperlink" Target="https://www.upguard.com/blog/cybersecurity-important" TargetMode="External"/><Relationship Id="rId2" Type="http://schemas.openxmlformats.org/officeDocument/2006/relationships/numbering" Target="numbering.xml"/><Relationship Id="rId16" Type="http://schemas.openxmlformats.org/officeDocument/2006/relationships/hyperlink" Target="https://www.institutedata.com/blog/what-are-the-7-types-of-cyber-secur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netcompliance.com/financial-cybersecurity-third-party-risk/" TargetMode="External"/><Relationship Id="rId5" Type="http://schemas.openxmlformats.org/officeDocument/2006/relationships/webSettings" Target="webSettings.xml"/><Relationship Id="rId15" Type="http://schemas.openxmlformats.org/officeDocument/2006/relationships/hyperlink" Target="https://www.microsoft.com/en-us/security/business/security-101/what-is-information-security-infosec"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log.51sec.org/2018/12/cyber-security-frameworks-resource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spersky.com/resource-center/definitions/what-is-endpoint-secur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6084C-42C4-2E4B-B1B9-1ACF7B99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Ahsen Beyza Özkul</dc:creator>
  <cp:keywords/>
  <dc:description/>
  <cp:lastModifiedBy>Ahsen Beyza Özkul</cp:lastModifiedBy>
  <cp:revision>3</cp:revision>
  <dcterms:created xsi:type="dcterms:W3CDTF">2024-09-01T15:04:00Z</dcterms:created>
  <dcterms:modified xsi:type="dcterms:W3CDTF">2024-09-01T17:32:00Z</dcterms:modified>
</cp:coreProperties>
</file>