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فريق متابعة التقويم الداخلي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٤٠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اثنان من الإدارة العامة يتابعان ولا يرصدان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— بلا قطاعٍ ولا مجمع، فالمنظومةُ كلُّها نطاقُ المتابعة.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حصصٌ في أكثر من مجمع، منها ما لا مشرفَ لتخصصه.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ولا يلزم شيءٌ للحذف — فالفريقُ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يتابع ولا يحذف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، وهذا يُقال في الفيديو.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أنتم فريقُ متابعة التقويم الداخلي: تتابعون الحصص التي لا مشرفَ مختصٌّ لتخصصها في المنظومة كلِّها — متابعةً لا رصداً.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ادخلا بدوركما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فريق متابعة التقويم الداخلي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اختارا بطاقة «فريق متابعة التقويم الداخلي» — وهي آخرُ البطاقات.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يُطلب منكما تخصصٌ ولا مجمع: نطاقُكما المنظومةُ كلُّها.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اقرآ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المنظومة — فريق المتابعة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ترَيان حصصَ المنظومة كلِّها: القطاعين والمجمعاتِ والمدارس.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تُعدَّل خانةٌ — المتابعةُ قراءةٌ لا كتابة.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تابعا ما لا مشرفَ له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الحصص بلا مشرفٍ مختص — 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تقريرُ «حصصٌ بلا مشرفٍ مختص» هو عملُكما الأول: من يرصدها، وهل رُصدت.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فإن بقيت بلا راصدٍ نبّهتما الوكيلَ أو مديرَ المجمع.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اكتبا تعليقكما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قراءة الحصة للمتابعة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n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في «بعد الحصة» بطاقةُ الاطّلاع والتعليق — تكتبان فيها ما تريان.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ويُحفظ تعليقُكما باسمكما ويراه من يفتح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٤٠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دوركم المتابعةُ والتنبيه: ترون كلَّ شيءٍ ولا تُغيّرون شيئاً — فلا رصدَ ولا حذفَ ولا اعتماد. وهذا ما يحفظ النتيجةَ لصاحبها.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أين الاستمارة؟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لا تُفتح لكما بقرار الاجتماع: الرصدُ للمشرفة المختص، أو للفريق المعاون فيما لا مشرفَ له. وأنتما تتابعان.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أرى حصصَ المنظومة كلِّها — أهذا صواب؟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نعم: نطاقُكما المنظومةُ كلُّها، بخلاف مدير المجمع المقصورِ على مجمعه.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