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الوكيل التعليمي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الوكيلُ التعليمي — وله وحده إسنادُ المعلمين الزائرين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الدخولُ بقطاعٍ ومجمعٍ ومدرسة — كالمدير تماماً.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كشفُ معلمين محمَّلٌ من المخزن — فيظهر عدّادُ «من لم يُدخِل».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بلا معلمٍ زائرٍ مُسنَد — فتُرى شاشةُ الإسناد وهي تعمل.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 الوكيل التعليمي: تُجدول حصص مدرستك، وتُسنِد المعلمين الزائرين، وتتابع من لم يُدخِل. وهذا الفيديو يمشي معك في الأربع.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 واختر مدرستك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مدير المدرسة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اختر بطاقة «الوكيل التعليمي» ثم القطاعَ والمجمعَ والمدرسة.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وتُثبَّت عليك كما هي لمدير 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اطمئنّ على اكتمال الجدول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مدرستي — الوكيل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scho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قبل الإسناد: تأكّد أن الحصص مكتوبةٌ بأسماء معلميها في الخانات.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فالإسنادُ لا يكون إلا على حصةٍ لها معلم.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 من بلا حصةٍ قبل أن تُسنِد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كشفُ من لم يُدخِل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e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فوق الجدول سطرٌ: «ن من الكشف بلا حصةٍ مسجَّلةٍ بعد» — ومعه زرُّ «افتح الكشف».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وفيه الاسمُ والرقمُ الوظيفي والمادة، ويُطبع ويُصدَّر CSV.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فالمتابعةُ قبل الإسناد: الإسنادُ لا يكون على خانةٍ بلا معلم.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أسنِد الزائرين بالرقم الوظيفي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إسناد المعلمين الزائرين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as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افتح «إسناد الزائرين»: قائمةُ حصص مدرستك، ولكلٍّ خانتا زائرٍ اثنتين.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اكتب الرقمَ الوظيفي فيظهر الاسمُ من الكشف للتأكيد — ثم يُحفظ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ومرشّحُ «ما لم يُسنَد بعد» يُريك ما بقي بلا زائر.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 ما يخصك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— الوكيل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ob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صفتُك في البطاقة «الوكيل التعليمي» تُملأ من دورك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والرصدُ والاعتمادُ كما هما عند مدير 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والإسنادُ بالرقم الوظيفي لا بالاسم — فالأسماءُ تتشابه فيرى معلمٌ زيارةَ غيره. ومتى اكتمل الجدولُ استراح الجميع.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أسندتُ ولم تظهر عند المعلم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تأكّد أنه دخل برقمه الوظيفي هو — المطابقةُ على الرقم لا على الاسم.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أجد الرقمَ في الكشف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يُقبل الرقمُ ويُحفظ، لكن بلا اسمٍ للتأكيد. راجع إدارةَ التخطيط لتحديث الكشف.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