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40" w:after="2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26"/>
          <w:szCs w:val="26"/>
          <w:rtl/>
        </w:rPr>
        <w:t>رحلة: مديرة المدرسة</w:t>
      </w:r>
    </w:p>
    <w:p>
      <w:pPr>
        <w:bidi/>
        <w:spacing w:before="0" w:after="12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الزمنُ المستهدف: 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١٠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دقيقة  ·  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٧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مشهداً  ·  مديرةُ المدرسة — ونطاقُها مدرستُها وحدها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قبل أن تضغط «تسجيل»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خمسُ قواعدَ لكل فيديو، وما يخصُّ هذا الدور</w:t>
      </w:r>
    </w:p>
    <w:tbl>
      <w:tblPr>
        <w:bidiVisual/>
        <w:tblW w:w="5000" w:type="pct"/>
        <w:jc w:val="center"/>
        <w:tblBorders>
          <w:top w:val="single" w:sz="6" w:space="0" w:color="355E91"/>
          <w:left w:val="single" w:sz="6" w:space="0" w:color="355E91"/>
          <w:bottom w:val="single" w:sz="6" w:space="0" w:color="355E91"/>
          <w:right w:val="single" w:sz="6" w:space="0" w:color="355E91"/>
          <w:insideH w:val="single" w:sz="6" w:space="0" w:color="355E91"/>
          <w:insideV w:val="single" w:sz="6" w:space="0" w:color="355E91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قواعدُ التسجيل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نافذةُ المتصفّح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(ملءُ الشاشة · تكبير ١٠٠٪) — ولا تُظهر أشرطةَ المفضّلة ولا تبويباتٍ أخرى — فالمشاهدُ يصوّر ما يراه.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ابدأ من صفحةٍ نظيفة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(نافذةٌ خاصة (Private) أو امسح بيانات الموقع) — فتظهر شاشةُ اختيار الدور من أولها، ولا يدخل الفيديوُ بحسابٍ سابق.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بياناتٌ مزروعةٌ لا حقيقية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(أسماءٌ تبدأ بـ«أ. نموذج») — لا يُصوَّر اسمُ معلمٍ حقيقيٍّ ولا رقمُه الوظيفيّ ولا درجتُه — الفيديو يُوزَّع.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صوتٌ واحدٌ هادئ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(تحدّث وأنت تنقر لا بعدها) — فيرى المشاهدُ النقرةَ ويسمع سببَها في اللحظة نفسِها.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تشرح ما لا يخصّه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(ابقَ في شاشاته) — ولكلِّ دورٍ ما يخصُّه فقط — فلا تفتح في فيديو المعلمة شاشةَ المشرفة.</w:t>
            </w:r>
          </w:p>
        </w:tc>
      </w:tr>
    </w:tbl>
    <w:p>
      <w:pPr>
        <w:bidi/>
        <w:spacing w:before="0" w:after="100"/>
      </w:pPr>
    </w:p>
    <w:tbl>
      <w:tblPr>
        <w:bidiVisual/>
        <w:tblW w:w="5000" w:type="pct"/>
        <w:jc w:val="center"/>
        <w:tblBorders>
          <w:top w:val="single" w:sz="6" w:space="0" w:color="2F7F95"/>
          <w:left w:val="single" w:sz="6" w:space="0" w:color="2F7F95"/>
          <w:bottom w:val="single" w:sz="6" w:space="0" w:color="2F7F95"/>
          <w:right w:val="single" w:sz="6" w:space="0" w:color="2F7F95"/>
          <w:insideH w:val="single" w:sz="6" w:space="0" w:color="2F7F95"/>
          <w:insideV w:val="single" w:sz="6" w:space="0" w:color="2F7F95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وما يُهيَّأ لهذا الدور بعينه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الدخولُ بقطاعٍ ومجمعٍ ومدرسة — فتُثبَّت المدرسةُ على الشاشة كلِّها.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جدولٌ فيه حصصٌ لمدرستك، منها حصةٌ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مشرفَ لتخصصها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فتظهر شارةُ «عليك».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وحصةٌ رُصدت ولم تُعتمد نتيجتُها بعدُ — فيُرى زرُّ الاعتماد حيّاً.</w:t>
            </w:r>
          </w:p>
        </w:tc>
      </w:tr>
    </w:tbl>
    <w:p>
      <w:pPr>
        <w:bidi/>
        <w:spacing w:before="0" w:after="100"/>
      </w:pP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المشاهد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وما بين قوسين زمنُ المشهد في الشريط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الافتتاح — وأنتِ على شاشة اختيار الدور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اختيار الدور — أول الصفحة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00951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095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40"/>
        <w:ind w:right="220"/>
      </w:pPr>
      <w:r>
        <w:rPr>
          <w:rFonts w:ascii="Sakkal Majalla" w:hAnsi="Sakkal Majalla" w:cs="Sakkal Majalla" w:eastAsia="Sakkal Majalla"/>
          <w:b w:val="0"/>
          <w:color w:val="2F7F95"/>
          <w:sz w:val="20"/>
          <w:szCs w:val="20"/>
          <w:rtl/>
        </w:rPr>
        <w:t xml:space="preserve">•  </w:t>
      </w:r>
      <w:r>
        <w:rPr>
          <w:rFonts w:ascii="Sakkal Majalla" w:hAnsi="Sakkal Majalla" w:cs="Sakkal Majalla" w:eastAsia="Sakkal Majalla"/>
          <w:b w:val="0"/>
          <w:color w:val="1A1A1A"/>
          <w:sz w:val="23"/>
          <w:szCs w:val="23"/>
          <w:rtl/>
        </w:rPr>
        <w:t>افتحي الرابط وأنتِ صامتة، ثم ابدئي الكلام والشاشةُ ظاهرة:  https://ahseyam.github.io/unified-lesson/</w:t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مرحباً. أنتِ مديرةُ المدرسة: ترين مدرستكِ وحدها، وترصدين ما لا مشرفةَ لتخصصه، وتعتمدين النتائج. وهذا الفيديو يمشي معكِ في ذلك كلِّه.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ادخلي واختاري مدرستك مرّةً واحدة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الدخول بدور مديرة المدرسة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00951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r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095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اختاري بطاقة «مديرة المدرسة»، فيُطلب منك القطاعُ والمجمعُ والمدرسة.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وتُثبَّت عليك بعدها — ولتغييرها تخرج وتدخل من جديد.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جدول مدرستي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جدول مدرستي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schoo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ترى حصصَ مدرستك وحدها: من جُدولت له حصةٌ، وما اكتمل تحضيرُه وما لم يكتمل.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وتستطيع الكتابةَ في أي خانةٍ من مدرستك — فأنت مسؤولٌ عن اكتمالها.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وفوق الجدول عددُ من في الكشف بلا حصةٍ مسجَّلةٍ بعد، وزرُّ فتح الكشف.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٤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ارصدي الحصة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استمارة الملاحظة الصفية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59154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ob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9154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صفتُك في البطاقة تُملأ تلقائياً من دورك — لا تُسأل عنها ولا تُبدَّل.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املئي الاستمارة أثناء الحصة: المؤشراتُ بدرجاتها، والشواهدُ بما رأيتَه.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٥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اعتمدي النتيجة واقفلي الحصة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اعتماد النتيجة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appro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بعد اكتمال الرصد تظهر الدرجةُ ومستواها وإجراءُ الجسر.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والاعتمادُ يقفل الحصة: لا يُعدَّل بعده جدولُها ولا تحضيرُها ولا رصدُها.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٦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لوحة المدرسة والتقارير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تقارير المدرسة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5653" cy="28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repor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5653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تقاريرُ التفعيل: من حضّر ومن لم يحضّر، ومن رُصد له ومن ينتظر.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وتقاريرُ النتائج بالمؤشر وبالمعلمة وبالمرحلة — وتُصدَّر CSV للتحليل.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٧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الختام</w:t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مدرستُكِ مثبَّتةٌ عليكِ فلا ترين غيرها ولا يراها غيرُكِ. وتقاريرُكِ تُطبع وتُصدَّر كما هي بلا إعادة كتابة.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ما يُفسد التسجيل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أعِد المشهدَ ولا تُكمل عليه — فالمشاهدُ يرى ما لا تراه</w:t>
      </w:r>
    </w:p>
    <w:tbl>
      <w:tblPr>
        <w:bidiVisual/>
        <w:tblW w:w="5000" w:type="pct"/>
        <w:jc w:val="center"/>
        <w:tblBorders>
          <w:top w:val="single" w:sz="6" w:space="0" w:color="E6B8B8"/>
          <w:left w:val="single" w:sz="6" w:space="0" w:color="E6B8B8"/>
          <w:bottom w:val="single" w:sz="6" w:space="0" w:color="E6B8B8"/>
          <w:right w:val="single" w:sz="6" w:space="0" w:color="E6B8B8"/>
          <w:insideH w:val="single" w:sz="6" w:space="0" w:color="E6B8B8"/>
          <w:insideV w:val="single" w:sz="6" w:space="0" w:color="E6B8B8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مصائدُ هذا الدور — قوليها في الفيديو ولا تقعي فيها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أرى «أين أزور — جدول المشرفات»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لأنك لا تدور على المجمعات. هذا للمشرفة التربوي وحده.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أرى «إسناد الزائرات»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الإسنادُ من اختصاص الوكيلة التعليمية — وهو من يراه.</w:t>
            </w:r>
          </w:p>
        </w:tc>
      </w:tr>
    </w:tbl>
    <w:p>
      <w:pPr>
        <w:bidi/>
        <w:spacing w:before="0" w:after="100"/>
      </w:pPr>
    </w:p>
    <w:tbl>
      <w:tblPr>
        <w:bidiVisual/>
        <w:tblW w:w="5000" w:type="pct"/>
        <w:jc w:val="center"/>
        <w:tblBorders>
          <w:top w:val="single" w:sz="6" w:space="0" w:color="E6B8B8"/>
          <w:left w:val="single" w:sz="6" w:space="0" w:color="E6B8B8"/>
          <w:bottom w:val="single" w:sz="6" w:space="0" w:color="E6B8B8"/>
          <w:right w:val="single" w:sz="6" w:space="0" w:color="E6B8B8"/>
          <w:insideH w:val="single" w:sz="6" w:space="0" w:color="E6B8B8"/>
          <w:insideV w:val="single" w:sz="6" w:space="0" w:color="E6B8B8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ومصائدُ التسجيل نفسِه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اسمٌ حقيقيٌّ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أوقف التسجيل وامسح البيانات وابدأ من جديد.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نقرةٌ بلا كلام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المشاهدُ يرى الشاشةَ تتغيّر ولا يعرف لماذا.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الشرحُ قبل النقر بثوانٍ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قُل وأنت تنقر، لا قبلها ولا بعدها.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فتحُ شاشةٍ ليست لهذا الدور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تُربك المشاهدَ وتُوهمه بصلاحيةٍ ليست له.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رابطُ المخزن المشترك ظاهراً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فيه مفتاحُ القاعدة، فلا يُصوَّر.</w:t>
            </w:r>
          </w:p>
        </w:tc>
      </w:tr>
    </w:tbl>
    <w:p>
      <w:pPr>
        <w:bidi/>
        <w:spacing w:before="0" w:after="100"/>
      </w:pPr>
    </w:p>
    <w:p>
      <w:pPr>
        <w:bidi/>
        <w:spacing w:before="120" w:after="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9"/>
          <w:szCs w:val="19"/>
          <w:rtl w:val="0"/>
        </w:rPr>
        <w:t>https://ahseyam.github.io/unified-lesson/</w:t>
      </w:r>
    </w:p>
    <w:p>
      <w:pPr>
        <w:bidi/>
        <w:spacing w:before="0" w:after="0"/>
        <w:jc w:val="center"/>
      </w:pPr>
      <w:r>
        <w:rPr>
          <w:rFonts w:ascii="Sakkal Majalla" w:hAnsi="Sakkal Majalla" w:cs="Sakkal Majalla" w:eastAsia="Sakkal Majalla"/>
          <w:b w:val="0"/>
          <w:color w:val="7F7F7F"/>
          <w:sz w:val="21"/>
          <w:szCs w:val="21"/>
          <w:rtl/>
        </w:rPr>
        <w:t>إدارة التخطيط والاعتماد المدرسي  ·  أ. أحمد صيام</w:t>
      </w:r>
    </w:p>
    <w:sectPr w:rsidR="00FC693F" w:rsidRPr="0006063C" w:rsidSect="00034616">
      <w:headerReference w:type="default" r:id="rId9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سيناريو تسجيل فيديو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