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المدرسة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المدرسة — ونطاقُه مدرستُه وحدها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المنصةُ تعرف مدرستك من أول دخولك فتُثبّتها: لا تختار مجمعاً ولا مرحلةً في كل شاشة، ولا ترى جدولَ مدرسةٍ ليست لك.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مدرستك مرّةً واحدة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المدرسة»، فيُطلب منك القطاعُ والمجمعُ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بعدها — ولتغييرها تخرج وتدخل من جديد.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جدول مدرستي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ترى حصصَ مدرستك وحدها: من جُدولت له حصةٌ، وما اكتمل تحضيرُه وما لم يكتمل.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وتستطيع الكتابةَ في أي خانةٍ من مدرستك — فأنت مسؤولٌ عن اكتمالها.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وفوق الجدول عددُ من في الكشف بلا حصةٍ مسجَّلةٍ بعد، وزرُّ فتح الكشف.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تُملأ تلقائياً من دورك — لا تُسأل عنها ولا تُبدَّل.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 أثناء الحصة: المؤشراتُ بدرجاتها، والشواهدُ بما رأيتَه.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تكتبه يُنسب إليك باسمك في التقارير — فاكتبه بدقّة.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اعتمد النتيجة واقفل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اكتمال الرصد تظهر الدرجةُ ومستواها وإجراءُ الجسر.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والاعتمادُ يقفل الحصة: لا يُعدَّل بعده جدولُها ولا تحضيرُها ولا رصدُها.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تعتمد حصةً لم يرصدها أحد — والفكُّ بتأكيدٍ ويُسجَّل باسمك.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لوحة المدرسة والتقارير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التفعيل: من حضّر ومن لم يحضّر، ومن رُصد له ومن ينتظر.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وتقاريرُ النتائج بالمؤشر وبالمعلم وبالمرحلة — وتُصدَّر CSV للتحليل.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«أين أزور — جدول المشرفين»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تدور على المجمعات. هذا للمشرف التربوي وحده.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اختصاص الوكيل التعليمي — وهو من يراه.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أرى مدارسَ المجمع الأخرى؟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نطاقُك مدرستُك، وهذا مقصودٌ لحماية بياناتِ غيرك.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أُدير مدرستين — كيف أصنع؟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تخرج وتدخل بالمدرسة الأخرى؛ وما كتبتَه في الأولى محفوظٌ كما هو.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