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حل المشكلات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المشكلات مناسبة لمستوى الطالبات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المشكلات ذات صلة بموضوع الدرس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المشكلات ذات صلة بحياة الطالبات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الابتعاد عن الإلقاء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حث الطالبات على القراءة الحرة والاطلاع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الطالبات على الاستمرار والمثابرة وتحفيز التفكير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الأفكار المبتكرة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الأسلوب العلمي لحل المشكلات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الحلول وتقويمها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العمل الجماعي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حل المشكلات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