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حل المشكلات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المشكلات مناسبة لمستوى الطلاب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المشكلات ذات صلة بموضوع الدرس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المشكلات ذات صلة بحياة الطلاب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الابتعاد عن الإلقاء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حث الطلاب على القراءة الحرة والاطلاع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الطلاب على الاستمرار والمثابرة وتحفيز التفكير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الأفكار المبتكرة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الأسلوب العلمي لحل المشكلات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الحلول وتقويمها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العمل الجماعي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حل المشكلات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