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المعلمة، تُعلن فيها اتجاهها التدريسي وإستراتيجيتها، وتحضرها المقيّمات والزميلات.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تحضر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تفعله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المشرفة المختصة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الاستمارة وبطاقة الاستراتيجية وتعتمد النتيجة — وهي المقيّمة وحدَها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مديرة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تطّلع على حصص مدرستها ونتائجها وتعلّق — ولا ترصد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الوكيلة التعليمية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تتأكّد من تسجيل كل معلماتها حصصهنّ، وتُسنِد المعلمتين الزائرتين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معلمتان زائرتان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تملأ كلٌّ بطاقة زيارة القرينات، وتنقل إجراءً واحداً لنفسها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الفريق المعاون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لتخصصٍ لا مشرفة له: ترصد الوكيلة أو مديرة المدرسة أو مديرة المجمع، ويتابع فريق التقويم الداخلي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المقيّمة واحدة: المشرفة المختصة لتخصص الحصة. ومعها معلمتان زائرتان، والمديرة والوكيلة تتابعان ولا ترصدان — إلا حين لا مشرفة للتخصص فترصد إحداهما أو مديرة المجمع.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المقيّمة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لمعلمة واحدة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المشرفات يضع كل مشرفة في مجمع واحد كل يوم، فتُغطّى حصص تخصصها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المشرفات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السادس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النفل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تسلّم المعلمة نموذج التحضير معلنةً اتجاهها وإستراتيجيتها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المشرفة المختصة الاستمارة (٢٠٠) وبطاقة الاستراتيجية (١٠٠)، وتكتب الزميلات بطاقاتهن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تبدأ الزائرة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