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7B804" w14:textId="77777777" w:rsidR="007E4781" w:rsidRDefault="00412B74">
      <w:pPr>
        <w:jc w:val="both"/>
        <w:rPr>
          <w:rFonts w:ascii="Arial" w:hAnsi="Arial"/>
          <w:sz w:val="48"/>
          <w:szCs w:val="48"/>
          <w:u w:val="single"/>
        </w:rPr>
      </w:pPr>
      <w:r>
        <w:rPr>
          <w:rFonts w:ascii="Arial" w:hAnsi="Arial" w:cs="Arial"/>
          <w:b/>
          <w:bCs/>
          <w:color w:val="000000"/>
          <w:sz w:val="48"/>
          <w:szCs w:val="48"/>
          <w:u w:val="single"/>
          <w:lang w:eastAsia="fr-FR"/>
        </w:rPr>
        <w:t>#ATASANTE</w:t>
      </w:r>
    </w:p>
    <w:p w14:paraId="03FB242F" w14:textId="77777777" w:rsidR="007E4781" w:rsidRDefault="007E4781">
      <w:pPr>
        <w:jc w:val="both"/>
        <w:rPr>
          <w:rFonts w:cs="Arial"/>
          <w:b/>
          <w:bCs/>
          <w:color w:val="000000"/>
          <w:lang w:eastAsia="fr-FR"/>
        </w:rPr>
      </w:pPr>
    </w:p>
    <w:p w14:paraId="54A7D16D" w14:textId="77777777" w:rsidR="007E4781" w:rsidRDefault="007E4781">
      <w:pPr>
        <w:jc w:val="both"/>
        <w:rPr>
          <w:rFonts w:cs="Arial"/>
          <w:b/>
          <w:bCs/>
          <w:color w:val="000000"/>
          <w:lang w:eastAsia="fr-FR"/>
        </w:rPr>
      </w:pPr>
    </w:p>
    <w:p w14:paraId="451A1ED6" w14:textId="77777777" w:rsidR="007E4781" w:rsidRDefault="00412B74">
      <w:pPr>
        <w:jc w:val="both"/>
        <w:rPr>
          <w:rFonts w:ascii="Arial" w:hAnsi="Arial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fr-FR"/>
        </w:rPr>
        <w:t>QUI SOMMES NOUS ?</w:t>
      </w:r>
    </w:p>
    <w:p w14:paraId="161DC239" w14:textId="77777777" w:rsidR="007E4781" w:rsidRDefault="007E4781">
      <w:pPr>
        <w:jc w:val="both"/>
        <w:rPr>
          <w:rFonts w:cs="Arial"/>
          <w:b/>
          <w:bCs/>
          <w:color w:val="000000"/>
          <w:lang w:eastAsia="fr-FR"/>
        </w:rPr>
      </w:pPr>
    </w:p>
    <w:p w14:paraId="0EB0CD51" w14:textId="77777777" w:rsidR="007E4781" w:rsidRDefault="00412B74">
      <w:pPr>
        <w:jc w:val="both"/>
        <w:rPr>
          <w:rFonts w:ascii="Arial" w:hAnsi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eastAsia="fr-FR"/>
        </w:rPr>
        <w:t xml:space="preserve">Nous sommes des jeunes du programme éducatif européen </w:t>
      </w:r>
      <w:hyperlink r:id="rId4">
        <w:r>
          <w:rPr>
            <w:rStyle w:val="LienInternet"/>
            <w:rFonts w:ascii="Arial" w:hAnsi="Arial" w:cs="Arial"/>
            <w:b/>
            <w:bCs/>
            <w:color w:val="000000"/>
            <w:sz w:val="28"/>
            <w:szCs w:val="28"/>
            <w:u w:val="none"/>
            <w:lang w:eastAsia="fr-FR"/>
          </w:rPr>
          <w:t>93-EXPRESS</w:t>
        </w:r>
      </w:hyperlink>
      <w:r>
        <w:rPr>
          <w:rFonts w:ascii="Arial" w:hAnsi="Arial" w:cs="Arial"/>
          <w:color w:val="000000"/>
          <w:sz w:val="28"/>
          <w:szCs w:val="28"/>
          <w:lang w:eastAsia="fr-FR"/>
        </w:rPr>
        <w:t xml:space="preserve"> de 11 à 24 ans de différents profils étudiants (collégiens, lycéens et étudiants) qui développons un projet autour de </w:t>
      </w:r>
      <w:r>
        <w:rPr>
          <w:rFonts w:ascii="Arial" w:hAnsi="Arial" w:cs="Arial"/>
          <w:b/>
          <w:bCs/>
          <w:color w:val="000000"/>
          <w:sz w:val="28"/>
          <w:szCs w:val="28"/>
          <w:lang w:eastAsia="fr-FR"/>
        </w:rPr>
        <w:t>la santé mentale des jeunes durant la crise sanitaire.</w:t>
      </w:r>
    </w:p>
    <w:p w14:paraId="2FC15047" w14:textId="77777777" w:rsidR="007E4781" w:rsidRDefault="007E4781">
      <w:pPr>
        <w:jc w:val="both"/>
        <w:rPr>
          <w:rFonts w:cs="Arial"/>
          <w:b/>
          <w:bCs/>
          <w:color w:val="000000"/>
          <w:lang w:eastAsia="fr-FR"/>
        </w:rPr>
      </w:pPr>
    </w:p>
    <w:p w14:paraId="263181F2" w14:textId="77777777" w:rsidR="007E4781" w:rsidRDefault="007E4781">
      <w:pPr>
        <w:jc w:val="both"/>
        <w:rPr>
          <w:rFonts w:cs="Arial"/>
          <w:color w:val="000000"/>
          <w:lang w:eastAsia="fr-FR"/>
        </w:rPr>
      </w:pPr>
    </w:p>
    <w:p w14:paraId="5452E5B3" w14:textId="77777777" w:rsidR="007E4781" w:rsidRDefault="00412B74">
      <w:pPr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fr-FR"/>
        </w:rPr>
        <w:t xml:space="preserve">QU’EST CE QUE 93-EXPRESS ? </w:t>
      </w:r>
    </w:p>
    <w:p w14:paraId="0B42D421" w14:textId="77777777" w:rsidR="007E4781" w:rsidRDefault="007E4781">
      <w:pPr>
        <w:jc w:val="both"/>
        <w:rPr>
          <w:rFonts w:cs="Arial"/>
          <w:color w:val="000000"/>
          <w:lang w:eastAsia="fr-FR"/>
        </w:rPr>
      </w:pPr>
    </w:p>
    <w:p w14:paraId="1DD0B023" w14:textId="77777777" w:rsidR="007E4781" w:rsidRDefault="00412B74">
      <w:pPr>
        <w:pStyle w:val="Corpsdetexte"/>
        <w:jc w:val="both"/>
        <w:rPr>
          <w:rFonts w:ascii="Arial" w:hAnsi="Arial"/>
          <w:b/>
          <w:bCs/>
          <w:color w:val="FFFFFF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  <w:lang w:eastAsia="fr-FR"/>
        </w:rPr>
        <w:t xml:space="preserve">Les ateliers </w:t>
      </w:r>
      <w:hyperlink r:id="rId5">
        <w:r>
          <w:rPr>
            <w:rStyle w:val="LienInternet"/>
            <w:rFonts w:ascii="Arial" w:hAnsi="Arial" w:cs="Arial"/>
            <w:b/>
            <w:bCs/>
            <w:color w:val="000000"/>
            <w:sz w:val="28"/>
            <w:szCs w:val="28"/>
            <w:u w:val="none"/>
            <w:lang w:eastAsia="fr-FR"/>
          </w:rPr>
          <w:t>93-EXPRESS</w:t>
        </w:r>
      </w:hyperlink>
      <w:r>
        <w:rPr>
          <w:rFonts w:ascii="Arial" w:hAnsi="Arial" w:cs="Arial"/>
          <w:bCs/>
          <w:color w:val="000000"/>
          <w:sz w:val="28"/>
          <w:szCs w:val="28"/>
          <w:lang w:eastAsia="fr-FR"/>
        </w:rPr>
        <w:t xml:space="preserve"> by </w:t>
      </w:r>
      <w:hyperlink r:id="rId6">
        <w:r>
          <w:rPr>
            <w:rStyle w:val="LienInternet"/>
            <w:rFonts w:ascii="Arial" w:hAnsi="Arial" w:cs="Arial"/>
            <w:b/>
            <w:bCs/>
            <w:color w:val="000000"/>
            <w:sz w:val="28"/>
            <w:szCs w:val="28"/>
            <w:u w:val="none"/>
            <w:lang w:eastAsia="fr-FR"/>
          </w:rPr>
          <w:t>GETT’UP</w:t>
        </w:r>
      </w:hyperlink>
      <w:r>
        <w:rPr>
          <w:rFonts w:ascii="Arial" w:hAnsi="Arial" w:cs="Arial"/>
          <w:bCs/>
          <w:color w:val="000000"/>
          <w:sz w:val="28"/>
          <w:szCs w:val="28"/>
          <w:lang w:eastAsia="fr-FR"/>
        </w:rPr>
        <w:t xml:space="preserve"> permettent à des jeunes collégiens et lycéens de la Seine-Saint-Denis d’entrer en connexion via Skype avec leurs homologues à travers </w:t>
      </w:r>
      <w:r>
        <w:rPr>
          <w:rFonts w:ascii="Arial" w:hAnsi="Arial" w:cs="Arial"/>
          <w:bCs/>
          <w:color w:val="000000"/>
          <w:sz w:val="28"/>
          <w:szCs w:val="28"/>
          <w:lang w:eastAsia="fr-FR"/>
        </w:rPr>
        <w:t>le monde pour parler musique, cinéma, life style</w:t>
      </w:r>
      <w:r>
        <w:rPr>
          <w:rFonts w:ascii="Arial" w:hAnsi="Arial" w:cs="Arial"/>
          <w:bCs/>
          <w:color w:val="000000"/>
          <w:sz w:val="28"/>
          <w:szCs w:val="28"/>
          <w:lang w:eastAsia="fr-FR"/>
        </w:rPr>
        <w:t xml:space="preserve"> mais aussi actualité, économie, politique et tous les sujets brûlants de notre société.</w:t>
      </w:r>
    </w:p>
    <w:p w14:paraId="6A01E064" w14:textId="77777777" w:rsidR="007E4781" w:rsidRDefault="00412B74">
      <w:pPr>
        <w:pStyle w:val="Corpsdetexte"/>
        <w:jc w:val="both"/>
      </w:pPr>
      <w:r>
        <w:rPr>
          <w:rFonts w:ascii="Arial" w:hAnsi="Arial"/>
          <w:color w:val="000000"/>
          <w:sz w:val="28"/>
          <w:szCs w:val="28"/>
        </w:rPr>
        <w:t xml:space="preserve">Le programme alterne </w:t>
      </w:r>
      <w:r>
        <w:rPr>
          <w:rFonts w:ascii="Arial" w:hAnsi="Arial"/>
          <w:b/>
          <w:bCs/>
          <w:color w:val="000000"/>
          <w:sz w:val="28"/>
          <w:szCs w:val="28"/>
        </w:rPr>
        <w:t>les </w:t>
      </w:r>
      <w:r>
        <w:rPr>
          <w:rStyle w:val="Accentuationforte"/>
          <w:rFonts w:ascii="Arial" w:hAnsi="Arial"/>
          <w:color w:val="000000"/>
          <w:sz w:val="28"/>
          <w:szCs w:val="28"/>
        </w:rPr>
        <w:t>séances d’échanges et de débat </w:t>
      </w:r>
      <w:r>
        <w:rPr>
          <w:rFonts w:ascii="Arial" w:hAnsi="Arial"/>
          <w:color w:val="000000"/>
          <w:sz w:val="28"/>
          <w:szCs w:val="28"/>
        </w:rPr>
        <w:t>et les formations pour permettre aux jeunes de prendre confiance</w:t>
      </w:r>
      <w:r>
        <w:rPr>
          <w:rFonts w:ascii="Arial" w:hAnsi="Arial"/>
          <w:color w:val="000000"/>
          <w:sz w:val="28"/>
          <w:szCs w:val="28"/>
        </w:rPr>
        <w:t xml:space="preserve"> en eux et de s’ouvrir tout </w:t>
      </w:r>
      <w:r>
        <w:rPr>
          <w:rStyle w:val="Accentuationforte"/>
          <w:rFonts w:ascii="Arial" w:hAnsi="Arial"/>
          <w:color w:val="000000"/>
          <w:sz w:val="28"/>
          <w:szCs w:val="28"/>
        </w:rPr>
        <w:t>en développant des compétences</w:t>
      </w:r>
      <w:r>
        <w:rPr>
          <w:rFonts w:ascii="Arial" w:hAnsi="Arial"/>
          <w:color w:val="000000"/>
          <w:sz w:val="28"/>
          <w:szCs w:val="28"/>
        </w:rPr>
        <w:t> qui leur serviront en toutes circonstances et tout au long de leur vie.  </w:t>
      </w:r>
    </w:p>
    <w:p w14:paraId="650A4693" w14:textId="77777777" w:rsidR="007E4781" w:rsidRDefault="00412B74">
      <w:pPr>
        <w:pStyle w:val="Corpsdetexte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A la fin du cycle les participants restituent leurs apprentissages à travers le montage d’un projet local. Âgés de 14 à 19 </w:t>
      </w:r>
      <w:r>
        <w:rPr>
          <w:rFonts w:ascii="Arial" w:hAnsi="Arial"/>
          <w:color w:val="000000"/>
          <w:sz w:val="28"/>
          <w:szCs w:val="28"/>
        </w:rPr>
        <w:t>ans, nous souhaitons apporter à ces jeunes un voyage initiatique au fond d’eux-mêmes et au bout de leurs potentialités</w:t>
      </w:r>
      <w:r>
        <w:rPr>
          <w:rFonts w:ascii="Arial" w:hAnsi="Arial"/>
          <w:color w:val="000000"/>
          <w:sz w:val="28"/>
          <w:szCs w:val="28"/>
        </w:rPr>
        <w:t>.</w:t>
      </w:r>
    </w:p>
    <w:p w14:paraId="564264F8" w14:textId="77777777" w:rsidR="007E4781" w:rsidRDefault="007E4781">
      <w:pPr>
        <w:pStyle w:val="Corpsdetexte"/>
        <w:jc w:val="both"/>
        <w:rPr>
          <w:rFonts w:ascii="Arial" w:hAnsi="Arial"/>
          <w:color w:val="000000"/>
          <w:sz w:val="28"/>
          <w:szCs w:val="28"/>
        </w:rPr>
      </w:pPr>
    </w:p>
    <w:p w14:paraId="4C2869B1" w14:textId="77777777" w:rsidR="007E4781" w:rsidRDefault="00412B74">
      <w:pPr>
        <w:pStyle w:val="Corpsdetexte"/>
        <w:jc w:val="both"/>
        <w:rPr>
          <w:rFonts w:ascii="Arial" w:hAnsi="Arial"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LA VISION GHETT’UP</w:t>
      </w:r>
    </w:p>
    <w:p w14:paraId="456B7ED9" w14:textId="77777777" w:rsidR="007E4781" w:rsidRDefault="00412B74">
      <w:pPr>
        <w:jc w:val="both"/>
        <w:rPr>
          <w:rFonts w:ascii="Arial" w:hAnsi="Arial"/>
          <w:color w:val="000000"/>
        </w:rPr>
      </w:pPr>
      <w:r>
        <w:fldChar w:fldCharType="begin"/>
      </w:r>
      <w:r>
        <w:instrText xml:space="preserve"> HYPERLINK "https://ghettup.fr/" \h </w:instrText>
      </w:r>
      <w:r>
        <w:fldChar w:fldCharType="separate"/>
      </w:r>
      <w:r>
        <w:rPr>
          <w:rStyle w:val="LienInternet"/>
          <w:rFonts w:ascii="Arial" w:hAnsi="Arial" w:cs="Arial"/>
          <w:b/>
          <w:bCs/>
          <w:color w:val="000000"/>
          <w:sz w:val="28"/>
          <w:szCs w:val="28"/>
          <w:lang w:eastAsia="fr-FR"/>
        </w:rPr>
        <w:t>GETT’UP</w:t>
      </w:r>
      <w:r>
        <w:rPr>
          <w:rStyle w:val="LienInternet"/>
          <w:rFonts w:ascii="Arial" w:hAnsi="Arial" w:cs="Arial"/>
          <w:b/>
          <w:bCs/>
          <w:color w:val="000000"/>
          <w:sz w:val="28"/>
          <w:szCs w:val="28"/>
          <w:lang w:eastAsia="fr-FR"/>
        </w:rPr>
        <w:fldChar w:fldCharType="end"/>
      </w:r>
      <w:r>
        <w:rPr>
          <w:rStyle w:val="Accentuationforte"/>
          <w:rFonts w:ascii="Arial" w:hAnsi="Arial"/>
          <w:b w:val="0"/>
          <w:bCs w:val="0"/>
          <w:color w:val="000000"/>
          <w:sz w:val="28"/>
          <w:szCs w:val="28"/>
        </w:rPr>
        <w:t xml:space="preserve"> </w:t>
      </w:r>
      <w:r>
        <w:rPr>
          <w:rStyle w:val="Accentuationforte"/>
          <w:rFonts w:ascii="Arial" w:hAnsi="Arial"/>
          <w:b w:val="0"/>
          <w:color w:val="000000"/>
          <w:sz w:val="28"/>
          <w:szCs w:val="28"/>
        </w:rPr>
        <w:t xml:space="preserve">est un réseau de jeunes acteurs de changement qui travaillent à la </w:t>
      </w:r>
      <w:r>
        <w:rPr>
          <w:rStyle w:val="Accentuationforte"/>
          <w:rFonts w:ascii="Arial" w:hAnsi="Arial"/>
          <w:b w:val="0"/>
          <w:color w:val="000000"/>
          <w:sz w:val="28"/>
          <w:szCs w:val="28"/>
        </w:rPr>
        <w:t>revalorisation de l’image des quartiers auprès du grand public mais surtout auprès de leurs habitantes</w:t>
      </w:r>
      <w:bookmarkStart w:id="0" w:name="_GoBack"/>
      <w:bookmarkEnd w:id="0"/>
      <w:r>
        <w:rPr>
          <w:rStyle w:val="Accentuationforte"/>
          <w:rFonts w:ascii="Arial" w:hAnsi="Arial"/>
          <w:b w:val="0"/>
          <w:color w:val="000000"/>
          <w:sz w:val="28"/>
          <w:szCs w:val="28"/>
        </w:rPr>
        <w:t xml:space="preserve"> eux-mêmes</w:t>
      </w:r>
      <w:r>
        <w:rPr>
          <w:rFonts w:ascii="Arial" w:hAnsi="Arial"/>
          <w:color w:val="000000"/>
          <w:sz w:val="28"/>
          <w:szCs w:val="28"/>
        </w:rPr>
        <w:t>. Nous souhaitons créer les conditions pour que les jeunes des quartiers populaires se valorisent, se réalisent et prennent leur place dans la</w:t>
      </w:r>
      <w:r>
        <w:rPr>
          <w:rFonts w:ascii="Arial" w:hAnsi="Arial"/>
          <w:color w:val="000000"/>
          <w:sz w:val="28"/>
          <w:szCs w:val="28"/>
        </w:rPr>
        <w:t xml:space="preserve"> société. Nous voulons inspirer, former, faire émerger et mettre en réseau des acteurs et actrices de changements issus des quartiers populaires, parce que le monde en a besoin.</w:t>
      </w:r>
    </w:p>
    <w:p w14:paraId="47EE129D" w14:textId="77777777" w:rsidR="007E4781" w:rsidRDefault="007E4781">
      <w:pPr>
        <w:jc w:val="both"/>
        <w:rPr>
          <w:b/>
          <w:bCs/>
          <w:sz w:val="28"/>
          <w:szCs w:val="28"/>
        </w:rPr>
      </w:pPr>
    </w:p>
    <w:p w14:paraId="134CEB54" w14:textId="77777777" w:rsidR="007E4781" w:rsidRDefault="00412B74">
      <w:pPr>
        <w:jc w:val="both"/>
      </w:pPr>
      <w:r>
        <w:rPr>
          <w:b/>
          <w:bCs/>
          <w:sz w:val="28"/>
          <w:szCs w:val="28"/>
        </w:rPr>
        <w:t xml:space="preserve">PROJET </w:t>
      </w:r>
      <w:proofErr w:type="gramStart"/>
      <w:r>
        <w:rPr>
          <w:b/>
          <w:bCs/>
          <w:sz w:val="28"/>
          <w:szCs w:val="28"/>
        </w:rPr>
        <w:t>1:</w:t>
      </w:r>
      <w:proofErr w:type="gramEnd"/>
    </w:p>
    <w:p w14:paraId="08ECA446" w14:textId="77777777" w:rsidR="007E4781" w:rsidRDefault="00412B74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fr-FR"/>
        </w:rPr>
        <w:lastRenderedPageBreak/>
        <w:drawing>
          <wp:anchor distT="0" distB="0" distL="0" distR="0" simplePos="0" relativeHeight="2" behindDoc="0" locked="0" layoutInCell="1" allowOverlap="1" wp14:anchorId="0C2DB68F" wp14:editId="50C1523B">
            <wp:simplePos x="0" y="0"/>
            <wp:positionH relativeFrom="column">
              <wp:posOffset>32385</wp:posOffset>
            </wp:positionH>
            <wp:positionV relativeFrom="paragraph">
              <wp:posOffset>81280</wp:posOffset>
            </wp:positionV>
            <wp:extent cx="5760720" cy="576072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6D217" w14:textId="77777777" w:rsidR="007E4781" w:rsidRDefault="007E4781">
      <w:pPr>
        <w:jc w:val="both"/>
        <w:rPr>
          <w:b/>
          <w:bCs/>
          <w:sz w:val="28"/>
          <w:szCs w:val="28"/>
        </w:rPr>
      </w:pPr>
    </w:p>
    <w:p w14:paraId="7896B330" w14:textId="77777777" w:rsidR="007E4781" w:rsidRDefault="00412B74">
      <w:pPr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Arial" w:eastAsia="Times New Roman" w:hAnsi="Arial" w:cs="Times New Roman"/>
          <w:sz w:val="28"/>
          <w:szCs w:val="28"/>
          <w:lang w:eastAsia="fr-FR"/>
        </w:rPr>
        <w:t xml:space="preserve">Dans le cadre du </w:t>
      </w:r>
      <w:hyperlink r:id="rId8">
        <w:r>
          <w:rPr>
            <w:rStyle w:val="LienInternet"/>
            <w:rFonts w:ascii="Arial" w:eastAsia="Times New Roman" w:hAnsi="Arial" w:cs="Arial"/>
            <w:b/>
            <w:bCs/>
            <w:color w:val="000000"/>
            <w:sz w:val="28"/>
            <w:szCs w:val="28"/>
            <w:u w:val="none"/>
            <w:lang w:eastAsia="fr-FR"/>
          </w:rPr>
          <w:t>93-EXPRESS</w:t>
        </w:r>
      </w:hyperlink>
      <w:r>
        <w:rPr>
          <w:rFonts w:ascii="Arial" w:eastAsia="Times New Roman" w:hAnsi="Arial" w:cs="Times New Roman"/>
          <w:b/>
          <w:bCs/>
          <w:sz w:val="28"/>
          <w:szCs w:val="28"/>
          <w:lang w:eastAsia="fr-FR"/>
        </w:rPr>
        <w:t>,</w:t>
      </w:r>
      <w:r>
        <w:rPr>
          <w:rFonts w:ascii="Arial" w:eastAsia="Times New Roman" w:hAnsi="Arial" w:cs="Times New Roman"/>
          <w:sz w:val="28"/>
          <w:szCs w:val="28"/>
          <w:lang w:eastAsia="fr-FR"/>
        </w:rPr>
        <w:t xml:space="preserve"> notre programme d'</w:t>
      </w:r>
      <w:r>
        <w:rPr>
          <w:rFonts w:ascii="Arial" w:eastAsia="Times New Roman" w:hAnsi="Arial" w:cs="Times New Roman"/>
          <w:sz w:val="28"/>
          <w:szCs w:val="28"/>
          <w:lang w:eastAsia="fr-FR"/>
        </w:rPr>
        <w:t>éducation populaire et citoyenne à destination des collégiens et lycéens, une partie de la promotion 2020 a choisi de créer un espace de dialogue sur la question de la santé mentale des étudiants en période de crise.</w:t>
      </w:r>
      <w:r>
        <w:rPr>
          <w:rFonts w:ascii="Arial" w:eastAsia="Times New Roman" w:hAnsi="Arial" w:cs="Times New Roman"/>
          <w:sz w:val="28"/>
          <w:szCs w:val="28"/>
          <w:lang w:eastAsia="fr-FR"/>
        </w:rPr>
        <w:br/>
      </w:r>
      <w:r>
        <w:rPr>
          <w:rFonts w:ascii="Arial" w:eastAsia="Times New Roman" w:hAnsi="Arial" w:cs="Times New Roman"/>
          <w:sz w:val="28"/>
          <w:szCs w:val="28"/>
          <w:lang w:eastAsia="fr-FR"/>
        </w:rPr>
        <w:br/>
      </w:r>
      <w:r>
        <w:rPr>
          <w:rFonts w:ascii="Arial" w:eastAsia="Times New Roman" w:hAnsi="Arial" w:cs="Times New Roman"/>
          <w:sz w:val="28"/>
          <w:szCs w:val="28"/>
          <w:lang w:eastAsia="fr-FR"/>
        </w:rPr>
        <w:t>Face aux difficultés économiques et so</w:t>
      </w:r>
      <w:r>
        <w:rPr>
          <w:rFonts w:ascii="Arial" w:eastAsia="Times New Roman" w:hAnsi="Arial" w:cs="Times New Roman"/>
          <w:sz w:val="28"/>
          <w:szCs w:val="28"/>
          <w:lang w:eastAsia="fr-FR"/>
        </w:rPr>
        <w:t>ciales que beaucoup d'entre eux ont rencontrés, amenant parfois à des situations tragiques, les jeunes ont décidé de réagir en invitant des professionnels de la santé et des étudiants pour discuter ensemble des solutions à adopter pour préserver sa santé m</w:t>
      </w:r>
      <w:r>
        <w:rPr>
          <w:rFonts w:ascii="Arial" w:eastAsia="Times New Roman" w:hAnsi="Arial" w:cs="Times New Roman"/>
          <w:sz w:val="28"/>
          <w:szCs w:val="28"/>
          <w:lang w:eastAsia="fr-FR"/>
        </w:rPr>
        <w:t>entale mais également repérer et accompagner les étudiants victimes de dépression, de stress ou d'anxiété.</w:t>
      </w:r>
    </w:p>
    <w:p w14:paraId="48653BF0" w14:textId="77777777" w:rsidR="007E4781" w:rsidRDefault="007E4781">
      <w:pPr>
        <w:jc w:val="both"/>
        <w:rPr>
          <w:rFonts w:ascii="Times New Roman" w:eastAsia="Times New Roman" w:hAnsi="Times New Roman" w:cs="Times New Roman"/>
          <w:lang w:eastAsia="fr-FR"/>
        </w:rPr>
      </w:pPr>
    </w:p>
    <w:p w14:paraId="6EB937A2" w14:textId="77777777" w:rsidR="007E4781" w:rsidRDefault="00412B74">
      <w:pPr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fr-FR"/>
        </w:rPr>
        <w:lastRenderedPageBreak/>
        <w:t>Pourquoi ce projet ?</w:t>
      </w:r>
    </w:p>
    <w:p w14:paraId="52982CB3" w14:textId="77777777" w:rsidR="007E4781" w:rsidRDefault="00412B74">
      <w:pPr>
        <w:jc w:val="both"/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eastAsia="fr-FR"/>
        </w:rPr>
        <w:t xml:space="preserve">Nous avons décidé de faire ce projet car c’est un projet qui nous concerne directement non seulement parce que nous avons vécu </w:t>
      </w:r>
      <w:r>
        <w:rPr>
          <w:rFonts w:ascii="Arial" w:hAnsi="Arial" w:cs="Arial"/>
          <w:color w:val="000000"/>
          <w:sz w:val="28"/>
          <w:szCs w:val="28"/>
          <w:lang w:eastAsia="fr-FR"/>
        </w:rPr>
        <w:t>l’isolement qu’ont pu provoquer les cours à distance mais également parce que nous avons vu la santé mentale de certains de nos camarades tomber au plus bas.</w:t>
      </w:r>
    </w:p>
    <w:p w14:paraId="32F7A9C4" w14:textId="77777777" w:rsidR="007E4781" w:rsidRDefault="007E4781">
      <w:pPr>
        <w:jc w:val="both"/>
        <w:rPr>
          <w:rFonts w:ascii="Arial" w:hAnsi="Arial" w:cs="Arial"/>
          <w:color w:val="000000"/>
          <w:lang w:eastAsia="fr-FR"/>
        </w:rPr>
      </w:pPr>
    </w:p>
    <w:p w14:paraId="62389CC4" w14:textId="77777777" w:rsidR="007E4781" w:rsidRDefault="00412B74">
      <w:pPr>
        <w:jc w:val="both"/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eastAsia="fr-FR"/>
        </w:rPr>
        <w:t xml:space="preserve">C’est pourquoi nous voulions discuter de ce phénomène afin de le comprendre mais également de le </w:t>
      </w:r>
      <w:r>
        <w:rPr>
          <w:rFonts w:ascii="Arial" w:hAnsi="Arial" w:cs="Arial"/>
          <w:color w:val="000000"/>
          <w:sz w:val="28"/>
          <w:szCs w:val="28"/>
          <w:lang w:eastAsia="fr-FR"/>
        </w:rPr>
        <w:t>prévenir grâce aux conseils des professionnels de santé : comment détecter des symptômes de dépression ou comment accompagner, à notre échelle, des personnes qui en sont victimes ?</w:t>
      </w:r>
    </w:p>
    <w:p w14:paraId="30E2FFDE" w14:textId="77777777" w:rsidR="007E4781" w:rsidRDefault="007E4781">
      <w:pPr>
        <w:rPr>
          <w:rFonts w:ascii="Times New Roman" w:eastAsia="Times New Roman" w:hAnsi="Times New Roman" w:cs="Times New Roman"/>
          <w:lang w:eastAsia="fr-FR"/>
        </w:rPr>
      </w:pPr>
    </w:p>
    <w:p w14:paraId="0F7EBA5F" w14:textId="77777777" w:rsidR="007E4781" w:rsidRDefault="00412B74">
      <w:pPr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fr-FR"/>
        </w:rPr>
        <w:t>Nos objectifs ?</w:t>
      </w:r>
    </w:p>
    <w:p w14:paraId="0BC0965F" w14:textId="77777777" w:rsidR="007E4781" w:rsidRDefault="00412B74">
      <w:pPr>
        <w:jc w:val="both"/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eastAsia="fr-FR"/>
        </w:rPr>
        <w:t xml:space="preserve">Nous souhaiterions ouvrir la parole sur ce sujet en récoltant divers </w:t>
      </w:r>
      <w:r>
        <w:rPr>
          <w:rFonts w:ascii="Arial" w:hAnsi="Arial" w:cs="Arial"/>
          <w:b/>
          <w:bCs/>
          <w:color w:val="000000"/>
          <w:sz w:val="28"/>
          <w:szCs w:val="28"/>
          <w:lang w:eastAsia="fr-FR"/>
        </w:rPr>
        <w:t>témoignages</w:t>
      </w:r>
      <w:r>
        <w:rPr>
          <w:rFonts w:ascii="Arial" w:hAnsi="Arial" w:cs="Arial"/>
          <w:color w:val="000000"/>
          <w:sz w:val="28"/>
          <w:szCs w:val="28"/>
          <w:lang w:eastAsia="fr-FR"/>
        </w:rPr>
        <w:t xml:space="preserve"> d’étudiants ayant plus ou moins bien vécu les cours à distance et la crise sanitaire mais également donner les </w:t>
      </w:r>
      <w:r>
        <w:rPr>
          <w:rFonts w:ascii="Arial" w:hAnsi="Arial" w:cs="Arial"/>
          <w:b/>
          <w:bCs/>
          <w:color w:val="000000"/>
          <w:sz w:val="28"/>
          <w:szCs w:val="28"/>
          <w:lang w:eastAsia="fr-FR"/>
        </w:rPr>
        <w:t xml:space="preserve">clés </w:t>
      </w:r>
      <w:r>
        <w:rPr>
          <w:rFonts w:ascii="Arial" w:hAnsi="Arial" w:cs="Arial"/>
          <w:color w:val="000000"/>
          <w:sz w:val="28"/>
          <w:szCs w:val="28"/>
          <w:lang w:eastAsia="fr-FR"/>
        </w:rPr>
        <w:t>aux étudiants pour surmonter cette épreuve le mieux possibl</w:t>
      </w:r>
      <w:r>
        <w:rPr>
          <w:rFonts w:ascii="Arial" w:hAnsi="Arial" w:cs="Arial"/>
          <w:color w:val="000000"/>
          <w:sz w:val="28"/>
          <w:szCs w:val="28"/>
          <w:lang w:eastAsia="fr-FR"/>
        </w:rPr>
        <w:t>e (</w:t>
      </w:r>
      <w:proofErr w:type="gramStart"/>
      <w:r>
        <w:rPr>
          <w:rFonts w:ascii="Arial" w:hAnsi="Arial" w:cs="Arial"/>
          <w:color w:val="000000"/>
          <w:sz w:val="28"/>
          <w:szCs w:val="28"/>
          <w:lang w:eastAsia="fr-FR"/>
        </w:rPr>
        <w:t>les étudiants universitaire</w:t>
      </w:r>
      <w:proofErr w:type="gramEnd"/>
      <w:r>
        <w:rPr>
          <w:rFonts w:ascii="Arial" w:hAnsi="Arial" w:cs="Arial"/>
          <w:color w:val="000000"/>
          <w:sz w:val="28"/>
          <w:szCs w:val="28"/>
          <w:lang w:eastAsia="fr-FR"/>
        </w:rPr>
        <w:t xml:space="preserve"> n’ayant pour l’instant aucune perspective de reprise de cours en présentiels). L’explication des professionnels de santé, à savoir une psychologue et </w:t>
      </w:r>
      <w:proofErr w:type="gramStart"/>
      <w:r>
        <w:rPr>
          <w:rFonts w:ascii="Arial" w:hAnsi="Arial" w:cs="Arial"/>
          <w:color w:val="000000"/>
          <w:sz w:val="28"/>
          <w:szCs w:val="28"/>
          <w:lang w:eastAsia="fr-FR"/>
        </w:rPr>
        <w:t>une coach</w:t>
      </w:r>
      <w:proofErr w:type="gramEnd"/>
      <w:r>
        <w:rPr>
          <w:rFonts w:ascii="Arial" w:hAnsi="Arial" w:cs="Arial"/>
          <w:color w:val="000000"/>
          <w:sz w:val="28"/>
          <w:szCs w:val="28"/>
          <w:lang w:eastAsia="fr-FR"/>
        </w:rPr>
        <w:t xml:space="preserve"> de vie, sur le témoignage des jeunes permettra à ceux qui ont tém</w:t>
      </w:r>
      <w:r>
        <w:rPr>
          <w:rFonts w:ascii="Arial" w:hAnsi="Arial" w:cs="Arial"/>
          <w:color w:val="000000"/>
          <w:sz w:val="28"/>
          <w:szCs w:val="28"/>
          <w:lang w:eastAsia="fr-FR"/>
        </w:rPr>
        <w:t>oigné comme au public de comprendre comment préserver sa santé mentale. </w:t>
      </w:r>
    </w:p>
    <w:p w14:paraId="76557567" w14:textId="77777777" w:rsidR="007E4781" w:rsidRDefault="007E4781">
      <w:pPr>
        <w:jc w:val="both"/>
        <w:rPr>
          <w:rFonts w:ascii="Arial" w:hAnsi="Arial" w:cs="Arial"/>
          <w:color w:val="000000"/>
          <w:lang w:eastAsia="fr-FR"/>
        </w:rPr>
      </w:pPr>
    </w:p>
    <w:p w14:paraId="4785E7C7" w14:textId="77777777" w:rsidR="007E4781" w:rsidRDefault="00412B74">
      <w:pPr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fr-FR"/>
        </w:rPr>
        <w:t>Le déroulé de l’événement</w:t>
      </w:r>
    </w:p>
    <w:p w14:paraId="7719A4C4" w14:textId="77777777" w:rsidR="007E4781" w:rsidRDefault="007E4781">
      <w:pPr>
        <w:jc w:val="both"/>
        <w:rPr>
          <w:rFonts w:ascii="Arial" w:hAnsi="Arial" w:cs="Arial"/>
          <w:b/>
          <w:bCs/>
          <w:color w:val="000000"/>
          <w:lang w:eastAsia="fr-FR"/>
        </w:rPr>
      </w:pPr>
    </w:p>
    <w:p w14:paraId="2DD2ED7D" w14:textId="77777777" w:rsidR="007E4781" w:rsidRDefault="00412B74">
      <w:pPr>
        <w:jc w:val="both"/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eastAsia="fr-FR"/>
        </w:rPr>
        <w:t xml:space="preserve">Le 10 avril de 14h00 à 16h00 a eu lieu sur ZOOM un événement organisé par les jeunes du 93-EXPRESS intitulé la santé mentale des étudiants en temps de crise. </w:t>
      </w:r>
    </w:p>
    <w:p w14:paraId="0FED98AC" w14:textId="77777777" w:rsidR="007E4781" w:rsidRDefault="007E4781">
      <w:pPr>
        <w:jc w:val="both"/>
        <w:rPr>
          <w:rFonts w:ascii="Arial" w:hAnsi="Arial" w:cs="Arial"/>
          <w:color w:val="000000"/>
          <w:lang w:eastAsia="fr-FR"/>
        </w:rPr>
      </w:pPr>
    </w:p>
    <w:p w14:paraId="2906C42B" w14:textId="77777777" w:rsidR="007E4781" w:rsidRDefault="00412B74">
      <w:pPr>
        <w:jc w:val="both"/>
      </w:pPr>
      <w:r>
        <w:rPr>
          <w:rFonts w:ascii="Arial" w:hAnsi="Arial" w:cs="Arial"/>
          <w:color w:val="000000"/>
          <w:sz w:val="28"/>
          <w:szCs w:val="28"/>
          <w:lang w:eastAsia="fr-FR"/>
        </w:rPr>
        <w:t xml:space="preserve">Les jeunes, 93-EXPRESS et l’association GHETT’UP ont débuté ce </w:t>
      </w:r>
      <w:proofErr w:type="spellStart"/>
      <w:r>
        <w:rPr>
          <w:rFonts w:ascii="Arial" w:hAnsi="Arial" w:cs="Arial"/>
          <w:color w:val="000000"/>
          <w:sz w:val="28"/>
          <w:szCs w:val="28"/>
          <w:lang w:eastAsia="fr-FR"/>
        </w:rPr>
        <w:t>meet</w:t>
      </w:r>
      <w:proofErr w:type="spellEnd"/>
      <w:r>
        <w:rPr>
          <w:rFonts w:ascii="Arial" w:hAnsi="Arial" w:cs="Arial"/>
          <w:color w:val="000000"/>
          <w:sz w:val="28"/>
          <w:szCs w:val="28"/>
          <w:lang w:eastAsia="fr-FR"/>
        </w:rPr>
        <w:t xml:space="preserve"> virtuel en se présentant et </w:t>
      </w:r>
      <w:r>
        <w:rPr>
          <w:rFonts w:ascii="Arial" w:hAnsi="Arial" w:cs="Arial"/>
          <w:color w:val="000000"/>
          <w:sz w:val="28"/>
          <w:szCs w:val="28"/>
          <w:lang w:eastAsia="fr-FR"/>
        </w:rPr>
        <w:t>en exposant le projet, six jeunes ont ensuite partagé leurs témoignages personnels.</w:t>
      </w:r>
    </w:p>
    <w:p w14:paraId="03A07C9E" w14:textId="77777777" w:rsidR="007E4781" w:rsidRDefault="007E4781">
      <w:pPr>
        <w:jc w:val="both"/>
        <w:rPr>
          <w:rFonts w:ascii="Arial" w:hAnsi="Arial" w:cs="Arial"/>
          <w:color w:val="000000"/>
          <w:lang w:eastAsia="fr-FR"/>
        </w:rPr>
      </w:pPr>
    </w:p>
    <w:p w14:paraId="3ED96874" w14:textId="77777777" w:rsidR="007E4781" w:rsidRDefault="00412B74">
      <w:pPr>
        <w:jc w:val="both"/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eastAsia="fr-FR"/>
        </w:rPr>
        <w:t xml:space="preserve">Les témoignages des jeunes ont été expliqué </w:t>
      </w:r>
      <w:r>
        <w:rPr>
          <w:rFonts w:ascii="Arial" w:hAnsi="Arial" w:cs="Arial"/>
          <w:color w:val="000000"/>
          <w:sz w:val="28"/>
          <w:szCs w:val="28"/>
          <w:lang w:eastAsia="fr-FR"/>
        </w:rPr>
        <w:t>d’un point de vue professionnel et des conseils ont été donné afin de préserver sa santé mentale.</w:t>
      </w:r>
    </w:p>
    <w:p w14:paraId="358906AE" w14:textId="77777777" w:rsidR="007E4781" w:rsidRDefault="007E4781">
      <w:pPr>
        <w:jc w:val="both"/>
        <w:rPr>
          <w:rFonts w:ascii="Arial" w:hAnsi="Arial" w:cs="Arial"/>
          <w:color w:val="000000"/>
          <w:lang w:eastAsia="fr-FR"/>
        </w:rPr>
      </w:pPr>
    </w:p>
    <w:p w14:paraId="64D20133" w14:textId="77777777" w:rsidR="007E4781" w:rsidRDefault="00412B74">
      <w:pPr>
        <w:jc w:val="both"/>
      </w:pPr>
      <w:r>
        <w:rPr>
          <w:rFonts w:ascii="Arial" w:hAnsi="Arial" w:cs="Arial"/>
          <w:color w:val="000000"/>
          <w:sz w:val="28"/>
          <w:szCs w:val="28"/>
          <w:lang w:eastAsia="fr-FR"/>
        </w:rPr>
        <w:t>Professionnels et jeunes ont</w:t>
      </w:r>
      <w:r>
        <w:rPr>
          <w:rFonts w:ascii="Arial" w:hAnsi="Arial" w:cs="Arial"/>
          <w:color w:val="000000"/>
          <w:sz w:val="28"/>
          <w:szCs w:val="28"/>
          <w:lang w:eastAsia="fr-FR"/>
        </w:rPr>
        <w:t xml:space="preserve"> pu échanger sur des thèmes liés</w:t>
      </w:r>
      <w:r>
        <w:rPr>
          <w:rFonts w:ascii="Arial" w:hAnsi="Arial" w:cs="Arial"/>
          <w:color w:val="000000"/>
          <w:sz w:val="28"/>
          <w:szCs w:val="28"/>
          <w:lang w:eastAsia="fr-FR"/>
        </w:rPr>
        <w:t xml:space="preserve"> au COVID.</w:t>
      </w:r>
    </w:p>
    <w:p w14:paraId="6784E003" w14:textId="77777777" w:rsidR="007E4781" w:rsidRDefault="00412B74">
      <w:pPr>
        <w:jc w:val="both"/>
      </w:pPr>
      <w:r>
        <w:rPr>
          <w:rFonts w:ascii="Arial" w:hAnsi="Arial" w:cs="Arial"/>
          <w:color w:val="000000"/>
          <w:sz w:val="28"/>
          <w:szCs w:val="28"/>
          <w:lang w:eastAsia="fr-FR"/>
        </w:rPr>
        <w:t>En effet, depuis le début de la crise sanitaire, force est de constater que 75% des 15 - 20 ans ont perdu en motivation et se cherchent. Ou encore le troublant ratio de 1/5 des étudiants présentent des troubles dép</w:t>
      </w:r>
      <w:r>
        <w:rPr>
          <w:rFonts w:ascii="Arial" w:hAnsi="Arial" w:cs="Arial"/>
          <w:color w:val="000000"/>
          <w:sz w:val="28"/>
          <w:szCs w:val="28"/>
          <w:lang w:eastAsia="fr-FR"/>
        </w:rPr>
        <w:t>ressifs.</w:t>
      </w:r>
    </w:p>
    <w:p w14:paraId="6F92AECD" w14:textId="77777777" w:rsidR="007E4781" w:rsidRDefault="007E4781">
      <w:pPr>
        <w:jc w:val="both"/>
        <w:rPr>
          <w:rFonts w:ascii="Arial" w:hAnsi="Arial" w:cs="Arial"/>
          <w:color w:val="000000"/>
          <w:lang w:eastAsia="fr-FR"/>
        </w:rPr>
      </w:pPr>
    </w:p>
    <w:p w14:paraId="6948D4E6" w14:textId="77777777" w:rsidR="007E4781" w:rsidRDefault="00412B74">
      <w:pPr>
        <w:jc w:val="both"/>
      </w:pPr>
      <w:r>
        <w:rPr>
          <w:rFonts w:ascii="Arial" w:hAnsi="Arial" w:cs="Arial"/>
          <w:color w:val="000000"/>
          <w:sz w:val="28"/>
          <w:szCs w:val="28"/>
          <w:lang w:eastAsia="fr-FR"/>
        </w:rPr>
        <w:t>Ces échanges ont mené les professionnels à répondre à des questions telles que</w:t>
      </w:r>
      <w:r>
        <w:rPr>
          <w:rFonts w:ascii="Arial" w:hAnsi="Arial" w:cs="Arial"/>
          <w:color w:val="000000"/>
          <w:sz w:val="28"/>
          <w:szCs w:val="28"/>
          <w:lang w:eastAsia="fr-FR"/>
        </w:rPr>
        <w:t> :</w:t>
      </w:r>
    </w:p>
    <w:p w14:paraId="2A1C6116" w14:textId="77777777" w:rsidR="007E4781" w:rsidRDefault="00412B74">
      <w:pPr>
        <w:jc w:val="both"/>
      </w:pPr>
      <w:r>
        <w:rPr>
          <w:rFonts w:ascii="Arial" w:hAnsi="Arial" w:cs="Arial"/>
          <w:color w:val="000000"/>
          <w:sz w:val="28"/>
          <w:szCs w:val="28"/>
          <w:lang w:eastAsia="fr-FR"/>
        </w:rPr>
        <w:lastRenderedPageBreak/>
        <w:t>- Qu'est-ce qu'un trouble dépressif ? 40% présentent des troubles liés à l'anxiété, qu’est-ce</w:t>
      </w:r>
      <w:r>
        <w:rPr>
          <w:rFonts w:ascii="Arial" w:hAnsi="Arial" w:cs="Arial"/>
          <w:color w:val="000000"/>
          <w:sz w:val="28"/>
          <w:szCs w:val="28"/>
          <w:lang w:eastAsia="fr-FR"/>
        </w:rPr>
        <w:t xml:space="preserve"> que l'anxiété ? </w:t>
      </w:r>
    </w:p>
    <w:p w14:paraId="1DC54131" w14:textId="77777777" w:rsidR="007E4781" w:rsidRDefault="00412B74">
      <w:pPr>
        <w:jc w:val="both"/>
      </w:pPr>
      <w:r>
        <w:rPr>
          <w:rFonts w:ascii="Arial" w:hAnsi="Arial" w:cs="Arial"/>
          <w:color w:val="000000"/>
          <w:sz w:val="28"/>
          <w:szCs w:val="28"/>
          <w:lang w:eastAsia="fr-FR"/>
        </w:rPr>
        <w:t xml:space="preserve">- Est-ce que c'est du stress ? </w:t>
      </w:r>
    </w:p>
    <w:p w14:paraId="3362B11F" w14:textId="77777777" w:rsidR="007E4781" w:rsidRDefault="00412B74">
      <w:pPr>
        <w:jc w:val="both"/>
      </w:pPr>
      <w:r>
        <w:rPr>
          <w:rFonts w:ascii="Arial" w:hAnsi="Arial" w:cs="Arial"/>
          <w:color w:val="000000"/>
          <w:sz w:val="28"/>
          <w:szCs w:val="28"/>
          <w:lang w:eastAsia="fr-FR"/>
        </w:rPr>
        <w:t>- Quelle est la différence</w:t>
      </w:r>
      <w:r>
        <w:rPr>
          <w:rFonts w:ascii="Arial" w:hAnsi="Arial" w:cs="Arial"/>
          <w:color w:val="000000"/>
          <w:sz w:val="28"/>
          <w:szCs w:val="28"/>
          <w:lang w:eastAsia="fr-FR"/>
        </w:rPr>
        <w:t xml:space="preserve"> entre quelqu'un qui stresse et quelqu'un qui a de l'anxiété ?</w:t>
      </w:r>
      <w:r>
        <w:rPr>
          <w:rFonts w:ascii="Arial" w:hAnsi="Arial" w:cs="Arial"/>
          <w:color w:val="000000"/>
          <w:sz w:val="28"/>
          <w:szCs w:val="28"/>
          <w:lang w:eastAsia="fr-FR"/>
        </w:rPr>
        <w:tab/>
      </w:r>
      <w:r>
        <w:rPr>
          <w:rFonts w:ascii="Arial" w:hAnsi="Arial" w:cs="Arial"/>
          <w:color w:val="000000"/>
          <w:sz w:val="28"/>
          <w:szCs w:val="28"/>
          <w:lang w:eastAsia="fr-FR"/>
        </w:rPr>
        <w:tab/>
      </w:r>
    </w:p>
    <w:p w14:paraId="6C31AE34" w14:textId="77777777" w:rsidR="007E4781" w:rsidRDefault="00412B74">
      <w:pPr>
        <w:jc w:val="both"/>
      </w:pPr>
      <w:r>
        <w:rPr>
          <w:rFonts w:ascii="Arial" w:hAnsi="Arial" w:cs="Arial"/>
          <w:color w:val="000000"/>
          <w:sz w:val="28"/>
          <w:szCs w:val="28"/>
          <w:lang w:eastAsia="fr-FR"/>
        </w:rPr>
        <w:t>- Le remède face au stress maintenant qu'on a posé les mots sur nos émotions ? </w:t>
      </w:r>
    </w:p>
    <w:p w14:paraId="48F4E6B8" w14:textId="77777777" w:rsidR="007E4781" w:rsidRDefault="00412B74">
      <w:pPr>
        <w:jc w:val="both"/>
      </w:pPr>
      <w:r>
        <w:rPr>
          <w:rFonts w:ascii="Arial" w:hAnsi="Arial" w:cs="Arial"/>
          <w:color w:val="000000"/>
          <w:sz w:val="28"/>
          <w:szCs w:val="28"/>
          <w:lang w:eastAsia="fr-FR"/>
        </w:rPr>
        <w:t>- Qu'est-ce que je fais en tant que jeune pour évacuer</w:t>
      </w:r>
      <w:r>
        <w:rPr>
          <w:rFonts w:ascii="Arial" w:hAnsi="Arial" w:cs="Arial"/>
          <w:color w:val="000000"/>
          <w:sz w:val="28"/>
          <w:szCs w:val="28"/>
          <w:lang w:eastAsia="fr-FR"/>
        </w:rPr>
        <w:t xml:space="preserve"> ça ?</w:t>
      </w:r>
    </w:p>
    <w:p w14:paraId="7643F4FC" w14:textId="77777777" w:rsidR="007E4781" w:rsidRDefault="007E4781">
      <w:pPr>
        <w:jc w:val="both"/>
        <w:rPr>
          <w:rFonts w:ascii="Arial" w:hAnsi="Arial" w:cs="Arial"/>
          <w:color w:val="000000"/>
          <w:sz w:val="28"/>
          <w:szCs w:val="28"/>
          <w:lang w:eastAsia="fr-FR"/>
        </w:rPr>
      </w:pPr>
    </w:p>
    <w:p w14:paraId="281A6714" w14:textId="77777777" w:rsidR="007E4781" w:rsidRDefault="00412B74">
      <w:pPr>
        <w:jc w:val="both"/>
      </w:pPr>
      <w:r>
        <w:rPr>
          <w:rFonts w:ascii="Arial" w:hAnsi="Arial" w:cs="Arial"/>
          <w:color w:val="000000"/>
          <w:sz w:val="28"/>
          <w:szCs w:val="28"/>
          <w:lang w:eastAsia="fr-FR"/>
        </w:rPr>
        <w:t>L’une des conséquences de la perte de motivation es</w:t>
      </w:r>
      <w:r>
        <w:rPr>
          <w:rFonts w:ascii="Arial" w:hAnsi="Arial" w:cs="Arial"/>
          <w:color w:val="000000"/>
          <w:sz w:val="28"/>
          <w:szCs w:val="28"/>
          <w:lang w:eastAsia="fr-FR"/>
        </w:rPr>
        <w:t>t le décrochage scolaire. Les jeunes ont reçu des astuces lorsqu’</w:t>
      </w:r>
      <w:r>
        <w:rPr>
          <w:rFonts w:ascii="Arial" w:hAnsi="Arial" w:cs="Arial"/>
          <w:color w:val="000000"/>
          <w:sz w:val="28"/>
          <w:szCs w:val="28"/>
          <w:lang w:eastAsia="fr-FR"/>
        </w:rPr>
        <w:t xml:space="preserve">ils sentent qu’ils sont en </w:t>
      </w:r>
      <w:r>
        <w:rPr>
          <w:rFonts w:ascii="Arial" w:hAnsi="Arial" w:cs="Arial"/>
          <w:color w:val="000000"/>
          <w:sz w:val="28"/>
          <w:szCs w:val="28"/>
          <w:lang w:eastAsia="fr-FR"/>
        </w:rPr>
        <w:t>train de décrocher que ce soit à cause du travail à distance, d'une perte de motivation ou d'une mauvaise gestion du stress.</w:t>
      </w:r>
    </w:p>
    <w:p w14:paraId="17F123BD" w14:textId="77777777" w:rsidR="007E4781" w:rsidRDefault="007E4781">
      <w:pPr>
        <w:jc w:val="both"/>
        <w:rPr>
          <w:rFonts w:ascii="Arial" w:hAnsi="Arial" w:cs="Arial"/>
          <w:color w:val="000000"/>
          <w:sz w:val="28"/>
          <w:szCs w:val="28"/>
          <w:lang w:eastAsia="fr-FR"/>
        </w:rPr>
      </w:pPr>
    </w:p>
    <w:p w14:paraId="18F4C95A" w14:textId="77777777" w:rsidR="007E4781" w:rsidRDefault="00412B74">
      <w:pPr>
        <w:jc w:val="both"/>
      </w:pPr>
      <w:r>
        <w:rPr>
          <w:rFonts w:ascii="Arial" w:hAnsi="Arial" w:cs="Arial"/>
          <w:color w:val="000000"/>
          <w:sz w:val="28"/>
          <w:szCs w:val="28"/>
          <w:lang w:eastAsia="fr-FR"/>
        </w:rPr>
        <w:t xml:space="preserve">Les professionnels ont été mené à répondre </w:t>
      </w:r>
      <w:r>
        <w:rPr>
          <w:rFonts w:ascii="Arial" w:hAnsi="Arial" w:cs="Arial"/>
          <w:color w:val="000000"/>
          <w:sz w:val="28"/>
          <w:szCs w:val="28"/>
          <w:lang w:eastAsia="fr-FR"/>
        </w:rPr>
        <w:t>aux questions suivantes :</w:t>
      </w:r>
    </w:p>
    <w:p w14:paraId="01DD4450" w14:textId="77777777" w:rsidR="007E4781" w:rsidRDefault="007E4781">
      <w:pPr>
        <w:jc w:val="both"/>
        <w:rPr>
          <w:rFonts w:ascii="Arial" w:hAnsi="Arial" w:cs="Arial"/>
          <w:color w:val="000000"/>
          <w:sz w:val="28"/>
          <w:szCs w:val="28"/>
          <w:lang w:eastAsia="fr-FR"/>
        </w:rPr>
      </w:pPr>
    </w:p>
    <w:p w14:paraId="20925089" w14:textId="77777777" w:rsidR="007E4781" w:rsidRDefault="00412B74">
      <w:pPr>
        <w:jc w:val="both"/>
      </w:pPr>
      <w:r>
        <w:rPr>
          <w:rFonts w:ascii="Arial" w:hAnsi="Arial" w:cs="Arial"/>
          <w:color w:val="000000"/>
          <w:sz w:val="28"/>
          <w:szCs w:val="28"/>
          <w:lang w:eastAsia="fr-FR"/>
        </w:rPr>
        <w:t>« Est-ce qu'il faut identifier la cause de notre décrochage pour pouvoir mieux pallier à ça ? Si oui, q</w:t>
      </w:r>
      <w:r>
        <w:rPr>
          <w:rFonts w:ascii="Arial" w:hAnsi="Arial" w:cs="Arial"/>
          <w:color w:val="000000"/>
          <w:sz w:val="28"/>
          <w:szCs w:val="28"/>
          <w:lang w:eastAsia="fr-FR"/>
        </w:rPr>
        <w:t>uelles astuces pour ces différentes causes ? »</w:t>
      </w:r>
    </w:p>
    <w:p w14:paraId="28285657" w14:textId="77777777" w:rsidR="007E4781" w:rsidRDefault="007E4781">
      <w:pPr>
        <w:jc w:val="both"/>
        <w:rPr>
          <w:rFonts w:ascii="Arial" w:hAnsi="Arial" w:cs="Arial"/>
          <w:b/>
          <w:bCs/>
          <w:color w:val="000000"/>
          <w:sz w:val="28"/>
          <w:szCs w:val="28"/>
          <w:lang w:eastAsia="fr-FR"/>
        </w:rPr>
      </w:pPr>
    </w:p>
    <w:p w14:paraId="2E85056C" w14:textId="77777777" w:rsidR="007E4781" w:rsidRDefault="00412B74">
      <w:pPr>
        <w:jc w:val="both"/>
      </w:pPr>
      <w:r>
        <w:rPr>
          <w:rFonts w:ascii="Arial" w:hAnsi="Arial" w:cs="Arial"/>
          <w:color w:val="000000"/>
          <w:sz w:val="28"/>
          <w:szCs w:val="28"/>
          <w:lang w:eastAsia="fr-FR"/>
        </w:rPr>
        <w:t>« Certains jeunes craignent sur leur futur pro, certains se disent, est-ce que</w:t>
      </w:r>
      <w:r>
        <w:rPr>
          <w:rFonts w:ascii="Arial" w:hAnsi="Arial" w:cs="Arial"/>
          <w:color w:val="000000"/>
          <w:sz w:val="28"/>
          <w:szCs w:val="28"/>
          <w:lang w:eastAsia="fr-FR"/>
        </w:rPr>
        <w:t xml:space="preserve"> j'aurais des perspectives à la fin de mes études ? »</w:t>
      </w:r>
    </w:p>
    <w:p w14:paraId="402DD474" w14:textId="77777777" w:rsidR="007E4781" w:rsidRDefault="007E4781">
      <w:pPr>
        <w:jc w:val="both"/>
        <w:rPr>
          <w:rFonts w:ascii="Arial" w:hAnsi="Arial" w:cs="Arial"/>
          <w:color w:val="000000"/>
          <w:sz w:val="28"/>
          <w:szCs w:val="28"/>
          <w:lang w:eastAsia="fr-FR"/>
        </w:rPr>
      </w:pPr>
    </w:p>
    <w:p w14:paraId="393C4646" w14:textId="77777777" w:rsidR="007E4781" w:rsidRDefault="00412B74">
      <w:pPr>
        <w:jc w:val="both"/>
      </w:pPr>
      <w:r>
        <w:rPr>
          <w:rFonts w:ascii="Arial" w:hAnsi="Arial" w:cs="Arial"/>
          <w:color w:val="000000"/>
          <w:sz w:val="28"/>
          <w:szCs w:val="28"/>
          <w:lang w:eastAsia="fr-FR"/>
        </w:rPr>
        <w:t>« Est-ce que j'aurais mon diplôme, est-ce que je vais valider mon année ? Est-ce que j'aurais mon stage ?</w:t>
      </w:r>
      <w:r>
        <w:rPr>
          <w:rFonts w:ascii="Arial" w:hAnsi="Arial" w:cs="Arial"/>
          <w:color w:val="000000"/>
          <w:sz w:val="28"/>
          <w:szCs w:val="28"/>
          <w:lang w:eastAsia="fr-FR"/>
        </w:rPr>
        <w:t> »</w:t>
      </w:r>
    </w:p>
    <w:p w14:paraId="5860C6FE" w14:textId="77777777" w:rsidR="007E4781" w:rsidRDefault="007E4781">
      <w:pPr>
        <w:jc w:val="both"/>
        <w:rPr>
          <w:rFonts w:ascii="Arial" w:hAnsi="Arial" w:cs="Arial"/>
          <w:color w:val="000000"/>
          <w:sz w:val="28"/>
          <w:szCs w:val="28"/>
          <w:lang w:eastAsia="fr-FR"/>
        </w:rPr>
      </w:pPr>
    </w:p>
    <w:p w14:paraId="13BED6C4" w14:textId="77777777" w:rsidR="007E4781" w:rsidRDefault="00412B74">
      <w:pPr>
        <w:jc w:val="both"/>
      </w:pPr>
      <w:r>
        <w:rPr>
          <w:rFonts w:ascii="Arial" w:hAnsi="Arial" w:cs="Arial"/>
          <w:color w:val="000000"/>
          <w:sz w:val="28"/>
          <w:szCs w:val="28"/>
          <w:lang w:eastAsia="fr-FR"/>
        </w:rPr>
        <w:t>« Est-ce qu’on ne se pose pas</w:t>
      </w:r>
      <w:r>
        <w:rPr>
          <w:rFonts w:ascii="Arial" w:hAnsi="Arial" w:cs="Arial"/>
          <w:color w:val="000000"/>
          <w:sz w:val="28"/>
          <w:szCs w:val="28"/>
          <w:lang w:eastAsia="fr-FR"/>
        </w:rPr>
        <w:t xml:space="preserve"> trop de question parce que je me dis</w:t>
      </w:r>
      <w:r>
        <w:rPr>
          <w:rFonts w:ascii="Arial" w:hAnsi="Arial" w:cs="Arial"/>
          <w:color w:val="000000"/>
          <w:sz w:val="28"/>
          <w:szCs w:val="28"/>
          <w:lang w:eastAsia="fr-FR"/>
        </w:rPr>
        <w:t xml:space="preserve">, et l'optimisme dans tout ça </w:t>
      </w:r>
      <w:r>
        <w:rPr>
          <w:rFonts w:ascii="Arial" w:hAnsi="Arial" w:cs="Arial"/>
          <w:color w:val="000000"/>
          <w:sz w:val="28"/>
          <w:szCs w:val="28"/>
          <w:lang w:eastAsia="fr-FR"/>
        </w:rPr>
        <w:t>? »</w:t>
      </w:r>
    </w:p>
    <w:p w14:paraId="1B41E48A" w14:textId="77777777" w:rsidR="007E4781" w:rsidRDefault="007E4781">
      <w:pPr>
        <w:ind w:left="720"/>
        <w:textAlignment w:val="baseline"/>
        <w:rPr>
          <w:rFonts w:ascii="Arial" w:hAnsi="Arial" w:cs="Arial"/>
          <w:color w:val="000000"/>
          <w:sz w:val="22"/>
          <w:szCs w:val="22"/>
          <w:lang w:eastAsia="fr-FR"/>
        </w:rPr>
      </w:pPr>
    </w:p>
    <w:p w14:paraId="49E9329C" w14:textId="77777777" w:rsidR="007E4781" w:rsidRDefault="007E4781">
      <w:pPr>
        <w:rPr>
          <w:rFonts w:ascii="Times New Roman" w:eastAsia="Times New Roman" w:hAnsi="Times New Roman" w:cs="Times New Roman"/>
          <w:lang w:eastAsia="fr-FR"/>
        </w:rPr>
      </w:pPr>
    </w:p>
    <w:p w14:paraId="12477885" w14:textId="77777777" w:rsidR="007E4781" w:rsidRDefault="00412B74">
      <w:pPr>
        <w:jc w:val="both"/>
        <w:rPr>
          <w:rFonts w:ascii="Arial" w:hAnsi="Arial" w:cs="Arial"/>
          <w:b/>
          <w:bCs/>
          <w:color w:val="000000"/>
          <w:sz w:val="28"/>
          <w:szCs w:val="28"/>
          <w:lang w:eastAsia="fr-FR"/>
        </w:rPr>
      </w:pPr>
      <w:r>
        <w:rPr>
          <w:rFonts w:ascii="Arial" w:hAnsi="Arial" w:cs="Arial"/>
          <w:bCs/>
          <w:color w:val="000000"/>
          <w:sz w:val="28"/>
          <w:szCs w:val="28"/>
          <w:lang w:eastAsia="fr-FR"/>
        </w:rPr>
        <w:t xml:space="preserve">Les jeunes avaient été suivis en amont afin de mener au mieux leur projet de sensibilisation sur la santé mentale des étudiants durant la période de crise sanitaire « </w:t>
      </w:r>
      <w:r>
        <w:rPr>
          <w:rFonts w:ascii="Arial" w:hAnsi="Arial" w:cs="Arial"/>
          <w:bCs/>
          <w:color w:val="000000"/>
          <w:sz w:val="28"/>
          <w:szCs w:val="28"/>
          <w:lang w:eastAsia="fr-FR"/>
        </w:rPr>
        <w:t xml:space="preserve">un sujet qui leur tient à cœur ! </w:t>
      </w:r>
      <w:r>
        <w:rPr>
          <w:rFonts w:ascii="Arial" w:hAnsi="Arial" w:cs="Arial"/>
          <w:bCs/>
          <w:color w:val="000000"/>
          <w:sz w:val="28"/>
          <w:szCs w:val="28"/>
          <w:lang w:eastAsia="fr-FR"/>
        </w:rPr>
        <w:t>» affirmait Armelle Mahé, Cheffe de projet pédagogique et c</w:t>
      </w:r>
      <w:r>
        <w:rPr>
          <w:rFonts w:ascii="Arial" w:hAnsi="Arial" w:cs="Arial"/>
          <w:bCs/>
          <w:color w:val="000000"/>
          <w:sz w:val="28"/>
          <w:szCs w:val="28"/>
          <w:lang w:eastAsia="fr-FR"/>
        </w:rPr>
        <w:t xml:space="preserve">ulturel chez </w:t>
      </w:r>
      <w:r>
        <w:rPr>
          <w:rFonts w:ascii="Arial" w:hAnsi="Arial" w:cs="Arial"/>
          <w:b/>
          <w:bCs/>
          <w:color w:val="000000"/>
          <w:sz w:val="28"/>
          <w:szCs w:val="28"/>
          <w:lang w:eastAsia="fr-FR"/>
        </w:rPr>
        <w:t>GHETT’UP.</w:t>
      </w:r>
    </w:p>
    <w:p w14:paraId="5AE744BB" w14:textId="77777777" w:rsidR="007E4781" w:rsidRDefault="00412B74">
      <w:pPr>
        <w:jc w:val="both"/>
        <w:rPr>
          <w:rFonts w:ascii="Arial" w:hAnsi="Arial" w:cs="Arial"/>
          <w:b/>
          <w:bCs/>
          <w:color w:val="000000"/>
          <w:sz w:val="28"/>
          <w:szCs w:val="28"/>
          <w:lang w:eastAsia="fr-FR"/>
        </w:rPr>
      </w:pPr>
      <w:r>
        <w:rPr>
          <w:rFonts w:ascii="Arial" w:hAnsi="Arial" w:cs="Arial"/>
          <w:bCs/>
          <w:color w:val="000000"/>
          <w:sz w:val="28"/>
          <w:szCs w:val="28"/>
          <w:lang w:eastAsia="fr-FR"/>
        </w:rPr>
        <w:t xml:space="preserve">Le 23 janvier 2021, Armelle Mahé, accompagnait les jeunes avec </w:t>
      </w:r>
      <w:hyperlink r:id="rId9">
        <w:proofErr w:type="spellStart"/>
        <w:r>
          <w:rPr>
            <w:rStyle w:val="LienInternet"/>
            <w:rFonts w:ascii="Arial" w:hAnsi="Arial" w:cs="Arial"/>
            <w:bCs/>
            <w:color w:val="000000"/>
            <w:sz w:val="28"/>
            <w:szCs w:val="28"/>
            <w:highlight w:val="white"/>
            <w:u w:val="none"/>
            <w:lang w:eastAsia="fr-FR"/>
          </w:rPr>
          <w:t>Tehani</w:t>
        </w:r>
        <w:proofErr w:type="spellEnd"/>
        <w:r>
          <w:rPr>
            <w:rStyle w:val="LienInternet"/>
            <w:rFonts w:ascii="Arial" w:hAnsi="Arial" w:cs="Arial"/>
            <w:bCs/>
            <w:color w:val="000000"/>
            <w:sz w:val="28"/>
            <w:szCs w:val="28"/>
            <w:highlight w:val="white"/>
            <w:u w:val="none"/>
            <w:lang w:eastAsia="fr-FR"/>
          </w:rPr>
          <w:t xml:space="preserve"> Omar</w:t>
        </w:r>
      </w:hyperlink>
      <w:r>
        <w:rPr>
          <w:rFonts w:ascii="Arial" w:hAnsi="Arial" w:cs="Arial"/>
          <w:bCs/>
          <w:color w:val="000000"/>
          <w:sz w:val="28"/>
          <w:szCs w:val="28"/>
          <w:highlight w:val="white"/>
          <w:lang w:eastAsia="fr-FR"/>
        </w:rPr>
        <w:t xml:space="preserve"> </w:t>
      </w:r>
      <w:r>
        <w:rPr>
          <w:rFonts w:ascii="Arial" w:hAnsi="Arial" w:cs="Arial"/>
          <w:bCs/>
          <w:color w:val="000000"/>
          <w:sz w:val="28"/>
          <w:szCs w:val="28"/>
          <w:lang w:eastAsia="fr-FR"/>
        </w:rPr>
        <w:t xml:space="preserve">dans la gestion du projet durant un atelier organisé par </w:t>
      </w:r>
      <w:hyperlink r:id="rId10">
        <w:proofErr w:type="spellStart"/>
        <w:r>
          <w:rPr>
            <w:rStyle w:val="LienInternet"/>
            <w:rFonts w:ascii="Arial" w:hAnsi="Arial" w:cs="Arial"/>
            <w:bCs/>
            <w:color w:val="000000"/>
            <w:sz w:val="28"/>
            <w:szCs w:val="28"/>
            <w:highlight w:val="white"/>
            <w:u w:val="none"/>
            <w:lang w:eastAsia="fr-FR"/>
          </w:rPr>
          <w:t>Khadidja</w:t>
        </w:r>
        <w:proofErr w:type="spellEnd"/>
        <w:r>
          <w:rPr>
            <w:rStyle w:val="LienInternet"/>
            <w:rFonts w:ascii="Arial" w:hAnsi="Arial" w:cs="Arial"/>
            <w:bCs/>
            <w:color w:val="000000"/>
            <w:sz w:val="28"/>
            <w:szCs w:val="28"/>
            <w:highlight w:val="white"/>
            <w:u w:val="none"/>
            <w:lang w:eastAsia="fr-FR"/>
          </w:rPr>
          <w:t xml:space="preserve"> Sissoko</w:t>
        </w:r>
      </w:hyperlink>
      <w:r>
        <w:rPr>
          <w:rFonts w:ascii="Arial" w:hAnsi="Arial" w:cs="Arial"/>
          <w:bCs/>
          <w:color w:val="000000"/>
          <w:sz w:val="28"/>
          <w:szCs w:val="28"/>
          <w:highlight w:val="white"/>
          <w:lang w:eastAsia="fr-FR"/>
        </w:rPr>
        <w:t xml:space="preserve"> </w:t>
      </w:r>
      <w:r>
        <w:rPr>
          <w:rFonts w:ascii="Arial" w:hAnsi="Arial" w:cs="Arial"/>
          <w:bCs/>
          <w:color w:val="000000"/>
          <w:sz w:val="28"/>
          <w:szCs w:val="28"/>
          <w:lang w:eastAsia="fr-FR"/>
        </w:rPr>
        <w:t xml:space="preserve">et </w:t>
      </w:r>
      <w:hyperlink r:id="rId11">
        <w:proofErr w:type="spellStart"/>
        <w:r>
          <w:rPr>
            <w:rStyle w:val="LienInternet"/>
            <w:rFonts w:ascii="Arial" w:hAnsi="Arial" w:cs="Arial"/>
            <w:bCs/>
            <w:color w:val="000000"/>
            <w:sz w:val="28"/>
            <w:szCs w:val="28"/>
            <w:highlight w:val="white"/>
            <w:u w:val="none"/>
            <w:lang w:eastAsia="fr-FR"/>
          </w:rPr>
          <w:t>Djeinaba</w:t>
        </w:r>
        <w:proofErr w:type="spellEnd"/>
        <w:r>
          <w:rPr>
            <w:rStyle w:val="LienInternet"/>
            <w:rFonts w:ascii="Arial" w:hAnsi="Arial" w:cs="Arial"/>
            <w:bCs/>
            <w:color w:val="000000"/>
            <w:sz w:val="28"/>
            <w:szCs w:val="28"/>
            <w:highlight w:val="white"/>
            <w:u w:val="none"/>
            <w:lang w:eastAsia="fr-FR"/>
          </w:rPr>
          <w:t xml:space="preserve"> Traoré</w:t>
        </w:r>
      </w:hyperlink>
      <w:r>
        <w:rPr>
          <w:rFonts w:ascii="Arial" w:hAnsi="Arial" w:cs="Arial"/>
          <w:bCs/>
          <w:color w:val="000000"/>
          <w:sz w:val="28"/>
          <w:szCs w:val="28"/>
          <w:highlight w:val="white"/>
          <w:lang w:eastAsia="fr-FR"/>
        </w:rPr>
        <w:t xml:space="preserve"> </w:t>
      </w:r>
      <w:r>
        <w:rPr>
          <w:rFonts w:ascii="Arial" w:hAnsi="Arial" w:cs="Arial"/>
          <w:bCs/>
          <w:color w:val="000000"/>
          <w:sz w:val="28"/>
          <w:szCs w:val="28"/>
          <w:lang w:eastAsia="fr-FR"/>
        </w:rPr>
        <w:t xml:space="preserve">de </w:t>
      </w:r>
      <w:hyperlink r:id="rId12">
        <w:r>
          <w:rPr>
            <w:rStyle w:val="LienInternet"/>
            <w:rFonts w:ascii="Arial" w:hAnsi="Arial" w:cs="Arial"/>
            <w:bCs/>
            <w:color w:val="000000"/>
            <w:sz w:val="28"/>
            <w:szCs w:val="28"/>
            <w:lang w:eastAsia="fr-FR"/>
          </w:rPr>
          <w:t>GHETT’UP</w:t>
        </w:r>
      </w:hyperlink>
      <w:r>
        <w:rPr>
          <w:rFonts w:ascii="Arial" w:hAnsi="Arial" w:cs="Arial"/>
          <w:bCs/>
          <w:color w:val="000000"/>
          <w:sz w:val="28"/>
          <w:szCs w:val="28"/>
          <w:lang w:eastAsia="fr-FR"/>
        </w:rPr>
        <w:t xml:space="preserve"> dans le cadre du programme </w:t>
      </w:r>
      <w:r>
        <w:rPr>
          <w:rFonts w:ascii="Arial" w:hAnsi="Arial" w:cs="Arial"/>
          <w:b/>
          <w:bCs/>
          <w:color w:val="000000"/>
          <w:sz w:val="28"/>
          <w:szCs w:val="28"/>
          <w:lang w:eastAsia="fr-FR"/>
        </w:rPr>
        <w:t>93-EXPRESS</w:t>
      </w:r>
      <w:r>
        <w:rPr>
          <w:rFonts w:ascii="Arial" w:hAnsi="Arial" w:cs="Arial"/>
          <w:bCs/>
          <w:color w:val="000000"/>
          <w:sz w:val="28"/>
          <w:szCs w:val="28"/>
          <w:lang w:eastAsia="fr-FR"/>
        </w:rPr>
        <w:t>. « Je suis très fière de participer à ce projet et j'ai hâte de vivre cette aventure avec eux ! » annonçait</w:t>
      </w:r>
      <w:r>
        <w:rPr>
          <w:rFonts w:ascii="Arial" w:hAnsi="Arial" w:cs="Arial"/>
          <w:bCs/>
          <w:color w:val="000000"/>
          <w:sz w:val="28"/>
          <w:szCs w:val="28"/>
          <w:lang w:eastAsia="fr-FR"/>
        </w:rPr>
        <w:t xml:space="preserve">-elle. </w:t>
      </w:r>
      <w:r>
        <w:rPr>
          <w:rFonts w:ascii="Arial" w:hAnsi="Arial" w:cs="Arial"/>
          <w:b/>
          <w:bCs/>
          <w:color w:val="000000"/>
          <w:sz w:val="28"/>
          <w:szCs w:val="28"/>
          <w:lang w:eastAsia="fr-FR"/>
        </w:rPr>
        <w:br/>
      </w:r>
      <w:r>
        <w:rPr>
          <w:noProof/>
          <w:lang w:eastAsia="fr-FR"/>
        </w:rPr>
        <w:lastRenderedPageBreak/>
        <w:drawing>
          <wp:anchor distT="0" distB="0" distL="0" distR="0" simplePos="0" relativeHeight="3" behindDoc="0" locked="0" layoutInCell="1" allowOverlap="1" wp14:anchorId="237C89D0" wp14:editId="7BBFA502">
            <wp:simplePos x="0" y="0"/>
            <wp:positionH relativeFrom="column">
              <wp:posOffset>0</wp:posOffset>
            </wp:positionH>
            <wp:positionV relativeFrom="paragraph">
              <wp:posOffset>2752090</wp:posOffset>
            </wp:positionV>
            <wp:extent cx="5760720" cy="704024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4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/>
          <w:sz w:val="28"/>
          <w:szCs w:val="28"/>
          <w:lang w:eastAsia="fr-FR"/>
        </w:rPr>
        <w:br/>
      </w:r>
      <w:r>
        <w:rPr>
          <w:rFonts w:ascii="Arial" w:hAnsi="Arial" w:cs="Arial"/>
          <w:bCs/>
          <w:color w:val="000000"/>
          <w:sz w:val="28"/>
          <w:szCs w:val="28"/>
          <w:lang w:eastAsia="fr-FR"/>
        </w:rPr>
        <w:t>Ce magnifique programme d'échange international réservé aux jeunes de Seine-Saint-Denis repose sur 3</w:t>
      </w:r>
      <w:r>
        <w:rPr>
          <w:rFonts w:ascii="Arial" w:hAnsi="Arial" w:cs="Arial"/>
          <w:bCs/>
          <w:color w:val="000000"/>
          <w:sz w:val="28"/>
          <w:szCs w:val="28"/>
          <w:lang w:eastAsia="fr-FR"/>
        </w:rPr>
        <w:t xml:space="preserve"> objectifs : l'ouverture culturelle, le développement de l'esprit critique par la connaissance et enfin la prise de confiance en soi, une condition essentielle pour faire des citoyens de demain, des citoyens épanouis.</w:t>
      </w:r>
      <w:r>
        <w:rPr>
          <w:rFonts w:ascii="Arial" w:hAnsi="Arial" w:cs="Arial"/>
          <w:b/>
          <w:bCs/>
          <w:color w:val="000000"/>
          <w:sz w:val="28"/>
          <w:szCs w:val="28"/>
          <w:lang w:eastAsia="fr-FR"/>
        </w:rPr>
        <w:br/>
      </w:r>
    </w:p>
    <w:p w14:paraId="75449F89" w14:textId="77777777" w:rsidR="007E4781" w:rsidRDefault="007E4781">
      <w:pPr>
        <w:jc w:val="both"/>
        <w:rPr>
          <w:rFonts w:ascii="Arial" w:hAnsi="Arial" w:cs="Arial"/>
          <w:b/>
          <w:bCs/>
          <w:color w:val="000000"/>
          <w:sz w:val="28"/>
          <w:szCs w:val="28"/>
          <w:lang w:eastAsia="fr-FR"/>
        </w:rPr>
      </w:pPr>
    </w:p>
    <w:p w14:paraId="64A9304C" w14:textId="77777777" w:rsidR="007E4781" w:rsidRDefault="007E4781">
      <w:pPr>
        <w:pStyle w:val="Lignehorizontale"/>
      </w:pPr>
    </w:p>
    <w:p w14:paraId="49AEB23E" w14:textId="77777777" w:rsidR="007E4781" w:rsidRDefault="00412B74">
      <w:pPr>
        <w:jc w:val="both"/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fr-FR"/>
        </w:rPr>
        <w:lastRenderedPageBreak/>
        <w:t>NOUS CONTACTER</w:t>
      </w:r>
    </w:p>
    <w:p w14:paraId="4DF8DE2C" w14:textId="77777777" w:rsidR="007E4781" w:rsidRDefault="00412B74">
      <w:pPr>
        <w:jc w:val="both"/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eastAsia="fr-FR"/>
        </w:rPr>
        <w:t>MAHE Armelle - Référ</w:t>
      </w:r>
      <w:r>
        <w:rPr>
          <w:rFonts w:ascii="Arial" w:hAnsi="Arial" w:cs="Arial"/>
          <w:color w:val="000000"/>
          <w:sz w:val="28"/>
          <w:szCs w:val="28"/>
          <w:lang w:eastAsia="fr-FR"/>
        </w:rPr>
        <w:t>ente du groupe de jeunes 93-Express </w:t>
      </w:r>
    </w:p>
    <w:p w14:paraId="5F701C2B" w14:textId="77777777" w:rsidR="007E4781" w:rsidRDefault="00412B74">
      <w:pPr>
        <w:jc w:val="both"/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eastAsia="fr-FR"/>
        </w:rPr>
        <w:t>armelle@ghettupl.com</w:t>
      </w:r>
    </w:p>
    <w:p w14:paraId="6AF583D2" w14:textId="77777777" w:rsidR="007E4781" w:rsidRDefault="00412B74">
      <w:pPr>
        <w:jc w:val="both"/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eastAsia="fr-FR"/>
        </w:rPr>
        <w:t>06.95.24.94.56</w:t>
      </w:r>
    </w:p>
    <w:p w14:paraId="67CF0633" w14:textId="77777777" w:rsidR="007E4781" w:rsidRDefault="007E4781">
      <w:pPr>
        <w:rPr>
          <w:rFonts w:ascii="Times New Roman" w:eastAsia="Times New Roman" w:hAnsi="Times New Roman" w:cs="Times New Roman"/>
          <w:lang w:eastAsia="fr-FR"/>
        </w:rPr>
      </w:pPr>
    </w:p>
    <w:sectPr w:rsidR="007E4781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81"/>
    <w:rsid w:val="00412B74"/>
    <w:rsid w:val="007E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3432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tab-span">
    <w:name w:val="apple-tab-span"/>
    <w:basedOn w:val="Policepardfaut"/>
    <w:qFormat/>
    <w:rsid w:val="00FA73BD"/>
  </w:style>
  <w:style w:type="character" w:customStyle="1" w:styleId="Accentuationforte">
    <w:name w:val="Accentuation forte"/>
    <w:qFormat/>
    <w:rPr>
      <w:b/>
      <w:bCs/>
    </w:rPr>
  </w:style>
  <w:style w:type="character" w:customStyle="1" w:styleId="LienInternet">
    <w:name w:val="Lien Internet"/>
    <w:rPr>
      <w:color w:val="000080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A73BD"/>
    <w:pPr>
      <w:spacing w:beforeAutospacing="1" w:afterAutospacing="1"/>
    </w:pPr>
    <w:rPr>
      <w:rFonts w:ascii="Times New Roman" w:hAnsi="Times New Roman" w:cs="Times New Roman"/>
      <w:lang w:eastAsia="fr-FR"/>
    </w:rPr>
  </w:style>
  <w:style w:type="paragraph" w:customStyle="1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ACoAABxeYdoBoi7tR7bLsjLIFmVSGy2N18wXXnk" TargetMode="External"/><Relationship Id="rId12" Type="http://schemas.openxmlformats.org/officeDocument/2006/relationships/hyperlink" Target="https://ghettup.fr/" TargetMode="External"/><Relationship Id="rId13" Type="http://schemas.openxmlformats.org/officeDocument/2006/relationships/image" Target="media/image2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hettup.fr/les-ateliers-93-express/" TargetMode="External"/><Relationship Id="rId5" Type="http://schemas.openxmlformats.org/officeDocument/2006/relationships/hyperlink" Target="https://ghettup.fr/les-ateliers-93-express/" TargetMode="External"/><Relationship Id="rId6" Type="http://schemas.openxmlformats.org/officeDocument/2006/relationships/hyperlink" Target="https://ghettup.fr/" TargetMode="External"/><Relationship Id="rId7" Type="http://schemas.openxmlformats.org/officeDocument/2006/relationships/image" Target="media/image1.jpeg"/><Relationship Id="rId8" Type="http://schemas.openxmlformats.org/officeDocument/2006/relationships/hyperlink" Target="https://ghettup.fr/les-ateliers-93-express/" TargetMode="External"/><Relationship Id="rId9" Type="http://schemas.openxmlformats.org/officeDocument/2006/relationships/hyperlink" Target="https://www.linkedin.com/in/ACoAACfhbNQBsS3JORz_A9rSavUre_RZ_ToO86U" TargetMode="External"/><Relationship Id="rId10" Type="http://schemas.openxmlformats.org/officeDocument/2006/relationships/hyperlink" Target="https://www.linkedin.com/in/ACoAABhimZABZcZf6lnQsnwJb_y6lU9GVATk6xQ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1108</Words>
  <Characters>6100</Characters>
  <Application>Microsoft Macintosh Word</Application>
  <DocSecurity>0</DocSecurity>
  <Lines>50</Lines>
  <Paragraphs>14</Paragraphs>
  <ScaleCrop>false</ScaleCrop>
  <LinksUpToDate>false</LinksUpToDate>
  <CharactersWithSpaces>7194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dc:description/>
  <cp:lastModifiedBy>Utilisateur de Microsoft Office</cp:lastModifiedBy>
  <cp:revision>3</cp:revision>
  <dcterms:created xsi:type="dcterms:W3CDTF">2021-06-30T06:45:00Z</dcterms:created>
  <dcterms:modified xsi:type="dcterms:W3CDTF">2021-06-30T16:23:00Z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