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78" w:rsidRPr="0018756A" w:rsidRDefault="0018756A" w:rsidP="0018756A">
      <w:pPr>
        <w:jc w:val="center"/>
        <w:rPr>
          <w:rFonts w:ascii="方正小标宋简体" w:eastAsia="方正小标宋简体"/>
          <w:sz w:val="30"/>
          <w:szCs w:val="30"/>
        </w:rPr>
      </w:pPr>
      <w:r w:rsidRPr="0018756A">
        <w:rPr>
          <w:rFonts w:ascii="方正小标宋简体" w:eastAsia="方正小标宋简体" w:hint="eastAsia"/>
          <w:sz w:val="30"/>
          <w:szCs w:val="30"/>
        </w:rPr>
        <w:t>201</w:t>
      </w:r>
      <w:r w:rsidR="000235A7">
        <w:rPr>
          <w:rFonts w:ascii="方正小标宋简体" w:eastAsia="方正小标宋简体" w:hint="eastAsia"/>
          <w:sz w:val="30"/>
          <w:szCs w:val="30"/>
        </w:rPr>
        <w:t>6</w:t>
      </w:r>
      <w:bookmarkStart w:id="0" w:name="_GoBack"/>
      <w:bookmarkEnd w:id="0"/>
      <w:r w:rsidRPr="0018756A">
        <w:rPr>
          <w:rFonts w:ascii="方正小标宋简体" w:eastAsia="方正小标宋简体" w:hint="eastAsia"/>
          <w:sz w:val="30"/>
          <w:szCs w:val="30"/>
        </w:rPr>
        <w:t>年</w:t>
      </w:r>
      <w:r w:rsidR="00AD2111">
        <w:rPr>
          <w:rFonts w:ascii="方正小标宋简体" w:eastAsia="方正小标宋简体" w:hint="eastAsia"/>
          <w:sz w:val="30"/>
          <w:szCs w:val="30"/>
        </w:rPr>
        <w:t>仪器科学与光电工程</w:t>
      </w:r>
      <w:r w:rsidRPr="0018756A">
        <w:rPr>
          <w:rFonts w:ascii="方正小标宋简体" w:eastAsia="方正小标宋简体" w:hint="eastAsia"/>
          <w:sz w:val="30"/>
          <w:szCs w:val="30"/>
        </w:rPr>
        <w:t>学院转专业实施细则</w:t>
      </w:r>
    </w:p>
    <w:p w:rsidR="0018756A" w:rsidRDefault="00F97F56" w:rsidP="0018756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拟</w:t>
      </w:r>
      <w:r w:rsidR="0018756A" w:rsidRPr="0018756A">
        <w:rPr>
          <w:rFonts w:ascii="仿宋_GB2312" w:eastAsia="仿宋_GB2312" w:hint="eastAsia"/>
          <w:sz w:val="30"/>
          <w:szCs w:val="30"/>
        </w:rPr>
        <w:t>接收人数及条件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0"/>
        <w:gridCol w:w="2552"/>
        <w:gridCol w:w="1134"/>
        <w:gridCol w:w="1701"/>
        <w:gridCol w:w="1985"/>
      </w:tblGrid>
      <w:tr w:rsidR="002953F9" w:rsidTr="002953F9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2552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拟接收专业</w:t>
            </w:r>
          </w:p>
        </w:tc>
        <w:tc>
          <w:tcPr>
            <w:tcW w:w="1134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1701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拟接收人数</w:t>
            </w:r>
          </w:p>
        </w:tc>
        <w:tc>
          <w:tcPr>
            <w:tcW w:w="1985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</w:tr>
      <w:tr w:rsidR="002953F9" w:rsidTr="002953F9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2953F9" w:rsidRPr="00B86741" w:rsidRDefault="00470A34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测控</w:t>
            </w:r>
            <w:r w:rsidR="005A172E">
              <w:rPr>
                <w:rFonts w:ascii="仿宋_GB2312" w:eastAsia="仿宋_GB2312" w:hint="eastAsia"/>
                <w:szCs w:val="21"/>
              </w:rPr>
              <w:t>技术与仪器</w:t>
            </w:r>
          </w:p>
        </w:tc>
        <w:tc>
          <w:tcPr>
            <w:tcW w:w="1134" w:type="dxa"/>
          </w:tcPr>
          <w:p w:rsidR="002953F9" w:rsidRPr="00B86741" w:rsidRDefault="00470A34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14级</w:t>
            </w:r>
          </w:p>
        </w:tc>
        <w:tc>
          <w:tcPr>
            <w:tcW w:w="1701" w:type="dxa"/>
          </w:tcPr>
          <w:p w:rsidR="002953F9" w:rsidRPr="00B86741" w:rsidRDefault="005A172E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9</w:t>
            </w:r>
          </w:p>
        </w:tc>
        <w:tc>
          <w:tcPr>
            <w:tcW w:w="1985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</w:tr>
      <w:tr w:rsidR="002953F9" w:rsidTr="002953F9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2953F9" w:rsidRPr="00B86741" w:rsidRDefault="005A172E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光电信息工程</w:t>
            </w:r>
          </w:p>
        </w:tc>
        <w:tc>
          <w:tcPr>
            <w:tcW w:w="1134" w:type="dxa"/>
          </w:tcPr>
          <w:p w:rsidR="002953F9" w:rsidRPr="00B86741" w:rsidRDefault="00470A34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14级</w:t>
            </w:r>
          </w:p>
        </w:tc>
        <w:tc>
          <w:tcPr>
            <w:tcW w:w="1701" w:type="dxa"/>
          </w:tcPr>
          <w:p w:rsidR="002953F9" w:rsidRPr="00B86741" w:rsidRDefault="005A172E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985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</w:tr>
      <w:tr w:rsidR="005A172E" w:rsidTr="002953F9">
        <w:tc>
          <w:tcPr>
            <w:tcW w:w="850" w:type="dxa"/>
          </w:tcPr>
          <w:p w:rsidR="005A172E" w:rsidRPr="002953F9" w:rsidRDefault="005A172E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5A172E" w:rsidRPr="00B86741" w:rsidRDefault="005A172E" w:rsidP="003A5677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测控技术与仪器</w:t>
            </w:r>
          </w:p>
        </w:tc>
        <w:tc>
          <w:tcPr>
            <w:tcW w:w="1134" w:type="dxa"/>
          </w:tcPr>
          <w:p w:rsidR="005A172E" w:rsidRPr="00B86741" w:rsidRDefault="005A172E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  <w:r w:rsidR="009854E1">
              <w:rPr>
                <w:rFonts w:ascii="仿宋_GB2312" w:eastAsia="仿宋_GB2312" w:hint="eastAsia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级</w:t>
            </w:r>
          </w:p>
        </w:tc>
        <w:tc>
          <w:tcPr>
            <w:tcW w:w="1701" w:type="dxa"/>
          </w:tcPr>
          <w:p w:rsidR="005A172E" w:rsidRPr="00B86741" w:rsidRDefault="00B87377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</w:t>
            </w:r>
          </w:p>
        </w:tc>
        <w:tc>
          <w:tcPr>
            <w:tcW w:w="1985" w:type="dxa"/>
          </w:tcPr>
          <w:p w:rsidR="005A172E" w:rsidRPr="00B86741" w:rsidRDefault="005A172E" w:rsidP="002953F9">
            <w:pPr>
              <w:rPr>
                <w:rFonts w:ascii="仿宋_GB2312" w:eastAsia="仿宋_GB2312"/>
                <w:szCs w:val="21"/>
              </w:rPr>
            </w:pPr>
          </w:p>
        </w:tc>
      </w:tr>
      <w:tr w:rsidR="005A172E" w:rsidTr="002953F9">
        <w:tc>
          <w:tcPr>
            <w:tcW w:w="850" w:type="dxa"/>
          </w:tcPr>
          <w:p w:rsidR="005A172E" w:rsidRPr="002953F9" w:rsidRDefault="005A172E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5A172E" w:rsidRPr="00B86741" w:rsidRDefault="005A172E" w:rsidP="003A5677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光电信息工程</w:t>
            </w:r>
          </w:p>
        </w:tc>
        <w:tc>
          <w:tcPr>
            <w:tcW w:w="1134" w:type="dxa"/>
          </w:tcPr>
          <w:p w:rsidR="005A172E" w:rsidRPr="00B86741" w:rsidRDefault="005A172E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  <w:r w:rsidR="009854E1">
              <w:rPr>
                <w:rFonts w:ascii="仿宋_GB2312" w:eastAsia="仿宋_GB2312" w:hint="eastAsia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级</w:t>
            </w:r>
          </w:p>
        </w:tc>
        <w:tc>
          <w:tcPr>
            <w:tcW w:w="1701" w:type="dxa"/>
          </w:tcPr>
          <w:p w:rsidR="005A172E" w:rsidRPr="00B86741" w:rsidRDefault="00B87377" w:rsidP="002953F9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985" w:type="dxa"/>
          </w:tcPr>
          <w:p w:rsidR="005A172E" w:rsidRPr="00B86741" w:rsidRDefault="005A172E" w:rsidP="002953F9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18756A" w:rsidRDefault="0018756A" w:rsidP="0018756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0"/>
          <w:szCs w:val="30"/>
        </w:rPr>
      </w:pPr>
      <w:r w:rsidRPr="0018756A">
        <w:rPr>
          <w:rFonts w:ascii="仿宋_GB2312" w:eastAsia="仿宋_GB2312" w:hint="eastAsia"/>
          <w:sz w:val="30"/>
          <w:szCs w:val="30"/>
        </w:rPr>
        <w:t>考核及录取原则</w:t>
      </w:r>
    </w:p>
    <w:p w:rsidR="002953F9" w:rsidRPr="002953F9" w:rsidRDefault="002953F9" w:rsidP="002953F9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2953F9">
        <w:rPr>
          <w:rFonts w:ascii="仿宋_GB2312" w:eastAsia="仿宋_GB2312" w:hint="eastAsia"/>
          <w:sz w:val="30"/>
          <w:szCs w:val="30"/>
        </w:rPr>
        <w:t>考核</w:t>
      </w:r>
      <w:r w:rsidR="007C3263">
        <w:rPr>
          <w:rFonts w:ascii="仿宋_GB2312" w:eastAsia="仿宋_GB2312" w:hint="eastAsia"/>
          <w:sz w:val="30"/>
          <w:szCs w:val="30"/>
        </w:rPr>
        <w:t>内容及</w:t>
      </w:r>
      <w:r w:rsidRPr="002953F9">
        <w:rPr>
          <w:rFonts w:ascii="仿宋_GB2312" w:eastAsia="仿宋_GB2312" w:hint="eastAsia"/>
          <w:sz w:val="30"/>
          <w:szCs w:val="30"/>
        </w:rPr>
        <w:t>方式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551"/>
        <w:gridCol w:w="1418"/>
        <w:gridCol w:w="1417"/>
        <w:gridCol w:w="1985"/>
      </w:tblGrid>
      <w:tr w:rsidR="00C310AB" w:rsidTr="0022681C">
        <w:tc>
          <w:tcPr>
            <w:tcW w:w="851" w:type="dxa"/>
            <w:vAlign w:val="center"/>
          </w:tcPr>
          <w:p w:rsidR="00C310AB" w:rsidRDefault="00C310AB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序号</w:t>
            </w:r>
          </w:p>
        </w:tc>
        <w:tc>
          <w:tcPr>
            <w:tcW w:w="2551" w:type="dxa"/>
            <w:vAlign w:val="center"/>
          </w:tcPr>
          <w:p w:rsidR="00C310AB" w:rsidRDefault="00C310AB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拟接收专业</w:t>
            </w:r>
          </w:p>
        </w:tc>
        <w:tc>
          <w:tcPr>
            <w:tcW w:w="1418" w:type="dxa"/>
            <w:vAlign w:val="center"/>
          </w:tcPr>
          <w:p w:rsidR="00C310AB" w:rsidRDefault="00C310AB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考核科目</w:t>
            </w:r>
          </w:p>
        </w:tc>
        <w:tc>
          <w:tcPr>
            <w:tcW w:w="1417" w:type="dxa"/>
            <w:vAlign w:val="center"/>
          </w:tcPr>
          <w:p w:rsidR="00C310AB" w:rsidRDefault="00C310AB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考核方式</w:t>
            </w:r>
          </w:p>
        </w:tc>
        <w:tc>
          <w:tcPr>
            <w:tcW w:w="1985" w:type="dxa"/>
            <w:vAlign w:val="center"/>
          </w:tcPr>
          <w:p w:rsidR="00C310AB" w:rsidRDefault="00C310AB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专业要求</w:t>
            </w:r>
          </w:p>
        </w:tc>
      </w:tr>
      <w:tr w:rsidR="002544DF" w:rsidTr="0022681C">
        <w:tc>
          <w:tcPr>
            <w:tcW w:w="851" w:type="dxa"/>
            <w:vAlign w:val="center"/>
          </w:tcPr>
          <w:p w:rsidR="002544DF" w:rsidRDefault="002544DF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</w:t>
            </w:r>
          </w:p>
        </w:tc>
        <w:tc>
          <w:tcPr>
            <w:tcW w:w="2551" w:type="dxa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测控技术与仪器14级</w:t>
            </w:r>
          </w:p>
        </w:tc>
        <w:tc>
          <w:tcPr>
            <w:tcW w:w="1418" w:type="dxa"/>
            <w:vMerge w:val="restart"/>
            <w:vAlign w:val="center"/>
          </w:tcPr>
          <w:p w:rsidR="002544DF" w:rsidRPr="0022681C" w:rsidRDefault="002544DF" w:rsidP="0022681C">
            <w:pPr>
              <w:jc w:val="center"/>
              <w:rPr>
                <w:rFonts w:ascii="仿宋" w:eastAsia="仿宋" w:hAnsi="仿宋"/>
                <w:szCs w:val="21"/>
              </w:rPr>
            </w:pPr>
            <w:r w:rsidRPr="0022681C">
              <w:rPr>
                <w:rFonts w:ascii="仿宋" w:eastAsia="仿宋" w:hAnsi="仿宋" w:hint="eastAsia"/>
                <w:szCs w:val="32"/>
              </w:rPr>
              <w:t>1、原所学专业掌握程度测评2、理工科逻辑思维能力测评3、心理素质测评4、对我院专业相关基础能力考查</w:t>
            </w:r>
          </w:p>
        </w:tc>
        <w:tc>
          <w:tcPr>
            <w:tcW w:w="1417" w:type="dxa"/>
            <w:vMerge w:val="restart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面试</w:t>
            </w:r>
          </w:p>
        </w:tc>
        <w:tc>
          <w:tcPr>
            <w:tcW w:w="1985" w:type="dxa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544DF" w:rsidTr="0022681C">
        <w:tc>
          <w:tcPr>
            <w:tcW w:w="851" w:type="dxa"/>
            <w:vAlign w:val="center"/>
          </w:tcPr>
          <w:p w:rsidR="002544DF" w:rsidRDefault="002544DF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</w:t>
            </w:r>
          </w:p>
        </w:tc>
        <w:tc>
          <w:tcPr>
            <w:tcW w:w="2551" w:type="dxa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光电信息工程14级</w:t>
            </w:r>
          </w:p>
        </w:tc>
        <w:tc>
          <w:tcPr>
            <w:tcW w:w="1418" w:type="dxa"/>
            <w:vMerge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544DF" w:rsidTr="0022681C">
        <w:tc>
          <w:tcPr>
            <w:tcW w:w="851" w:type="dxa"/>
            <w:vAlign w:val="center"/>
          </w:tcPr>
          <w:p w:rsidR="002544DF" w:rsidRDefault="002544DF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3</w:t>
            </w:r>
          </w:p>
        </w:tc>
        <w:tc>
          <w:tcPr>
            <w:tcW w:w="2551" w:type="dxa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测控技术与仪器1</w:t>
            </w:r>
            <w:r w:rsidR="00B87377">
              <w:rPr>
                <w:rFonts w:ascii="仿宋_GB2312" w:eastAsia="仿宋_GB2312" w:hint="eastAsia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级</w:t>
            </w:r>
          </w:p>
        </w:tc>
        <w:tc>
          <w:tcPr>
            <w:tcW w:w="1418" w:type="dxa"/>
            <w:vMerge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544DF" w:rsidTr="0022681C">
        <w:tc>
          <w:tcPr>
            <w:tcW w:w="851" w:type="dxa"/>
            <w:vAlign w:val="center"/>
          </w:tcPr>
          <w:p w:rsidR="002544DF" w:rsidRDefault="002544DF" w:rsidP="0022681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4</w:t>
            </w:r>
          </w:p>
        </w:tc>
        <w:tc>
          <w:tcPr>
            <w:tcW w:w="2551" w:type="dxa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光电信息工程1</w:t>
            </w:r>
            <w:r w:rsidR="00B87377">
              <w:rPr>
                <w:rFonts w:ascii="仿宋_GB2312" w:eastAsia="仿宋_GB2312" w:hint="eastAsia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级</w:t>
            </w:r>
          </w:p>
        </w:tc>
        <w:tc>
          <w:tcPr>
            <w:tcW w:w="1418" w:type="dxa"/>
            <w:vMerge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2544DF" w:rsidRPr="00B86741" w:rsidRDefault="002544DF" w:rsidP="0022681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2953F9" w:rsidRPr="00F97F56" w:rsidRDefault="002953F9" w:rsidP="00F97F56">
      <w:pPr>
        <w:pStyle w:val="a3"/>
        <w:numPr>
          <w:ilvl w:val="0"/>
          <w:numId w:val="4"/>
        </w:numPr>
        <w:ind w:firstLineChars="0"/>
        <w:rPr>
          <w:rFonts w:ascii="仿宋_GB2312" w:eastAsia="仿宋_GB2312"/>
          <w:sz w:val="30"/>
          <w:szCs w:val="30"/>
        </w:rPr>
      </w:pPr>
      <w:r w:rsidRPr="00F97F56">
        <w:rPr>
          <w:rFonts w:ascii="仿宋_GB2312" w:eastAsia="仿宋_GB2312" w:hint="eastAsia"/>
          <w:sz w:val="30"/>
          <w:szCs w:val="30"/>
        </w:rPr>
        <w:t>录取原则</w:t>
      </w:r>
    </w:p>
    <w:p w:rsidR="002953F9" w:rsidRPr="00671A35" w:rsidRDefault="006A57CA" w:rsidP="00671A35">
      <w:pPr>
        <w:pStyle w:val="2"/>
        <w:spacing w:line="560" w:lineRule="exact"/>
        <w:rPr>
          <w:rFonts w:hAnsi="华文仿宋"/>
          <w:szCs w:val="32"/>
        </w:rPr>
      </w:pPr>
      <w:r>
        <w:rPr>
          <w:rFonts w:hAnsi="华文仿宋" w:hint="eastAsia"/>
          <w:szCs w:val="32"/>
        </w:rPr>
        <w:t>工作组根据转入学生的面试情况给出成绩，按照接收名额择优录取，并将拟接收学生名单进行公示。</w:t>
      </w:r>
    </w:p>
    <w:p w:rsidR="0018756A" w:rsidRPr="00F97F56" w:rsidRDefault="00F97F56" w:rsidP="00F97F56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 w:rsidR="0018756A" w:rsidRPr="00F97F56">
        <w:rPr>
          <w:rFonts w:ascii="仿宋_GB2312" w:eastAsia="仿宋_GB2312" w:hint="eastAsia"/>
          <w:sz w:val="30"/>
          <w:szCs w:val="30"/>
        </w:rPr>
        <w:t>转入本学院后的学习管理</w:t>
      </w:r>
      <w:r>
        <w:rPr>
          <w:rFonts w:ascii="仿宋_GB2312" w:eastAsia="仿宋_GB2312" w:hint="eastAsia"/>
          <w:sz w:val="30"/>
          <w:szCs w:val="30"/>
        </w:rPr>
        <w:t>要求</w:t>
      </w:r>
    </w:p>
    <w:p w:rsidR="008526D2" w:rsidRDefault="008526D2" w:rsidP="008526D2">
      <w:pPr>
        <w:pStyle w:val="2"/>
        <w:spacing w:line="560" w:lineRule="exact"/>
        <w:rPr>
          <w:rFonts w:hAnsi="华文仿宋"/>
          <w:szCs w:val="24"/>
        </w:rPr>
      </w:pPr>
      <w:r>
        <w:rPr>
          <w:rFonts w:hAnsi="华文仿宋" w:hint="eastAsia"/>
          <w:szCs w:val="24"/>
        </w:rPr>
        <w:t>凡转入我院学习的学生，将由工作组指定一名专业导师进行专业辅导。导师根据学生学习情况及自身的兴趣、特点，协助学生制定后续的课程学习计划，并提供学业及职业规划全程指导。</w:t>
      </w:r>
    </w:p>
    <w:p w:rsidR="008526D2" w:rsidRDefault="00406DFD" w:rsidP="0018756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四、本科生转专业工作小组</w:t>
      </w:r>
      <w:r w:rsidR="008526D2">
        <w:rPr>
          <w:rFonts w:ascii="仿宋_GB2312" w:eastAsia="仿宋_GB2312" w:hint="eastAsia"/>
          <w:sz w:val="30"/>
          <w:szCs w:val="30"/>
        </w:rPr>
        <w:t>：</w:t>
      </w:r>
    </w:p>
    <w:p w:rsidR="008526D2" w:rsidRDefault="008526D2" w:rsidP="008526D2">
      <w:pPr>
        <w:pStyle w:val="2"/>
        <w:spacing w:line="560" w:lineRule="exact"/>
        <w:ind w:firstLineChars="0"/>
        <w:rPr>
          <w:rFonts w:hAnsi="华文仿宋"/>
          <w:szCs w:val="32"/>
        </w:rPr>
      </w:pPr>
      <w:r>
        <w:rPr>
          <w:rFonts w:hAnsi="华文仿宋" w:hint="eastAsia"/>
          <w:szCs w:val="32"/>
        </w:rPr>
        <w:t>组长：吕勇</w:t>
      </w:r>
    </w:p>
    <w:p w:rsidR="008526D2" w:rsidRDefault="008526D2" w:rsidP="008526D2">
      <w:pPr>
        <w:pStyle w:val="2"/>
        <w:spacing w:line="560" w:lineRule="exact"/>
        <w:ind w:firstLineChars="0"/>
        <w:rPr>
          <w:rFonts w:hAnsi="华文仿宋"/>
          <w:szCs w:val="32"/>
        </w:rPr>
      </w:pPr>
      <w:r>
        <w:rPr>
          <w:rFonts w:hAnsi="华文仿宋" w:hint="eastAsia"/>
          <w:szCs w:val="32"/>
        </w:rPr>
        <w:t>成员：邱明晓、</w:t>
      </w:r>
      <w:r w:rsidR="00B87377">
        <w:rPr>
          <w:rFonts w:hAnsi="华文仿宋" w:hint="eastAsia"/>
          <w:szCs w:val="32"/>
        </w:rPr>
        <w:t>王君</w:t>
      </w:r>
      <w:r>
        <w:rPr>
          <w:rFonts w:hAnsi="华文仿宋" w:hint="eastAsia"/>
          <w:szCs w:val="32"/>
        </w:rPr>
        <w:t>、刘力双、李月强、</w:t>
      </w:r>
      <w:proofErr w:type="gramStart"/>
      <w:r>
        <w:rPr>
          <w:rFonts w:hAnsi="华文仿宋" w:hint="eastAsia"/>
          <w:szCs w:val="32"/>
        </w:rPr>
        <w:t>燕必希</w:t>
      </w:r>
      <w:proofErr w:type="gramEnd"/>
    </w:p>
    <w:p w:rsidR="008526D2" w:rsidRDefault="008526D2" w:rsidP="008526D2">
      <w:pPr>
        <w:pStyle w:val="2"/>
        <w:spacing w:line="560" w:lineRule="exact"/>
        <w:ind w:firstLineChars="0"/>
        <w:rPr>
          <w:rFonts w:hAnsi="华文仿宋"/>
          <w:szCs w:val="32"/>
        </w:rPr>
      </w:pPr>
      <w:r>
        <w:rPr>
          <w:rFonts w:hAnsi="华文仿宋" w:hint="eastAsia"/>
          <w:szCs w:val="32"/>
        </w:rPr>
        <w:t>秘书：杨莹</w:t>
      </w:r>
    </w:p>
    <w:p w:rsidR="00D163FC" w:rsidRPr="0018756A" w:rsidRDefault="00D163FC" w:rsidP="0018756A">
      <w:pPr>
        <w:rPr>
          <w:rFonts w:ascii="仿宋_GB2312" w:eastAsia="仿宋_GB2312"/>
          <w:sz w:val="30"/>
          <w:szCs w:val="30"/>
        </w:rPr>
      </w:pPr>
    </w:p>
    <w:sectPr w:rsidR="00D163FC" w:rsidRPr="0018756A" w:rsidSect="0072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EA4" w:rsidRDefault="00734EA4" w:rsidP="002953F9">
      <w:r>
        <w:separator/>
      </w:r>
    </w:p>
  </w:endnote>
  <w:endnote w:type="continuationSeparator" w:id="0">
    <w:p w:rsidR="00734EA4" w:rsidRDefault="00734EA4" w:rsidP="0029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EA4" w:rsidRDefault="00734EA4" w:rsidP="002953F9">
      <w:r>
        <w:separator/>
      </w:r>
    </w:p>
  </w:footnote>
  <w:footnote w:type="continuationSeparator" w:id="0">
    <w:p w:rsidR="00734EA4" w:rsidRDefault="00734EA4" w:rsidP="0029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33A1"/>
    <w:multiLevelType w:val="hybridMultilevel"/>
    <w:tmpl w:val="83B07C7E"/>
    <w:lvl w:ilvl="0" w:tplc="5A363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71399"/>
    <w:multiLevelType w:val="hybridMultilevel"/>
    <w:tmpl w:val="214224DE"/>
    <w:lvl w:ilvl="0" w:tplc="29EA72D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0542F3"/>
    <w:multiLevelType w:val="hybridMultilevel"/>
    <w:tmpl w:val="423A026C"/>
    <w:lvl w:ilvl="0" w:tplc="4CA6E5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C21F0"/>
    <w:multiLevelType w:val="hybridMultilevel"/>
    <w:tmpl w:val="7E144A8A"/>
    <w:lvl w:ilvl="0" w:tplc="1C02CB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756A"/>
    <w:rsid w:val="000235A7"/>
    <w:rsid w:val="00115654"/>
    <w:rsid w:val="0018756A"/>
    <w:rsid w:val="001C3570"/>
    <w:rsid w:val="0022272E"/>
    <w:rsid w:val="0022681C"/>
    <w:rsid w:val="002544DF"/>
    <w:rsid w:val="002953F9"/>
    <w:rsid w:val="002A2D5A"/>
    <w:rsid w:val="00406DFD"/>
    <w:rsid w:val="00470A34"/>
    <w:rsid w:val="004F2E70"/>
    <w:rsid w:val="00583E20"/>
    <w:rsid w:val="005A172E"/>
    <w:rsid w:val="005A77BA"/>
    <w:rsid w:val="00671A35"/>
    <w:rsid w:val="00674023"/>
    <w:rsid w:val="006A57CA"/>
    <w:rsid w:val="00726278"/>
    <w:rsid w:val="00734EA4"/>
    <w:rsid w:val="007A2993"/>
    <w:rsid w:val="007C3263"/>
    <w:rsid w:val="008526D2"/>
    <w:rsid w:val="009854E1"/>
    <w:rsid w:val="00AD2111"/>
    <w:rsid w:val="00B86741"/>
    <w:rsid w:val="00B87377"/>
    <w:rsid w:val="00BA7624"/>
    <w:rsid w:val="00BD550E"/>
    <w:rsid w:val="00C310AB"/>
    <w:rsid w:val="00C41A0C"/>
    <w:rsid w:val="00C67C0C"/>
    <w:rsid w:val="00C76556"/>
    <w:rsid w:val="00D163FC"/>
    <w:rsid w:val="00F209D7"/>
    <w:rsid w:val="00F51FC3"/>
    <w:rsid w:val="00F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5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5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53F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5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53F9"/>
    <w:rPr>
      <w:sz w:val="18"/>
      <w:szCs w:val="18"/>
    </w:rPr>
  </w:style>
  <w:style w:type="table" w:styleId="a6">
    <w:name w:val="Table Grid"/>
    <w:basedOn w:val="a1"/>
    <w:uiPriority w:val="59"/>
    <w:rsid w:val="002953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">
    <w:name w:val="Body Text Indent 2"/>
    <w:basedOn w:val="a"/>
    <w:link w:val="2Char"/>
    <w:rsid w:val="008526D2"/>
    <w:pPr>
      <w:spacing w:line="520" w:lineRule="exact"/>
      <w:ind w:firstLineChars="200" w:firstLine="640"/>
    </w:pPr>
    <w:rPr>
      <w:rFonts w:ascii="仿宋_GB2312" w:eastAsia="仿宋_GB2312" w:hAnsi="Times New Roman" w:cs="Times New Roman"/>
      <w:sz w:val="32"/>
      <w:szCs w:val="30"/>
    </w:rPr>
  </w:style>
  <w:style w:type="character" w:customStyle="1" w:styleId="2Char">
    <w:name w:val="正文文本缩进 2 Char"/>
    <w:basedOn w:val="a0"/>
    <w:link w:val="2"/>
    <w:rsid w:val="008526D2"/>
    <w:rPr>
      <w:rFonts w:ascii="仿宋_GB2312" w:eastAsia="仿宋_GB2312" w:hAnsi="Times New Roman" w:cs="Times New Roman"/>
      <w:sz w:val="32"/>
      <w:szCs w:val="30"/>
    </w:rPr>
  </w:style>
  <w:style w:type="paragraph" w:styleId="a7">
    <w:name w:val="Balloon Text"/>
    <w:basedOn w:val="a"/>
    <w:link w:val="Char1"/>
    <w:uiPriority w:val="99"/>
    <w:semiHidden/>
    <w:unhideWhenUsed/>
    <w:rsid w:val="006A57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57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72</Words>
  <Characters>411</Characters>
  <Application>Microsoft Office Word</Application>
  <DocSecurity>0</DocSecurity>
  <Lines>3</Lines>
  <Paragraphs>1</Paragraphs>
  <ScaleCrop>false</ScaleCrop>
  <Company>adminimi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光电学院办公室</cp:lastModifiedBy>
  <cp:revision>27</cp:revision>
  <cp:lastPrinted>2015-04-16T06:01:00Z</cp:lastPrinted>
  <dcterms:created xsi:type="dcterms:W3CDTF">2015-04-14T08:43:00Z</dcterms:created>
  <dcterms:modified xsi:type="dcterms:W3CDTF">2016-04-14T02:29:00Z</dcterms:modified>
</cp:coreProperties>
</file>