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EA" w:rsidRDefault="000A52EA">
      <w:proofErr w:type="spellStart"/>
      <w:r>
        <w:t>Fariz</w:t>
      </w:r>
      <w:proofErr w:type="spellEnd"/>
      <w:r>
        <w:t xml:space="preserve"> </w:t>
      </w:r>
      <w:proofErr w:type="spellStart"/>
      <w:r>
        <w:t>khanzada</w:t>
      </w:r>
      <w:proofErr w:type="spellEnd"/>
    </w:p>
    <w:p w:rsidR="000A52EA" w:rsidRDefault="000A52EA">
      <w:r>
        <w:t>Task 4</w:t>
      </w:r>
    </w:p>
    <w:p w:rsidR="000A52EA" w:rsidRDefault="000A52EA"/>
    <w:p w:rsidR="000A52EA" w:rsidRDefault="000A52EA">
      <w:r>
        <w:t>Q.</w:t>
      </w:r>
      <w:r w:rsidR="00565C54">
        <w:t>1</w:t>
      </w:r>
    </w:p>
    <w:p w:rsidR="00ED7CB9" w:rsidRDefault="00ED7CB9">
      <w:r>
        <w:t xml:space="preserve">The ETL process is a critical component of data integration and management, as it enables organizations to consolidate data from multiple sources and transform it into a format that is consistent and usable for analysis and reporting. ETL tools and platforms, such as Apache </w:t>
      </w:r>
      <w:proofErr w:type="spellStart"/>
      <w:r>
        <w:t>NiFi</w:t>
      </w:r>
      <w:proofErr w:type="spellEnd"/>
      <w:r>
        <w:t xml:space="preserve">, </w:t>
      </w:r>
      <w:proofErr w:type="spellStart"/>
      <w:r>
        <w:t>Talend</w:t>
      </w:r>
      <w:proofErr w:type="spellEnd"/>
      <w:r>
        <w:t>, or Microsoft SQL Server Integration Services (SSIS), provide a visual interface for designing and managing ETL workflows, as well as scheduling and monitoring ETL jobs.</w:t>
      </w:r>
    </w:p>
    <w:p w:rsidR="00ED7CB9" w:rsidRDefault="00ED7CB9"/>
    <w:p w:rsidR="00ED7CB9" w:rsidRDefault="00ED7CB9">
      <w:r>
        <w:t>Q.2</w:t>
      </w:r>
    </w:p>
    <w:p w:rsidR="00BC5CBC" w:rsidRDefault="00BC5CBC">
      <w:r>
        <w:t>ELT stands for Extract, Load, Transform. It is a data integration process that involves loading raw data into a target system and transforming it into a usable format for analysis and reporting.</w:t>
      </w:r>
    </w:p>
    <w:p w:rsidR="008853CA" w:rsidRDefault="00BB02DA">
      <w:r>
        <w:t>Q.3</w:t>
      </w:r>
    </w:p>
    <w:p w:rsidR="008853CA" w:rsidRDefault="008853CA">
      <w:r>
        <w:t>The three-tier architecture in data engineering typically refers to a design pattern that separates the data processing system into three distinct layers, as follows:</w:t>
      </w:r>
    </w:p>
    <w:p w:rsidR="008853CA" w:rsidRDefault="008853CA"/>
    <w:p w:rsidR="008853CA" w:rsidRDefault="00C542E0" w:rsidP="00C542E0">
      <w:pPr>
        <w:pStyle w:val="ListParagraph"/>
        <w:numPr>
          <w:ilvl w:val="0"/>
          <w:numId w:val="1"/>
        </w:numPr>
      </w:pPr>
      <w:r>
        <w:t>Data</w:t>
      </w:r>
      <w:r w:rsidR="008853CA">
        <w:t xml:space="preserve"> Storage Layer: This layer involves the storage of raw data, typically in a data lake or a data warehouse. The data storage layer provides a scalable and flexible storage environment for the raw data, which can be processed and transformed later.</w:t>
      </w:r>
    </w:p>
    <w:p w:rsidR="008853CA" w:rsidRDefault="008853CA"/>
    <w:p w:rsidR="008853CA" w:rsidRDefault="00C542E0" w:rsidP="00C542E0">
      <w:pPr>
        <w:pStyle w:val="ListParagraph"/>
        <w:numPr>
          <w:ilvl w:val="0"/>
          <w:numId w:val="1"/>
        </w:numPr>
      </w:pPr>
      <w:r>
        <w:t>Data</w:t>
      </w:r>
      <w:r w:rsidR="008853CA">
        <w:t xml:space="preserve"> Processing Layer: This layer involves the processing and transformation of the raw data into a usable format for analysis and reporting. The data processing layer typically uses technologies such as Apache Spark, Apache </w:t>
      </w:r>
      <w:proofErr w:type="spellStart"/>
      <w:r w:rsidR="008853CA">
        <w:t>Flink</w:t>
      </w:r>
      <w:proofErr w:type="spellEnd"/>
      <w:r w:rsidR="008853CA">
        <w:t>, or Apache Beam to perform data processing tasks such as cleaning, filtering, aggregating, and enriching the data.</w:t>
      </w:r>
    </w:p>
    <w:p w:rsidR="008853CA" w:rsidRDefault="008853CA"/>
    <w:p w:rsidR="008853CA" w:rsidRDefault="00C542E0" w:rsidP="00C542E0">
      <w:pPr>
        <w:pStyle w:val="ListParagraph"/>
        <w:numPr>
          <w:ilvl w:val="0"/>
          <w:numId w:val="1"/>
        </w:numPr>
      </w:pPr>
      <w:r>
        <w:t>Data</w:t>
      </w:r>
      <w:r w:rsidR="008853CA">
        <w:t xml:space="preserve"> Analytics Layer: This layer involves the analysis and reporting of the processed data, typically using business intelligence (BI) tools such as Tableau, Power BI, or </w:t>
      </w:r>
      <w:proofErr w:type="spellStart"/>
      <w:r w:rsidR="008853CA">
        <w:t>QlikView</w:t>
      </w:r>
      <w:proofErr w:type="spellEnd"/>
      <w:r w:rsidR="008853CA">
        <w:t>. The data analytics layer provides insights and visualizations to help stakeholders make informed decisions based on the data.</w:t>
      </w:r>
    </w:p>
    <w:p w:rsidR="008853CA" w:rsidRDefault="008853CA">
      <w:r>
        <w:t>The three-tier architecture in data engineering is a widely used design pattern that provides scalability, flexibility, and agility for data processing and analytics.</w:t>
      </w:r>
    </w:p>
    <w:p w:rsidR="00E54AE7" w:rsidRDefault="00E54AE7"/>
    <w:p w:rsidR="00E54AE7" w:rsidRDefault="00E54AE7">
      <w:r>
        <w:t>Q.4</w:t>
      </w:r>
    </w:p>
    <w:p w:rsidR="00E54AE7" w:rsidRDefault="00E54AE7">
      <w:r>
        <w:t xml:space="preserve">Apache </w:t>
      </w:r>
      <w:proofErr w:type="spellStart"/>
      <w:r>
        <w:t>NiFi</w:t>
      </w:r>
      <w:proofErr w:type="spellEnd"/>
      <w:r>
        <w:t xml:space="preserve"> – An open-source data integration platform that provides a web-based interface for designing and managing ETL workflows.</w:t>
      </w:r>
    </w:p>
    <w:p w:rsidR="00E54AE7" w:rsidRDefault="00E54AE7"/>
    <w:p w:rsidR="00E54AE7" w:rsidRDefault="00E54AE7">
      <w:proofErr w:type="spellStart"/>
      <w:r>
        <w:t>Talend</w:t>
      </w:r>
      <w:proofErr w:type="spellEnd"/>
      <w:r>
        <w:t xml:space="preserve"> – A popular data integration and ETL tool that supports a wide range of data sources and destinations, as well as a drag-and-drop interface for designing ETL workflows.</w:t>
      </w:r>
    </w:p>
    <w:p w:rsidR="00E54AE7" w:rsidRDefault="00E54AE7"/>
    <w:p w:rsidR="00E54AE7" w:rsidRDefault="00E54AE7">
      <w:r>
        <w:t>Microsoft SQL Server Integration Services (SSIS) – A data integration and ETL tool that is part of the Microsoft SQL Server suite of tools, which provides a visual interface for designing and managing ETL workflows, as well as scheduling and monitoring ETL jobs.</w:t>
      </w:r>
    </w:p>
    <w:p w:rsidR="00ED7CB9" w:rsidRDefault="00ED7CB9"/>
    <w:sectPr w:rsidR="00ED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F8B"/>
    <w:multiLevelType w:val="hybridMultilevel"/>
    <w:tmpl w:val="8EB06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27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EA"/>
    <w:rsid w:val="000A52EA"/>
    <w:rsid w:val="00565C54"/>
    <w:rsid w:val="008853CA"/>
    <w:rsid w:val="00BB02DA"/>
    <w:rsid w:val="00BC5CBC"/>
    <w:rsid w:val="00C542E0"/>
    <w:rsid w:val="00E54AE7"/>
    <w:rsid w:val="00E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C267"/>
  <w15:chartTrackingRefBased/>
  <w15:docId w15:val="{16040FE6-DD93-8A45-A32E-FE57BE6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2023-03-16T19:50:00Z</dcterms:created>
  <dcterms:modified xsi:type="dcterms:W3CDTF">2023-03-16T20:02:00Z</dcterms:modified>
</cp:coreProperties>
</file>