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8310 Fin Stabiliser Piping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100% happy. The system supplier (Mitsubishi Heavy Industries) performed extremely well in the project.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The co-operation with Class LR was top professional and very well remembered.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Our small purchases for mounting parts was made difficult by payment reputation of ours. Also the delivery lead times of many materials and parts was long.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Was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Generally very good co-operation and special thanks to production foremen and -women.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We improved the system implementation significantly when compared to NB:s 516 and 517.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