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75029" w14:textId="77777777" w:rsidR="00376AA1" w:rsidRPr="00E32508" w:rsidRDefault="00376AA1" w:rsidP="00376AA1">
      <w:pPr>
        <w:rPr>
          <w:rFonts w:ascii="Calibri" w:hAnsi="Calibri" w:cs="Calibri"/>
        </w:rPr>
      </w:pPr>
      <w:r w:rsidRPr="00E32508">
        <w:rPr>
          <w:rFonts w:ascii="Calibri" w:hAnsi="Calibri" w:cs="Calibri"/>
        </w:rPr>
        <w:t xml:space="preserve">Project Pitch: </w:t>
      </w:r>
      <w:proofErr w:type="spellStart"/>
      <w:r w:rsidRPr="00E32508">
        <w:rPr>
          <w:rFonts w:ascii="Calibri" w:hAnsi="Calibri" w:cs="Calibri"/>
        </w:rPr>
        <w:t>TravelMath</w:t>
      </w:r>
      <w:proofErr w:type="spellEnd"/>
      <w:r w:rsidRPr="00E32508">
        <w:rPr>
          <w:rFonts w:ascii="Calibri" w:hAnsi="Calibri" w:cs="Calibri"/>
        </w:rPr>
        <w:t>-Lite</w:t>
      </w:r>
    </w:p>
    <w:p w14:paraId="763B11BA" w14:textId="77777777" w:rsidR="00376AA1" w:rsidRPr="00E32508" w:rsidRDefault="00376AA1" w:rsidP="00376AA1">
      <w:pPr>
        <w:rPr>
          <w:rFonts w:ascii="Calibri" w:hAnsi="Calibri" w:cs="Calibri"/>
        </w:rPr>
      </w:pPr>
      <w:r w:rsidRPr="00E32508">
        <w:rPr>
          <w:rFonts w:ascii="Calibri" w:hAnsi="Calibri" w:cs="Calibri"/>
        </w:rPr>
        <w:t>Problem</w:t>
      </w:r>
    </w:p>
    <w:p w14:paraId="3F197104" w14:textId="77777777" w:rsidR="00E32508" w:rsidRPr="00E32508" w:rsidRDefault="00E32508" w:rsidP="00376AA1">
      <w:pPr>
        <w:rPr>
          <w:rFonts w:ascii="Calibri" w:hAnsi="Calibri" w:cs="Calibri"/>
        </w:rPr>
      </w:pPr>
      <w:r w:rsidRPr="00E32508">
        <w:rPr>
          <w:rFonts w:ascii="Calibri" w:hAnsi="Calibri" w:cs="Calibri"/>
        </w:rPr>
        <w:t xml:space="preserve">Keeping track of daily spending is tough for many people, like students or young adults, because receipts pile up and it’s easy to forget what you spent money on. Most budgeting apps are either too complicated or cost money to use. </w:t>
      </w:r>
      <w:proofErr w:type="spellStart"/>
      <w:r w:rsidRPr="00E32508">
        <w:rPr>
          <w:rFonts w:ascii="Calibri" w:hAnsi="Calibri" w:cs="Calibri"/>
        </w:rPr>
        <w:t>ExpenseTrack</w:t>
      </w:r>
      <w:proofErr w:type="spellEnd"/>
      <w:r w:rsidRPr="00E32508">
        <w:rPr>
          <w:rFonts w:ascii="Calibri" w:hAnsi="Calibri" w:cs="Calibri"/>
        </w:rPr>
        <w:t>-Lite solves this by making a simple web app where users can quickly add and see their expenses, like for groceries or bus fares, without needing fancy features. It’s about helping people stay on top of their money in an easy way while learning how to build a web app.</w:t>
      </w:r>
    </w:p>
    <w:p w14:paraId="41BDAD20" w14:textId="09324F6E" w:rsidR="00376AA1" w:rsidRPr="00E32508" w:rsidRDefault="00376AA1" w:rsidP="00376AA1">
      <w:pPr>
        <w:rPr>
          <w:rFonts w:ascii="Calibri" w:hAnsi="Calibri" w:cs="Calibri"/>
        </w:rPr>
      </w:pPr>
      <w:proofErr w:type="spellStart"/>
      <w:r w:rsidRPr="00E32508">
        <w:rPr>
          <w:rFonts w:ascii="Calibri" w:hAnsi="Calibri" w:cs="Calibri"/>
        </w:rPr>
        <w:t>Stakeho</w:t>
      </w:r>
      <w:r w:rsidRPr="00E32508">
        <w:rPr>
          <w:rFonts w:ascii="Calibri" w:hAnsi="Calibri" w:cs="Calibri"/>
        </w:rPr>
        <w:t>h</w:t>
      </w:r>
      <w:r w:rsidRPr="00E32508">
        <w:rPr>
          <w:rFonts w:ascii="Calibri" w:hAnsi="Calibri" w:cs="Calibri"/>
        </w:rPr>
        <w:t>ders</w:t>
      </w:r>
      <w:proofErr w:type="spellEnd"/>
    </w:p>
    <w:p w14:paraId="41B646B4" w14:textId="77777777" w:rsidR="00E32508" w:rsidRPr="00E32508" w:rsidRDefault="00E32508" w:rsidP="00E32508">
      <w:pPr>
        <w:numPr>
          <w:ilvl w:val="0"/>
          <w:numId w:val="10"/>
        </w:numPr>
        <w:rPr>
          <w:rFonts w:ascii="Calibri" w:hAnsi="Calibri" w:cs="Calibri"/>
        </w:rPr>
      </w:pPr>
      <w:r w:rsidRPr="00E32508">
        <w:rPr>
          <w:rFonts w:ascii="Calibri" w:hAnsi="Calibri" w:cs="Calibri"/>
          <w:b/>
          <w:bCs/>
        </w:rPr>
        <w:t>Main users</w:t>
      </w:r>
      <w:r w:rsidRPr="00E32508">
        <w:rPr>
          <w:rFonts w:ascii="Calibri" w:hAnsi="Calibri" w:cs="Calibri"/>
        </w:rPr>
        <w:t>: People like students or young workers who want an easy way to track spending.</w:t>
      </w:r>
    </w:p>
    <w:p w14:paraId="08C336E5" w14:textId="77777777" w:rsidR="00E32508" w:rsidRPr="00E32508" w:rsidRDefault="00E32508" w:rsidP="00E32508">
      <w:pPr>
        <w:numPr>
          <w:ilvl w:val="0"/>
          <w:numId w:val="10"/>
        </w:numPr>
        <w:rPr>
          <w:rFonts w:ascii="Calibri" w:hAnsi="Calibri" w:cs="Calibri"/>
        </w:rPr>
      </w:pPr>
      <w:r w:rsidRPr="00E32508">
        <w:rPr>
          <w:rFonts w:ascii="Calibri" w:hAnsi="Calibri" w:cs="Calibri"/>
          <w:b/>
          <w:bCs/>
        </w:rPr>
        <w:t>Budget-focused users</w:t>
      </w:r>
      <w:r w:rsidRPr="00E32508">
        <w:rPr>
          <w:rFonts w:ascii="Calibri" w:hAnsi="Calibri" w:cs="Calibri"/>
        </w:rPr>
        <w:t xml:space="preserve">: Anyone who wants a clear, </w:t>
      </w:r>
      <w:proofErr w:type="gramStart"/>
      <w:r w:rsidRPr="00E32508">
        <w:rPr>
          <w:rFonts w:ascii="Calibri" w:hAnsi="Calibri" w:cs="Calibri"/>
        </w:rPr>
        <w:t>no</w:t>
      </w:r>
      <w:proofErr w:type="gramEnd"/>
      <w:r w:rsidRPr="00E32508">
        <w:rPr>
          <w:rFonts w:ascii="Calibri" w:hAnsi="Calibri" w:cs="Calibri"/>
        </w:rPr>
        <w:t>-cost tool to see where their money goes.</w:t>
      </w:r>
    </w:p>
    <w:p w14:paraId="441D97F4" w14:textId="77777777" w:rsidR="00E32508" w:rsidRPr="00E32508" w:rsidRDefault="00E32508" w:rsidP="00E32508">
      <w:pPr>
        <w:numPr>
          <w:ilvl w:val="0"/>
          <w:numId w:val="10"/>
        </w:numPr>
        <w:rPr>
          <w:rFonts w:ascii="Calibri" w:hAnsi="Calibri" w:cs="Calibri"/>
        </w:rPr>
      </w:pPr>
      <w:r w:rsidRPr="00E32508">
        <w:rPr>
          <w:rFonts w:ascii="Calibri" w:hAnsi="Calibri" w:cs="Calibri"/>
          <w:b/>
          <w:bCs/>
        </w:rPr>
        <w:t>Classmates</w:t>
      </w:r>
      <w:r w:rsidRPr="00E32508">
        <w:rPr>
          <w:rFonts w:ascii="Calibri" w:hAnsi="Calibri" w:cs="Calibri"/>
        </w:rPr>
        <w:t>: Other students in the course who can look at my app and give feedback.</w:t>
      </w:r>
    </w:p>
    <w:p w14:paraId="3E5B3E49" w14:textId="77777777" w:rsidR="00E32508" w:rsidRPr="00E32508" w:rsidRDefault="00E32508" w:rsidP="00E32508">
      <w:pPr>
        <w:numPr>
          <w:ilvl w:val="0"/>
          <w:numId w:val="10"/>
        </w:numPr>
        <w:rPr>
          <w:rFonts w:ascii="Calibri" w:hAnsi="Calibri" w:cs="Calibri"/>
        </w:rPr>
      </w:pPr>
      <w:r w:rsidRPr="00E32508">
        <w:rPr>
          <w:rFonts w:ascii="Calibri" w:hAnsi="Calibri" w:cs="Calibri"/>
          <w:b/>
          <w:bCs/>
        </w:rPr>
        <w:t>Me (the developer)</w:t>
      </w:r>
      <w:r w:rsidRPr="00E32508">
        <w:rPr>
          <w:rFonts w:ascii="Calibri" w:hAnsi="Calibri" w:cs="Calibri"/>
        </w:rPr>
        <w:t>: A beginner learning to use Django, Bootstrap, and HTMX to build something useful.</w:t>
      </w:r>
    </w:p>
    <w:p w14:paraId="08850E28" w14:textId="77777777" w:rsidR="00376AA1" w:rsidRPr="00E32508" w:rsidRDefault="00376AA1" w:rsidP="00376AA1">
      <w:pPr>
        <w:rPr>
          <w:rFonts w:ascii="Calibri" w:hAnsi="Calibri" w:cs="Calibri"/>
        </w:rPr>
      </w:pPr>
      <w:r w:rsidRPr="00E32508">
        <w:rPr>
          <w:rFonts w:ascii="Calibri" w:hAnsi="Calibri" w:cs="Calibri"/>
        </w:rPr>
        <w:t>Scope</w:t>
      </w:r>
    </w:p>
    <w:p w14:paraId="737CBCEA" w14:textId="77777777" w:rsidR="00376AA1" w:rsidRPr="00E32508" w:rsidRDefault="00376AA1" w:rsidP="00376AA1">
      <w:pPr>
        <w:rPr>
          <w:rFonts w:ascii="Calibri" w:hAnsi="Calibri" w:cs="Calibri"/>
        </w:rPr>
      </w:pPr>
      <w:r w:rsidRPr="00E32508">
        <w:rPr>
          <w:rFonts w:ascii="Calibri" w:hAnsi="Calibri" w:cs="Calibri"/>
        </w:rPr>
        <w:t>In-scope</w:t>
      </w:r>
    </w:p>
    <w:p w14:paraId="716D7D6A" w14:textId="77777777" w:rsidR="00E32508" w:rsidRPr="00E32508" w:rsidRDefault="00E32508" w:rsidP="00E32508">
      <w:pPr>
        <w:numPr>
          <w:ilvl w:val="0"/>
          <w:numId w:val="11"/>
        </w:numPr>
        <w:rPr>
          <w:rFonts w:ascii="Calibri" w:hAnsi="Calibri" w:cs="Calibri"/>
        </w:rPr>
      </w:pPr>
      <w:r w:rsidRPr="00E32508">
        <w:rPr>
          <w:rFonts w:ascii="Calibri" w:hAnsi="Calibri" w:cs="Calibri"/>
        </w:rPr>
        <w:t>A simple expense tracker where users can add, view, edit, or delete expenses (like date, item, amount, and category, e.g., "food" or "travel").</w:t>
      </w:r>
    </w:p>
    <w:p w14:paraId="10714E09" w14:textId="77777777" w:rsidR="00E32508" w:rsidRPr="00E32508" w:rsidRDefault="00E32508" w:rsidP="00E32508">
      <w:pPr>
        <w:numPr>
          <w:ilvl w:val="0"/>
          <w:numId w:val="11"/>
        </w:numPr>
        <w:rPr>
          <w:rFonts w:ascii="Calibri" w:hAnsi="Calibri" w:cs="Calibri"/>
        </w:rPr>
      </w:pPr>
      <w:r w:rsidRPr="00E32508">
        <w:rPr>
          <w:rFonts w:ascii="Calibri" w:hAnsi="Calibri" w:cs="Calibri"/>
        </w:rPr>
        <w:t>A clean interface using Bootstrap for forms and HTMX to update the list without reloading the page.</w:t>
      </w:r>
    </w:p>
    <w:p w14:paraId="65CB72EE" w14:textId="77777777" w:rsidR="00E32508" w:rsidRPr="00E32508" w:rsidRDefault="00E32508" w:rsidP="00E32508">
      <w:pPr>
        <w:numPr>
          <w:ilvl w:val="0"/>
          <w:numId w:val="11"/>
        </w:numPr>
        <w:rPr>
          <w:rFonts w:ascii="Calibri" w:hAnsi="Calibri" w:cs="Calibri"/>
        </w:rPr>
      </w:pPr>
      <w:r w:rsidRPr="00E32508">
        <w:rPr>
          <w:rFonts w:ascii="Calibri" w:hAnsi="Calibri" w:cs="Calibri"/>
        </w:rPr>
        <w:t>A basic total showing how much was spent overall or by category.</w:t>
      </w:r>
    </w:p>
    <w:p w14:paraId="4904EF20" w14:textId="77777777" w:rsidR="00E32508" w:rsidRPr="00E32508" w:rsidRDefault="00E32508" w:rsidP="00E32508">
      <w:pPr>
        <w:numPr>
          <w:ilvl w:val="0"/>
          <w:numId w:val="11"/>
        </w:numPr>
        <w:rPr>
          <w:rFonts w:ascii="Calibri" w:hAnsi="Calibri" w:cs="Calibri"/>
        </w:rPr>
      </w:pPr>
      <w:r w:rsidRPr="00E32508">
        <w:rPr>
          <w:rFonts w:ascii="Calibri" w:hAnsi="Calibri" w:cs="Calibri"/>
        </w:rPr>
        <w:t>Using AI to help write code, with notes saved in a log (AI_LOG.md).</w:t>
      </w:r>
    </w:p>
    <w:p w14:paraId="5D567038" w14:textId="77777777" w:rsidR="00E32508" w:rsidRPr="00E32508" w:rsidRDefault="00E32508" w:rsidP="00E32508">
      <w:pPr>
        <w:numPr>
          <w:ilvl w:val="0"/>
          <w:numId w:val="11"/>
        </w:numPr>
        <w:rPr>
          <w:rFonts w:ascii="Calibri" w:hAnsi="Calibri" w:cs="Calibri"/>
        </w:rPr>
      </w:pPr>
      <w:r w:rsidRPr="00E32508">
        <w:rPr>
          <w:rFonts w:ascii="Calibri" w:hAnsi="Calibri" w:cs="Calibri"/>
        </w:rPr>
        <w:t>A folder in my GitHub repo (/docs/) with notes about how I built it.</w:t>
      </w:r>
    </w:p>
    <w:p w14:paraId="6231CF9F" w14:textId="77777777" w:rsidR="00376AA1" w:rsidRPr="00E32508" w:rsidRDefault="00376AA1" w:rsidP="00376AA1">
      <w:pPr>
        <w:rPr>
          <w:rFonts w:ascii="Calibri" w:hAnsi="Calibri" w:cs="Calibri"/>
        </w:rPr>
      </w:pPr>
      <w:r w:rsidRPr="00E32508">
        <w:rPr>
          <w:rFonts w:ascii="Calibri" w:hAnsi="Calibri" w:cs="Calibri"/>
        </w:rPr>
        <w:t>Out-of-scope (for the minimal viable artifact)</w:t>
      </w:r>
    </w:p>
    <w:p w14:paraId="48482618" w14:textId="77777777" w:rsidR="00E32508" w:rsidRPr="00E32508" w:rsidRDefault="00E32508" w:rsidP="00E32508">
      <w:pPr>
        <w:numPr>
          <w:ilvl w:val="0"/>
          <w:numId w:val="12"/>
        </w:numPr>
        <w:rPr>
          <w:rFonts w:ascii="Calibri" w:hAnsi="Calibri" w:cs="Calibri"/>
        </w:rPr>
      </w:pPr>
      <w:r w:rsidRPr="00E32508">
        <w:rPr>
          <w:rFonts w:ascii="Calibri" w:hAnsi="Calibri" w:cs="Calibri"/>
        </w:rPr>
        <w:t xml:space="preserve">No </w:t>
      </w:r>
      <w:proofErr w:type="gramStart"/>
      <w:r w:rsidRPr="00E32508">
        <w:rPr>
          <w:rFonts w:ascii="Calibri" w:hAnsi="Calibri" w:cs="Calibri"/>
        </w:rPr>
        <w:t>logins</w:t>
      </w:r>
      <w:proofErr w:type="gramEnd"/>
      <w:r w:rsidRPr="00E32508">
        <w:rPr>
          <w:rFonts w:ascii="Calibri" w:hAnsi="Calibri" w:cs="Calibri"/>
        </w:rPr>
        <w:t xml:space="preserve"> or user accounts.</w:t>
      </w:r>
    </w:p>
    <w:p w14:paraId="12EA47AE" w14:textId="77777777" w:rsidR="00E32508" w:rsidRPr="00E32508" w:rsidRDefault="00E32508" w:rsidP="00E32508">
      <w:pPr>
        <w:numPr>
          <w:ilvl w:val="0"/>
          <w:numId w:val="12"/>
        </w:numPr>
        <w:rPr>
          <w:rFonts w:ascii="Calibri" w:hAnsi="Calibri" w:cs="Calibri"/>
        </w:rPr>
      </w:pPr>
      <w:r w:rsidRPr="00E32508">
        <w:rPr>
          <w:rFonts w:ascii="Calibri" w:hAnsi="Calibri" w:cs="Calibri"/>
        </w:rPr>
        <w:t>No graphs or fancy reports.</w:t>
      </w:r>
    </w:p>
    <w:p w14:paraId="40CC9356" w14:textId="77777777" w:rsidR="00E32508" w:rsidRPr="00E32508" w:rsidRDefault="00E32508" w:rsidP="00E32508">
      <w:pPr>
        <w:numPr>
          <w:ilvl w:val="0"/>
          <w:numId w:val="12"/>
        </w:numPr>
        <w:rPr>
          <w:rFonts w:ascii="Calibri" w:hAnsi="Calibri" w:cs="Calibri"/>
        </w:rPr>
      </w:pPr>
      <w:r w:rsidRPr="00E32508">
        <w:rPr>
          <w:rFonts w:ascii="Calibri" w:hAnsi="Calibri" w:cs="Calibri"/>
        </w:rPr>
        <w:t>No connecting to bank accounts or other apps.</w:t>
      </w:r>
    </w:p>
    <w:p w14:paraId="033D1BC5" w14:textId="77777777" w:rsidR="00E32508" w:rsidRPr="00E32508" w:rsidRDefault="00E32508" w:rsidP="00E32508">
      <w:pPr>
        <w:numPr>
          <w:ilvl w:val="0"/>
          <w:numId w:val="12"/>
        </w:numPr>
        <w:rPr>
          <w:rFonts w:ascii="Calibri" w:hAnsi="Calibri" w:cs="Calibri"/>
        </w:rPr>
      </w:pPr>
      <w:r w:rsidRPr="00E32508">
        <w:rPr>
          <w:rFonts w:ascii="Calibri" w:hAnsi="Calibri" w:cs="Calibri"/>
        </w:rPr>
        <w:lastRenderedPageBreak/>
        <w:t>No special mobile app features beyond a basic responsive design.</w:t>
      </w:r>
    </w:p>
    <w:p w14:paraId="25BEECF7" w14:textId="77777777" w:rsidR="00376AA1" w:rsidRPr="00E32508" w:rsidRDefault="00376AA1" w:rsidP="00376AA1">
      <w:pPr>
        <w:rPr>
          <w:rFonts w:ascii="Calibri" w:hAnsi="Calibri" w:cs="Calibri"/>
        </w:rPr>
      </w:pPr>
      <w:r w:rsidRPr="00E32508">
        <w:rPr>
          <w:rFonts w:ascii="Calibri" w:hAnsi="Calibri" w:cs="Calibri"/>
        </w:rPr>
        <w:t>Success Metrics</w:t>
      </w:r>
    </w:p>
    <w:p w14:paraId="204B8750" w14:textId="77777777" w:rsidR="00E32508" w:rsidRPr="00E32508" w:rsidRDefault="00E32508" w:rsidP="00E32508">
      <w:pPr>
        <w:numPr>
          <w:ilvl w:val="0"/>
          <w:numId w:val="13"/>
        </w:numPr>
        <w:rPr>
          <w:rFonts w:ascii="Calibri" w:hAnsi="Calibri" w:cs="Calibri"/>
        </w:rPr>
      </w:pPr>
      <w:r w:rsidRPr="00E32508">
        <w:rPr>
          <w:rFonts w:ascii="Calibri" w:hAnsi="Calibri" w:cs="Calibri"/>
          <w:b/>
          <w:bCs/>
        </w:rPr>
        <w:t xml:space="preserve">It </w:t>
      </w:r>
      <w:proofErr w:type="gramStart"/>
      <w:r w:rsidRPr="00E32508">
        <w:rPr>
          <w:rFonts w:ascii="Calibri" w:hAnsi="Calibri" w:cs="Calibri"/>
          <w:b/>
          <w:bCs/>
        </w:rPr>
        <w:t>works</w:t>
      </w:r>
      <w:r w:rsidRPr="00E32508">
        <w:rPr>
          <w:rFonts w:ascii="Calibri" w:hAnsi="Calibri" w:cs="Calibri"/>
        </w:rPr>
        <w:t>:</w:t>
      </w:r>
      <w:proofErr w:type="gramEnd"/>
      <w:r w:rsidRPr="00E32508">
        <w:rPr>
          <w:rFonts w:ascii="Calibri" w:hAnsi="Calibri" w:cs="Calibri"/>
        </w:rPr>
        <w:t xml:space="preserve"> I can add, view, edit, and delete expenses without the app crashing.</w:t>
      </w:r>
    </w:p>
    <w:p w14:paraId="0C92DAC9" w14:textId="77777777" w:rsidR="00E32508" w:rsidRPr="00E32508" w:rsidRDefault="00E32508" w:rsidP="00E32508">
      <w:pPr>
        <w:numPr>
          <w:ilvl w:val="0"/>
          <w:numId w:val="13"/>
        </w:numPr>
        <w:rPr>
          <w:rFonts w:ascii="Calibri" w:hAnsi="Calibri" w:cs="Calibri"/>
        </w:rPr>
      </w:pPr>
      <w:r w:rsidRPr="00E32508">
        <w:rPr>
          <w:rFonts w:ascii="Calibri" w:hAnsi="Calibri" w:cs="Calibri"/>
          <w:b/>
          <w:bCs/>
        </w:rPr>
        <w:t>It’s easy</w:t>
      </w:r>
      <w:r w:rsidRPr="00E32508">
        <w:rPr>
          <w:rFonts w:ascii="Calibri" w:hAnsi="Calibri" w:cs="Calibri"/>
        </w:rPr>
        <w:t xml:space="preserve">: I can add and check </w:t>
      </w:r>
      <w:proofErr w:type="gramStart"/>
      <w:r w:rsidRPr="00E32508">
        <w:rPr>
          <w:rFonts w:ascii="Calibri" w:hAnsi="Calibri" w:cs="Calibri"/>
        </w:rPr>
        <w:t>an</w:t>
      </w:r>
      <w:proofErr w:type="gramEnd"/>
      <w:r w:rsidRPr="00E32508">
        <w:rPr>
          <w:rFonts w:ascii="Calibri" w:hAnsi="Calibri" w:cs="Calibri"/>
        </w:rPr>
        <w:t xml:space="preserve"> expense in less than a minute.</w:t>
      </w:r>
    </w:p>
    <w:p w14:paraId="78E018DF" w14:textId="77777777" w:rsidR="00E32508" w:rsidRPr="00E32508" w:rsidRDefault="00E32508" w:rsidP="00E32508">
      <w:pPr>
        <w:numPr>
          <w:ilvl w:val="0"/>
          <w:numId w:val="13"/>
        </w:numPr>
        <w:rPr>
          <w:rFonts w:ascii="Calibri" w:hAnsi="Calibri" w:cs="Calibri"/>
        </w:rPr>
      </w:pPr>
      <w:r w:rsidRPr="00E32508">
        <w:rPr>
          <w:rFonts w:ascii="Calibri" w:hAnsi="Calibri" w:cs="Calibri"/>
          <w:b/>
          <w:bCs/>
        </w:rPr>
        <w:t>It’s accessible</w:t>
      </w:r>
      <w:r w:rsidRPr="00E32508">
        <w:rPr>
          <w:rFonts w:ascii="Calibri" w:hAnsi="Calibri" w:cs="Calibri"/>
        </w:rPr>
        <w:t>: The app works with a keyboard and has readable text, checked with a free tool like WAVE.</w:t>
      </w:r>
    </w:p>
    <w:p w14:paraId="48272AA2" w14:textId="77777777" w:rsidR="00E32508" w:rsidRPr="00E32508" w:rsidRDefault="00E32508" w:rsidP="00E32508">
      <w:pPr>
        <w:numPr>
          <w:ilvl w:val="0"/>
          <w:numId w:val="13"/>
        </w:numPr>
        <w:rPr>
          <w:rFonts w:ascii="Calibri" w:hAnsi="Calibri" w:cs="Calibri"/>
        </w:rPr>
      </w:pPr>
      <w:r w:rsidRPr="00E32508">
        <w:rPr>
          <w:rFonts w:ascii="Calibri" w:hAnsi="Calibri" w:cs="Calibri"/>
          <w:b/>
          <w:bCs/>
        </w:rPr>
        <w:t xml:space="preserve">I </w:t>
      </w:r>
      <w:proofErr w:type="gramStart"/>
      <w:r w:rsidRPr="00E32508">
        <w:rPr>
          <w:rFonts w:ascii="Calibri" w:hAnsi="Calibri" w:cs="Calibri"/>
          <w:b/>
          <w:bCs/>
        </w:rPr>
        <w:t>learn</w:t>
      </w:r>
      <w:proofErr w:type="gramEnd"/>
      <w:r w:rsidRPr="00E32508">
        <w:rPr>
          <w:rFonts w:ascii="Calibri" w:hAnsi="Calibri" w:cs="Calibri"/>
        </w:rPr>
        <w:t>: My AI log shows how I used prompts and fixed problems.</w:t>
      </w:r>
    </w:p>
    <w:p w14:paraId="7BE3A75E" w14:textId="3744C037" w:rsidR="00376AA1" w:rsidRPr="00E32508" w:rsidRDefault="00376AA1" w:rsidP="00376AA1">
      <w:pPr>
        <w:rPr>
          <w:rFonts w:ascii="Calibri" w:hAnsi="Calibri" w:cs="Calibri"/>
        </w:rPr>
      </w:pPr>
    </w:p>
    <w:p w14:paraId="6798ABC5" w14:textId="298293D9" w:rsidR="00376AA1" w:rsidRPr="00E32508" w:rsidRDefault="00376AA1" w:rsidP="00376AA1">
      <w:pPr>
        <w:rPr>
          <w:rFonts w:ascii="Calibri" w:hAnsi="Calibri" w:cs="Calibri"/>
        </w:rPr>
      </w:pPr>
      <w:r w:rsidRPr="00E32508">
        <w:rPr>
          <w:rFonts w:ascii="Calibri" w:hAnsi="Calibri" w:cs="Calibri"/>
        </w:rPr>
        <w:t>Minimal Viable Artifact (MVA)</w:t>
      </w:r>
    </w:p>
    <w:p w14:paraId="3DC2745D" w14:textId="77777777" w:rsidR="00E32508" w:rsidRPr="00E32508" w:rsidRDefault="00E32508" w:rsidP="00E32508">
      <w:pPr>
        <w:rPr>
          <w:rFonts w:ascii="Calibri" w:hAnsi="Calibri" w:cs="Calibri"/>
        </w:rPr>
      </w:pPr>
      <w:r w:rsidRPr="00E32508">
        <w:rPr>
          <w:rFonts w:ascii="Calibri" w:hAnsi="Calibri" w:cs="Calibri"/>
        </w:rPr>
        <w:t>The MVA is a basic Django app with (1) one Expense model for adding, viewing, editing, and deleting expenses, (2) a simple page showing totals, and (3) checks to make sure it’s easy to use and accessible. It’s small and simple for a beginner but useful for tracking expenses, with room to add more later.</w:t>
      </w:r>
    </w:p>
    <w:p w14:paraId="68758DE5" w14:textId="64309246" w:rsidR="00376AA1" w:rsidRPr="00E32508" w:rsidRDefault="00376AA1" w:rsidP="00376AA1">
      <w:pPr>
        <w:rPr>
          <w:rFonts w:ascii="Calibri" w:hAnsi="Calibri" w:cs="Calibri"/>
        </w:rPr>
      </w:pPr>
      <w:r w:rsidRPr="00E32508">
        <w:rPr>
          <w:rFonts w:ascii="Calibri" w:hAnsi="Calibri" w:cs="Calibri"/>
        </w:rPr>
        <w:t>Iterative Design Approach</w:t>
      </w:r>
    </w:p>
    <w:p w14:paraId="05FB48CD" w14:textId="77777777" w:rsidR="00E32508" w:rsidRPr="00E32508" w:rsidRDefault="00E32508" w:rsidP="00E32508">
      <w:pPr>
        <w:rPr>
          <w:rFonts w:ascii="Calibri" w:hAnsi="Calibri" w:cs="Calibri"/>
        </w:rPr>
      </w:pPr>
      <w:r w:rsidRPr="00E32508">
        <w:rPr>
          <w:rFonts w:ascii="Calibri" w:hAnsi="Calibri" w:cs="Calibri"/>
        </w:rPr>
        <w:t>I’ll build this step-by-step: Plan what the app needs (like a form to add expenses), use AI to help design it, code it in Django, test it to make sure it works, and write down what I learned. First, I’ll get the expense logger working; then, I’ll add the totals and check accessibility. After each step, I’ll check if it meets my goals to keep it simple.</w:t>
      </w:r>
    </w:p>
    <w:p w14:paraId="006F651C" w14:textId="77777777" w:rsidR="00376AA1" w:rsidRPr="00E32508" w:rsidRDefault="00376AA1" w:rsidP="00376AA1">
      <w:pPr>
        <w:rPr>
          <w:rFonts w:ascii="Calibri" w:hAnsi="Calibri" w:cs="Calibri"/>
        </w:rPr>
      </w:pPr>
      <w:r w:rsidRPr="00E32508">
        <w:rPr>
          <w:rFonts w:ascii="Calibri" w:hAnsi="Calibri" w:cs="Calibri"/>
        </w:rPr>
        <w:t>System Sketch</w:t>
      </w:r>
    </w:p>
    <w:p w14:paraId="4C869FA4" w14:textId="73C2C3D2" w:rsidR="00376AA1" w:rsidRPr="00E32508" w:rsidRDefault="00376AA1" w:rsidP="00376AA1">
      <w:pPr>
        <w:rPr>
          <w:rFonts w:ascii="Calibri" w:hAnsi="Calibri" w:cs="Calibri"/>
        </w:rPr>
      </w:pPr>
      <w:r w:rsidRPr="00E32508">
        <w:rPr>
          <w:rFonts w:ascii="Calibri" w:hAnsi="Calibri" w:cs="Calibri"/>
        </w:rPr>
        <w:lastRenderedPageBreak/>
        <w:t> </w:t>
      </w:r>
      <w:r w:rsidRPr="00E32508">
        <w:rPr>
          <w:rFonts w:ascii="Calibri" w:hAnsi="Calibri" w:cs="Calibri"/>
        </w:rPr>
        <mc:AlternateContent>
          <mc:Choice Requires="wpg">
            <w:drawing>
              <wp:inline distT="0" distB="0" distL="0" distR="0" wp14:anchorId="11DF3472" wp14:editId="3AEBB548">
                <wp:extent cx="5743575" cy="3314700"/>
                <wp:effectExtent l="0" t="0" r="28575" b="0"/>
                <wp:docPr id="38" name="Group 37">
                  <a:extLst xmlns:a="http://schemas.openxmlformats.org/drawingml/2006/main">
                    <a:ext uri="{FF2B5EF4-FFF2-40B4-BE49-F238E27FC236}">
                      <a16:creationId xmlns:a16="http://schemas.microsoft.com/office/drawing/2014/main" id="{92DED20D-147F-E246-43E9-FCD158F26920}"/>
                    </a:ext>
                  </a:extLst>
                </wp:docPr>
                <wp:cNvGraphicFramePr/>
                <a:graphic xmlns:a="http://schemas.openxmlformats.org/drawingml/2006/main">
                  <a:graphicData uri="http://schemas.microsoft.com/office/word/2010/wordprocessingGroup">
                    <wpg:wgp>
                      <wpg:cNvGrpSpPr/>
                      <wpg:grpSpPr>
                        <a:xfrm>
                          <a:off x="0" y="0"/>
                          <a:ext cx="5743575" cy="3314700"/>
                          <a:chOff x="0" y="0"/>
                          <a:chExt cx="7038367" cy="3234976"/>
                        </a:xfrm>
                      </wpg:grpSpPr>
                      <wps:wsp>
                        <wps:cNvPr id="1634112498" name="Flowchart: Process 1634112498">
                          <a:extLst>
                            <a:ext uri="{FF2B5EF4-FFF2-40B4-BE49-F238E27FC236}">
                              <a16:creationId xmlns:a16="http://schemas.microsoft.com/office/drawing/2014/main" id="{E9015CF4-42A9-4898-0318-2F7B6912B933}"/>
                            </a:ext>
                          </a:extLst>
                        </wps:cNvPr>
                        <wps:cNvSpPr/>
                        <wps:spPr>
                          <a:xfrm>
                            <a:off x="0" y="2"/>
                            <a:ext cx="1799617" cy="1449421"/>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88887483" name="Flowchart: Process 1388887483">
                          <a:extLst>
                            <a:ext uri="{FF2B5EF4-FFF2-40B4-BE49-F238E27FC236}">
                              <a16:creationId xmlns:a16="http://schemas.microsoft.com/office/drawing/2014/main" id="{72AC4BE4-D165-800A-529D-0364A72B07EE}"/>
                            </a:ext>
                          </a:extLst>
                        </wps:cNvPr>
                        <wps:cNvSpPr/>
                        <wps:spPr>
                          <a:xfrm>
                            <a:off x="2619375" y="1"/>
                            <a:ext cx="1799617" cy="1449421"/>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20914166" name="Flowchart: Process 1520914166">
                          <a:extLst>
                            <a:ext uri="{FF2B5EF4-FFF2-40B4-BE49-F238E27FC236}">
                              <a16:creationId xmlns:a16="http://schemas.microsoft.com/office/drawing/2014/main" id="{DAD53F03-F5AA-3DFF-1FE2-C61B9AFEE677}"/>
                            </a:ext>
                          </a:extLst>
                        </wps:cNvPr>
                        <wps:cNvSpPr/>
                        <wps:spPr>
                          <a:xfrm>
                            <a:off x="5238750" y="0"/>
                            <a:ext cx="1799617" cy="1449421"/>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8810129" name="Straight Connector 68810129">
                          <a:extLst>
                            <a:ext uri="{FF2B5EF4-FFF2-40B4-BE49-F238E27FC236}">
                              <a16:creationId xmlns:a16="http://schemas.microsoft.com/office/drawing/2014/main" id="{7A1275C6-4242-C0EA-E567-365DD2FE2A63}"/>
                            </a:ext>
                          </a:extLst>
                        </wps:cNvPr>
                        <wps:cNvCnPr>
                          <a:stCxn id="1388887483" idx="2"/>
                        </wps:cNvCnPr>
                        <wps:spPr>
                          <a:xfrm flipH="1">
                            <a:off x="3519183" y="1449422"/>
                            <a:ext cx="1" cy="1161443"/>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386102435" name="Straight Connector 386102435">
                          <a:extLst>
                            <a:ext uri="{FF2B5EF4-FFF2-40B4-BE49-F238E27FC236}">
                              <a16:creationId xmlns:a16="http://schemas.microsoft.com/office/drawing/2014/main" id="{4481E651-84A8-B8EC-31D8-B11B7F0AD1CE}"/>
                            </a:ext>
                          </a:extLst>
                        </wps:cNvPr>
                        <wps:cNvCnPr/>
                        <wps:spPr>
                          <a:xfrm flipH="1">
                            <a:off x="899808" y="2620390"/>
                            <a:ext cx="2619375"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86446766" name="Straight Arrow Connector 186446766">
                          <a:extLst>
                            <a:ext uri="{FF2B5EF4-FFF2-40B4-BE49-F238E27FC236}">
                              <a16:creationId xmlns:a16="http://schemas.microsoft.com/office/drawing/2014/main" id="{C6EB52B4-5478-124E-E978-7215F17D20F3}"/>
                            </a:ext>
                          </a:extLst>
                        </wps:cNvPr>
                        <wps:cNvCnPr/>
                        <wps:spPr>
                          <a:xfrm flipV="1">
                            <a:off x="899808" y="1563115"/>
                            <a:ext cx="0" cy="10477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403510976" name="TextBox 24">
                          <a:extLst>
                            <a:ext uri="{FF2B5EF4-FFF2-40B4-BE49-F238E27FC236}">
                              <a16:creationId xmlns:a16="http://schemas.microsoft.com/office/drawing/2014/main" id="{88FF981B-71DC-2ED3-E690-2768CE551F7D}"/>
                            </a:ext>
                          </a:extLst>
                        </wps:cNvPr>
                        <wps:cNvSpPr txBox="1"/>
                        <wps:spPr>
                          <a:xfrm>
                            <a:off x="1377877" y="2718721"/>
                            <a:ext cx="1828800" cy="516255"/>
                          </a:xfrm>
                          <a:prstGeom prst="rect">
                            <a:avLst/>
                          </a:prstGeom>
                          <a:noFill/>
                        </wps:spPr>
                        <wps:txbx>
                          <w:txbxContent>
                            <w:p w14:paraId="38B91BC9" w14:textId="77777777" w:rsidR="00376AA1" w:rsidRPr="00376AA1" w:rsidRDefault="00376AA1" w:rsidP="00376AA1">
                              <w:pPr>
                                <w:rPr>
                                  <w:rFonts w:hAnsi="Aptos"/>
                                  <w:color w:val="000000" w:themeColor="text1"/>
                                  <w:kern w:val="24"/>
                                  <w:sz w:val="28"/>
                                  <w:szCs w:val="28"/>
                                  <w14:ligatures w14:val="none"/>
                                </w:rPr>
                              </w:pPr>
                              <w:r w:rsidRPr="00376AA1">
                                <w:rPr>
                                  <w:rFonts w:hAnsi="Aptos"/>
                                  <w:color w:val="000000" w:themeColor="text1"/>
                                  <w:kern w:val="24"/>
                                  <w:sz w:val="28"/>
                                  <w:szCs w:val="28"/>
                                </w:rPr>
                                <w:t>AI Touchpoints</w:t>
                              </w:r>
                            </w:p>
                          </w:txbxContent>
                        </wps:txbx>
                        <wps:bodyPr wrap="square" rtlCol="0">
                          <a:noAutofit/>
                        </wps:bodyPr>
                      </wps:wsp>
                      <wps:wsp>
                        <wps:cNvPr id="1573422522" name="Straight Arrow Connector 1573422522">
                          <a:extLst>
                            <a:ext uri="{FF2B5EF4-FFF2-40B4-BE49-F238E27FC236}">
                              <a16:creationId xmlns:a16="http://schemas.microsoft.com/office/drawing/2014/main" id="{14D41B6C-7823-8F44-1AE3-64C3A263818F}"/>
                            </a:ext>
                          </a:extLst>
                        </wps:cNvPr>
                        <wps:cNvCnPr>
                          <a:cxnSpLocks/>
                          <a:stCxn id="1634112498" idx="3"/>
                          <a:endCxn id="1388887483" idx="1"/>
                        </wps:cNvCnPr>
                        <wps:spPr>
                          <a:xfrm flipV="1">
                            <a:off x="1799617" y="724712"/>
                            <a:ext cx="819758" cy="1"/>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848473013" name="Straight Arrow Connector 848473013">
                          <a:extLst>
                            <a:ext uri="{FF2B5EF4-FFF2-40B4-BE49-F238E27FC236}">
                              <a16:creationId xmlns:a16="http://schemas.microsoft.com/office/drawing/2014/main" id="{E594A258-A34F-ACD9-B853-72E5B3187A7F}"/>
                            </a:ext>
                          </a:extLst>
                        </wps:cNvPr>
                        <wps:cNvCnPr>
                          <a:cxnSpLocks/>
                        </wps:cNvCnPr>
                        <wps:spPr>
                          <a:xfrm flipV="1">
                            <a:off x="4418992" y="724710"/>
                            <a:ext cx="819758" cy="1"/>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466351020" name="TextBox 34">
                          <a:extLst>
                            <a:ext uri="{FF2B5EF4-FFF2-40B4-BE49-F238E27FC236}">
                              <a16:creationId xmlns:a16="http://schemas.microsoft.com/office/drawing/2014/main" id="{C8F6B3AD-BF21-1B84-0193-989BF055321B}"/>
                            </a:ext>
                          </a:extLst>
                        </wps:cNvPr>
                        <wps:cNvSpPr txBox="1"/>
                        <wps:spPr>
                          <a:xfrm>
                            <a:off x="0" y="61273"/>
                            <a:ext cx="1799590" cy="1665605"/>
                          </a:xfrm>
                          <a:prstGeom prst="rect">
                            <a:avLst/>
                          </a:prstGeom>
                          <a:noFill/>
                        </wps:spPr>
                        <wps:txbx>
                          <w:txbxContent>
                            <w:p w14:paraId="306BC90F" w14:textId="77777777" w:rsidR="00376AA1" w:rsidRPr="00376AA1" w:rsidRDefault="00376AA1" w:rsidP="00376AA1">
                              <w:pPr>
                                <w:jc w:val="center"/>
                                <w:rPr>
                                  <w:rFonts w:hAnsi="Aptos"/>
                                  <w:color w:val="000000" w:themeColor="text1"/>
                                  <w:kern w:val="24"/>
                                  <w:sz w:val="22"/>
                                  <w:szCs w:val="22"/>
                                  <w14:ligatures w14:val="none"/>
                                </w:rPr>
                              </w:pPr>
                              <w:r w:rsidRPr="00376AA1">
                                <w:rPr>
                                  <w:rFonts w:hAnsi="Aptos"/>
                                  <w:color w:val="000000" w:themeColor="text1"/>
                                  <w:kern w:val="24"/>
                                  <w:sz w:val="22"/>
                                  <w:szCs w:val="22"/>
                                </w:rPr>
                                <w:t>Front-End</w:t>
                              </w:r>
                            </w:p>
                            <w:p w14:paraId="320D1287" w14:textId="77777777" w:rsidR="00376AA1" w:rsidRPr="00376AA1" w:rsidRDefault="00376AA1" w:rsidP="00376AA1">
                              <w:pPr>
                                <w:jc w:val="center"/>
                                <w:rPr>
                                  <w:rFonts w:hAnsi="Aptos"/>
                                  <w:color w:val="000000" w:themeColor="text1"/>
                                  <w:kern w:val="24"/>
                                  <w:sz w:val="22"/>
                                  <w:szCs w:val="22"/>
                                </w:rPr>
                              </w:pPr>
                              <w:r w:rsidRPr="00376AA1">
                                <w:rPr>
                                  <w:rFonts w:hAnsi="Aptos"/>
                                  <w:color w:val="000000" w:themeColor="text1"/>
                                  <w:kern w:val="24"/>
                                  <w:sz w:val="22"/>
                                  <w:szCs w:val="22"/>
                                </w:rPr>
                                <w:t>(User Interface)</w:t>
                              </w:r>
                            </w:p>
                            <w:p w14:paraId="3A8C82DC" w14:textId="77777777" w:rsidR="00376AA1" w:rsidRPr="00376AA1" w:rsidRDefault="00376AA1" w:rsidP="00376AA1">
                              <w:pPr>
                                <w:pStyle w:val="ListParagraph"/>
                                <w:numPr>
                                  <w:ilvl w:val="0"/>
                                  <w:numId w:val="4"/>
                                </w:numPr>
                                <w:spacing w:after="0" w:line="240" w:lineRule="auto"/>
                                <w:rPr>
                                  <w:rFonts w:hAnsi="Aptos"/>
                                  <w:color w:val="000000" w:themeColor="text1"/>
                                  <w:kern w:val="24"/>
                                  <w:sz w:val="22"/>
                                  <w:szCs w:val="22"/>
                                </w:rPr>
                              </w:pPr>
                              <w:r w:rsidRPr="00376AA1">
                                <w:rPr>
                                  <w:rFonts w:hAnsi="Aptos"/>
                                  <w:color w:val="000000" w:themeColor="text1"/>
                                  <w:kern w:val="24"/>
                                  <w:sz w:val="22"/>
                                  <w:szCs w:val="22"/>
                                </w:rPr>
                                <w:t>Bootstrap Forms</w:t>
                              </w:r>
                            </w:p>
                            <w:p w14:paraId="3B850624" w14:textId="77777777" w:rsidR="00376AA1" w:rsidRPr="00376AA1" w:rsidRDefault="00376AA1" w:rsidP="00376AA1">
                              <w:pPr>
                                <w:pStyle w:val="ListParagraph"/>
                                <w:numPr>
                                  <w:ilvl w:val="0"/>
                                  <w:numId w:val="4"/>
                                </w:numPr>
                                <w:spacing w:after="0" w:line="240" w:lineRule="auto"/>
                                <w:rPr>
                                  <w:rFonts w:hAnsi="Aptos"/>
                                  <w:color w:val="000000" w:themeColor="text1"/>
                                  <w:kern w:val="24"/>
                                  <w:sz w:val="22"/>
                                  <w:szCs w:val="22"/>
                                </w:rPr>
                              </w:pPr>
                              <w:r w:rsidRPr="00376AA1">
                                <w:rPr>
                                  <w:rFonts w:hAnsi="Aptos"/>
                                  <w:color w:val="000000" w:themeColor="text1"/>
                                  <w:kern w:val="24"/>
                                  <w:sz w:val="22"/>
                                  <w:szCs w:val="22"/>
                                </w:rPr>
                                <w:t>HTMX for Updates</w:t>
                              </w:r>
                            </w:p>
                          </w:txbxContent>
                        </wps:txbx>
                        <wps:bodyPr wrap="square">
                          <a:noAutofit/>
                        </wps:bodyPr>
                      </wps:wsp>
                      <wps:wsp>
                        <wps:cNvPr id="1030374123" name="TextBox 35">
                          <a:extLst>
                            <a:ext uri="{FF2B5EF4-FFF2-40B4-BE49-F238E27FC236}">
                              <a16:creationId xmlns:a16="http://schemas.microsoft.com/office/drawing/2014/main" id="{7C641BC1-42EE-DFB2-5C1A-AF6382FB7C6C}"/>
                            </a:ext>
                          </a:extLst>
                        </wps:cNvPr>
                        <wps:cNvSpPr txBox="1"/>
                        <wps:spPr>
                          <a:xfrm>
                            <a:off x="2619365" y="42564"/>
                            <a:ext cx="1799590" cy="1665605"/>
                          </a:xfrm>
                          <a:prstGeom prst="rect">
                            <a:avLst/>
                          </a:prstGeom>
                          <a:noFill/>
                        </wps:spPr>
                        <wps:txbx>
                          <w:txbxContent>
                            <w:p w14:paraId="79497335" w14:textId="77777777" w:rsidR="00376AA1" w:rsidRPr="00376AA1" w:rsidRDefault="00376AA1" w:rsidP="00376AA1">
                              <w:pPr>
                                <w:jc w:val="center"/>
                                <w:rPr>
                                  <w:rFonts w:hAnsi="Aptos"/>
                                  <w:color w:val="000000" w:themeColor="text1"/>
                                  <w:kern w:val="24"/>
                                  <w:sz w:val="22"/>
                                  <w:szCs w:val="22"/>
                                  <w14:ligatures w14:val="none"/>
                                </w:rPr>
                              </w:pPr>
                              <w:r w:rsidRPr="00376AA1">
                                <w:rPr>
                                  <w:rFonts w:hAnsi="Aptos"/>
                                  <w:color w:val="000000" w:themeColor="text1"/>
                                  <w:kern w:val="24"/>
                                  <w:sz w:val="22"/>
                                  <w:szCs w:val="22"/>
                                </w:rPr>
                                <w:t>Back-End</w:t>
                              </w:r>
                            </w:p>
                            <w:p w14:paraId="11D5BA2F" w14:textId="77777777" w:rsidR="00376AA1" w:rsidRPr="00376AA1" w:rsidRDefault="00376AA1" w:rsidP="00376AA1">
                              <w:pPr>
                                <w:jc w:val="center"/>
                                <w:rPr>
                                  <w:rFonts w:hAnsi="Aptos"/>
                                  <w:color w:val="000000" w:themeColor="text1"/>
                                  <w:kern w:val="24"/>
                                  <w:sz w:val="22"/>
                                  <w:szCs w:val="22"/>
                                </w:rPr>
                              </w:pPr>
                              <w:r w:rsidRPr="00376AA1">
                                <w:rPr>
                                  <w:rFonts w:hAnsi="Aptos"/>
                                  <w:color w:val="000000" w:themeColor="text1"/>
                                  <w:kern w:val="24"/>
                                  <w:sz w:val="22"/>
                                  <w:szCs w:val="22"/>
                                </w:rPr>
                                <w:t>(Logic)</w:t>
                              </w:r>
                            </w:p>
                            <w:p w14:paraId="4F544F5A" w14:textId="77777777" w:rsidR="00376AA1" w:rsidRPr="00376AA1" w:rsidRDefault="00376AA1" w:rsidP="00376AA1">
                              <w:pPr>
                                <w:pStyle w:val="ListParagraph"/>
                                <w:numPr>
                                  <w:ilvl w:val="0"/>
                                  <w:numId w:val="5"/>
                                </w:numPr>
                                <w:spacing w:after="0" w:line="240" w:lineRule="auto"/>
                                <w:rPr>
                                  <w:rFonts w:hAnsi="Aptos"/>
                                  <w:color w:val="000000" w:themeColor="text1"/>
                                  <w:kern w:val="24"/>
                                  <w:sz w:val="22"/>
                                  <w:szCs w:val="22"/>
                                </w:rPr>
                              </w:pPr>
                              <w:r w:rsidRPr="00376AA1">
                                <w:rPr>
                                  <w:rFonts w:hAnsi="Aptos"/>
                                  <w:color w:val="000000" w:themeColor="text1"/>
                                  <w:kern w:val="24"/>
                                  <w:sz w:val="22"/>
                                  <w:szCs w:val="22"/>
                                </w:rPr>
                                <w:t>Django Views</w:t>
                              </w:r>
                            </w:p>
                            <w:p w14:paraId="707504F6" w14:textId="77777777" w:rsidR="00376AA1" w:rsidRPr="00376AA1" w:rsidRDefault="00376AA1" w:rsidP="00376AA1">
                              <w:pPr>
                                <w:pStyle w:val="ListParagraph"/>
                                <w:numPr>
                                  <w:ilvl w:val="0"/>
                                  <w:numId w:val="5"/>
                                </w:numPr>
                                <w:spacing w:after="0" w:line="240" w:lineRule="auto"/>
                                <w:rPr>
                                  <w:rFonts w:hAnsi="Aptos"/>
                                  <w:color w:val="000000" w:themeColor="text1"/>
                                  <w:kern w:val="24"/>
                                  <w:sz w:val="22"/>
                                  <w:szCs w:val="22"/>
                                </w:rPr>
                              </w:pPr>
                              <w:r w:rsidRPr="00376AA1">
                                <w:rPr>
                                  <w:rFonts w:hAnsi="Aptos"/>
                                  <w:color w:val="000000" w:themeColor="text1"/>
                                  <w:kern w:val="24"/>
                                  <w:sz w:val="22"/>
                                  <w:szCs w:val="22"/>
                                </w:rPr>
                                <w:t xml:space="preserve"> Models (Expense)</w:t>
                              </w:r>
                            </w:p>
                            <w:p w14:paraId="544C4654" w14:textId="77777777" w:rsidR="00376AA1" w:rsidRPr="00376AA1" w:rsidRDefault="00376AA1" w:rsidP="00376AA1">
                              <w:pPr>
                                <w:pStyle w:val="ListParagraph"/>
                                <w:numPr>
                                  <w:ilvl w:val="0"/>
                                  <w:numId w:val="5"/>
                                </w:numPr>
                                <w:spacing w:after="0" w:line="240" w:lineRule="auto"/>
                                <w:rPr>
                                  <w:rFonts w:hAnsi="Aptos"/>
                                  <w:color w:val="000000" w:themeColor="text1"/>
                                  <w:kern w:val="24"/>
                                  <w:sz w:val="22"/>
                                  <w:szCs w:val="22"/>
                                </w:rPr>
                              </w:pPr>
                              <w:r w:rsidRPr="00376AA1">
                                <w:rPr>
                                  <w:rFonts w:hAnsi="Aptos"/>
                                  <w:color w:val="000000" w:themeColor="text1"/>
                                  <w:kern w:val="24"/>
                                  <w:sz w:val="22"/>
                                  <w:szCs w:val="22"/>
                                </w:rPr>
                                <w:t>URLs/Routing</w:t>
                              </w:r>
                            </w:p>
                          </w:txbxContent>
                        </wps:txbx>
                        <wps:bodyPr wrap="square">
                          <a:noAutofit/>
                        </wps:bodyPr>
                      </wps:wsp>
                      <wps:wsp>
                        <wps:cNvPr id="1792146750" name="TextBox 36">
                          <a:extLst>
                            <a:ext uri="{FF2B5EF4-FFF2-40B4-BE49-F238E27FC236}">
                              <a16:creationId xmlns:a16="http://schemas.microsoft.com/office/drawing/2014/main" id="{8706E6E1-204C-AAC0-AB8E-9912C932DEA5}"/>
                            </a:ext>
                          </a:extLst>
                        </wps:cNvPr>
                        <wps:cNvSpPr txBox="1"/>
                        <wps:spPr>
                          <a:xfrm>
                            <a:off x="5238730" y="61273"/>
                            <a:ext cx="1799590" cy="1312545"/>
                          </a:xfrm>
                          <a:prstGeom prst="rect">
                            <a:avLst/>
                          </a:prstGeom>
                          <a:noFill/>
                        </wps:spPr>
                        <wps:txbx>
                          <w:txbxContent>
                            <w:p w14:paraId="0D32F330" w14:textId="77777777" w:rsidR="00376AA1" w:rsidRPr="00376AA1" w:rsidRDefault="00376AA1" w:rsidP="00376AA1">
                              <w:pPr>
                                <w:jc w:val="center"/>
                                <w:rPr>
                                  <w:rFonts w:hAnsi="Aptos"/>
                                  <w:color w:val="000000" w:themeColor="text1"/>
                                  <w:kern w:val="24"/>
                                  <w:sz w:val="22"/>
                                  <w:szCs w:val="22"/>
                                  <w14:ligatures w14:val="none"/>
                                </w:rPr>
                              </w:pPr>
                              <w:r w:rsidRPr="00376AA1">
                                <w:rPr>
                                  <w:rFonts w:hAnsi="Aptos"/>
                                  <w:color w:val="000000" w:themeColor="text1"/>
                                  <w:kern w:val="24"/>
                                  <w:sz w:val="22"/>
                                  <w:szCs w:val="22"/>
                                </w:rPr>
                                <w:t>Data Storage</w:t>
                              </w:r>
                            </w:p>
                            <w:p w14:paraId="76A836C6" w14:textId="77777777" w:rsidR="00376AA1" w:rsidRPr="00376AA1" w:rsidRDefault="00376AA1" w:rsidP="00376AA1">
                              <w:pPr>
                                <w:pStyle w:val="ListParagraph"/>
                                <w:numPr>
                                  <w:ilvl w:val="0"/>
                                  <w:numId w:val="6"/>
                                </w:numPr>
                                <w:spacing w:after="0" w:line="240" w:lineRule="auto"/>
                                <w:rPr>
                                  <w:rFonts w:hAnsi="Aptos"/>
                                  <w:color w:val="000000" w:themeColor="text1"/>
                                  <w:kern w:val="24"/>
                                  <w:sz w:val="22"/>
                                  <w:szCs w:val="22"/>
                                </w:rPr>
                              </w:pPr>
                              <w:r w:rsidRPr="00376AA1">
                                <w:rPr>
                                  <w:rFonts w:hAnsi="Aptos"/>
                                  <w:color w:val="000000" w:themeColor="text1"/>
                                  <w:kern w:val="24"/>
                                  <w:sz w:val="22"/>
                                  <w:szCs w:val="22"/>
                                </w:rPr>
                                <w:t>SQLite Database</w:t>
                              </w:r>
                            </w:p>
                            <w:p w14:paraId="2E4A4EEE" w14:textId="77777777" w:rsidR="00376AA1" w:rsidRPr="00376AA1" w:rsidRDefault="00376AA1" w:rsidP="00376AA1">
                              <w:pPr>
                                <w:pStyle w:val="ListParagraph"/>
                                <w:numPr>
                                  <w:ilvl w:val="0"/>
                                  <w:numId w:val="6"/>
                                </w:numPr>
                                <w:spacing w:after="0" w:line="240" w:lineRule="auto"/>
                                <w:rPr>
                                  <w:rFonts w:hAnsi="Aptos"/>
                                  <w:color w:val="000000" w:themeColor="text1"/>
                                  <w:kern w:val="24"/>
                                  <w:sz w:val="22"/>
                                  <w:szCs w:val="22"/>
                                </w:rPr>
                              </w:pPr>
                              <w:r w:rsidRPr="00376AA1">
                                <w:rPr>
                                  <w:rFonts w:hAnsi="Aptos"/>
                                  <w:color w:val="000000" w:themeColor="text1"/>
                                  <w:kern w:val="24"/>
                                  <w:sz w:val="22"/>
                                  <w:szCs w:val="22"/>
                                </w:rPr>
                                <w:t xml:space="preserve"> Store Expenses </w:t>
                              </w:r>
                            </w:p>
                          </w:txbxContent>
                        </wps:txbx>
                        <wps:bodyPr wrap="square">
                          <a:noAutofit/>
                        </wps:bodyPr>
                      </wps:wsp>
                    </wpg:wgp>
                  </a:graphicData>
                </a:graphic>
              </wp:inline>
            </w:drawing>
          </mc:Choice>
          <mc:Fallback>
            <w:pict>
              <v:group w14:anchorId="11DF3472" id="Group 37" o:spid="_x0000_s1026" style="width:452.25pt;height:261pt;mso-position-horizontal-relative:char;mso-position-vertical-relative:line" coordsize="70383,32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">
                <v:shapetype id="_x0000_t109" coordsize="21600,21600" o:spt="109" path="m,l,21600r21600,l21600,xe">
                  <v:stroke joinstyle="miter"/>
                  <v:path gradientshapeok="t" o:connecttype="rect"/>
                </v:shapetype>
                <v:shape id="Flowchart: Process 1634112498" o:spid="_x0000_s1027" type="#_x0000_t109" style="position:absolute;width:17996;height:144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" filled="f" strokecolor="#030e13 [484]" strokeweight="1pt"/>
                <v:shape id="Flowchart: Process 1388887483" o:spid="_x0000_s1028" type="#_x0000_t109" style="position:absolute;left:26193;width:17996;height:144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" filled="f" strokecolor="#030e13 [484]" strokeweight="1pt"/>
                <v:shape id="Flowchart: Process 1520914166" o:spid="_x0000_s1029" type="#_x0000_t109" style="position:absolute;left:52387;width:17996;height:144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" filled="f" strokecolor="#030e13 [484]" strokeweight="1pt"/>
                <v:line id="Straight Connector 68810129" o:spid="_x0000_s1030" style="position:absolute;flip:x;visibility:visible;mso-wrap-style:square" from="35191,14494" to="35191,26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" strokecolor="#156082 [3204]" strokeweight="1pt">
                  <v:stroke joinstyle="miter"/>
                </v:line>
                <v:line id="Straight Connector 386102435" o:spid="_x0000_s1031" style="position:absolute;flip:x;visibility:visible;mso-wrap-style:square" from="8998,26203" to="35191,262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" strokecolor="#156082 [3204]" strokeweight="1pt">
                  <v:stroke joinstyle="miter"/>
                </v:line>
                <v:shapetype id="_x0000_t32" coordsize="21600,21600" o:spt="32" o:oned="t" path="m,l21600,21600e" filled="f">
                  <v:path arrowok="t" fillok="f" o:connecttype="none"/>
                  <o:lock v:ext="edit" shapetype="t"/>
                </v:shapetype>
                <v:shape id="Straight Arrow Connector 186446766" o:spid="_x0000_s1032" type="#_x0000_t32" style="position:absolute;left:8998;top:15631;width:0;height:104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" strokecolor="#156082 [3204]" strokeweight="1pt">
                  <v:stroke endarrow="block" joinstyle="miter"/>
                </v:shape>
                <v:shapetype id="_x0000_t202" coordsize="21600,21600" o:spt="202" path="m,l,21600r21600,l21600,xe">
                  <v:stroke joinstyle="miter"/>
                  <v:path gradientshapeok="t" o:connecttype="rect"/>
                </v:shapetype>
                <v:shape id="TextBox 24" o:spid="_x0000_s1033" type="#_x0000_t202" style="position:absolute;left:13778;top:27187;width:18288;height: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" filled="f" stroked="f">
                  <v:textbox>
                    <w:txbxContent>
                      <w:p w14:paraId="38B91BC9" w14:textId="77777777" w:rsidR="00376AA1" w:rsidRPr="00376AA1" w:rsidRDefault="00376AA1" w:rsidP="00376AA1">
                        <w:pPr>
                          <w:rPr>
                            <w:rFonts w:hAnsi="Aptos"/>
                            <w:color w:val="000000" w:themeColor="text1"/>
                            <w:kern w:val="24"/>
                            <w:sz w:val="28"/>
                            <w:szCs w:val="28"/>
                            <w14:ligatures w14:val="none"/>
                          </w:rPr>
                        </w:pPr>
                        <w:r w:rsidRPr="00376AA1">
                          <w:rPr>
                            <w:rFonts w:hAnsi="Aptos"/>
                            <w:color w:val="000000" w:themeColor="text1"/>
                            <w:kern w:val="24"/>
                            <w:sz w:val="28"/>
                            <w:szCs w:val="28"/>
                          </w:rPr>
                          <w:t>AI Touchpoints</w:t>
                        </w:r>
                      </w:p>
                    </w:txbxContent>
                  </v:textbox>
                </v:shape>
                <v:shape id="Straight Arrow Connector 1573422522" o:spid="_x0000_s1034" type="#_x0000_t32" style="position:absolute;left:17996;top:7247;width:819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" strokecolor="#156082 [3204]" strokeweight="1pt">
                  <v:stroke startarrow="block" endarrow="block" joinstyle="miter"/>
                  <o:lock v:ext="edit" shapetype="f"/>
                </v:shape>
                <v:shape id="Straight Arrow Connector 848473013" o:spid="_x0000_s1035" type="#_x0000_t32" style="position:absolute;left:44189;top:7247;width:8198;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" strokecolor="#156082 [3204]" strokeweight="1pt">
                  <v:stroke startarrow="block" endarrow="block" joinstyle="miter"/>
                  <o:lock v:ext="edit" shapetype="f"/>
                </v:shape>
                <v:shape id="TextBox 34" o:spid="_x0000_s1036" type="#_x0000_t202" style="position:absolute;top:612;width:17995;height:16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" filled="f" stroked="f">
                  <v:textbox>
                    <w:txbxContent>
                      <w:p w14:paraId="306BC90F" w14:textId="77777777" w:rsidR="00376AA1" w:rsidRPr="00376AA1" w:rsidRDefault="00376AA1" w:rsidP="00376AA1">
                        <w:pPr>
                          <w:jc w:val="center"/>
                          <w:rPr>
                            <w:rFonts w:hAnsi="Aptos"/>
                            <w:color w:val="000000" w:themeColor="text1"/>
                            <w:kern w:val="24"/>
                            <w:sz w:val="22"/>
                            <w:szCs w:val="22"/>
                            <w14:ligatures w14:val="none"/>
                          </w:rPr>
                        </w:pPr>
                        <w:r w:rsidRPr="00376AA1">
                          <w:rPr>
                            <w:rFonts w:hAnsi="Aptos"/>
                            <w:color w:val="000000" w:themeColor="text1"/>
                            <w:kern w:val="24"/>
                            <w:sz w:val="22"/>
                            <w:szCs w:val="22"/>
                          </w:rPr>
                          <w:t>Front-End</w:t>
                        </w:r>
                      </w:p>
                      <w:p w14:paraId="320D1287" w14:textId="77777777" w:rsidR="00376AA1" w:rsidRPr="00376AA1" w:rsidRDefault="00376AA1" w:rsidP="00376AA1">
                        <w:pPr>
                          <w:jc w:val="center"/>
                          <w:rPr>
                            <w:rFonts w:hAnsi="Aptos"/>
                            <w:color w:val="000000" w:themeColor="text1"/>
                            <w:kern w:val="24"/>
                            <w:sz w:val="22"/>
                            <w:szCs w:val="22"/>
                          </w:rPr>
                        </w:pPr>
                        <w:r w:rsidRPr="00376AA1">
                          <w:rPr>
                            <w:rFonts w:hAnsi="Aptos"/>
                            <w:color w:val="000000" w:themeColor="text1"/>
                            <w:kern w:val="24"/>
                            <w:sz w:val="22"/>
                            <w:szCs w:val="22"/>
                          </w:rPr>
                          <w:t>(User Interface)</w:t>
                        </w:r>
                      </w:p>
                      <w:p w14:paraId="3A8C82DC" w14:textId="77777777" w:rsidR="00376AA1" w:rsidRPr="00376AA1" w:rsidRDefault="00376AA1" w:rsidP="00376AA1">
                        <w:pPr>
                          <w:pStyle w:val="ListParagraph"/>
                          <w:numPr>
                            <w:ilvl w:val="0"/>
                            <w:numId w:val="4"/>
                          </w:numPr>
                          <w:spacing w:after="0" w:line="240" w:lineRule="auto"/>
                          <w:rPr>
                            <w:rFonts w:hAnsi="Aptos"/>
                            <w:color w:val="000000" w:themeColor="text1"/>
                            <w:kern w:val="24"/>
                            <w:sz w:val="22"/>
                            <w:szCs w:val="22"/>
                          </w:rPr>
                        </w:pPr>
                        <w:r w:rsidRPr="00376AA1">
                          <w:rPr>
                            <w:rFonts w:hAnsi="Aptos"/>
                            <w:color w:val="000000" w:themeColor="text1"/>
                            <w:kern w:val="24"/>
                            <w:sz w:val="22"/>
                            <w:szCs w:val="22"/>
                          </w:rPr>
                          <w:t>Bootstrap Forms</w:t>
                        </w:r>
                      </w:p>
                      <w:p w14:paraId="3B850624" w14:textId="77777777" w:rsidR="00376AA1" w:rsidRPr="00376AA1" w:rsidRDefault="00376AA1" w:rsidP="00376AA1">
                        <w:pPr>
                          <w:pStyle w:val="ListParagraph"/>
                          <w:numPr>
                            <w:ilvl w:val="0"/>
                            <w:numId w:val="4"/>
                          </w:numPr>
                          <w:spacing w:after="0" w:line="240" w:lineRule="auto"/>
                          <w:rPr>
                            <w:rFonts w:hAnsi="Aptos"/>
                            <w:color w:val="000000" w:themeColor="text1"/>
                            <w:kern w:val="24"/>
                            <w:sz w:val="22"/>
                            <w:szCs w:val="22"/>
                          </w:rPr>
                        </w:pPr>
                        <w:r w:rsidRPr="00376AA1">
                          <w:rPr>
                            <w:rFonts w:hAnsi="Aptos"/>
                            <w:color w:val="000000" w:themeColor="text1"/>
                            <w:kern w:val="24"/>
                            <w:sz w:val="22"/>
                            <w:szCs w:val="22"/>
                          </w:rPr>
                          <w:t>HTMX for Updates</w:t>
                        </w:r>
                      </w:p>
                    </w:txbxContent>
                  </v:textbox>
                </v:shape>
                <v:shape id="TextBox 35" o:spid="_x0000_s1037" type="#_x0000_t202" style="position:absolute;left:26193;top:425;width:17996;height:16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" filled="f" stroked="f">
                  <v:textbox>
                    <w:txbxContent>
                      <w:p w14:paraId="79497335" w14:textId="77777777" w:rsidR="00376AA1" w:rsidRPr="00376AA1" w:rsidRDefault="00376AA1" w:rsidP="00376AA1">
                        <w:pPr>
                          <w:jc w:val="center"/>
                          <w:rPr>
                            <w:rFonts w:hAnsi="Aptos"/>
                            <w:color w:val="000000" w:themeColor="text1"/>
                            <w:kern w:val="24"/>
                            <w:sz w:val="22"/>
                            <w:szCs w:val="22"/>
                            <w14:ligatures w14:val="none"/>
                          </w:rPr>
                        </w:pPr>
                        <w:r w:rsidRPr="00376AA1">
                          <w:rPr>
                            <w:rFonts w:hAnsi="Aptos"/>
                            <w:color w:val="000000" w:themeColor="text1"/>
                            <w:kern w:val="24"/>
                            <w:sz w:val="22"/>
                            <w:szCs w:val="22"/>
                          </w:rPr>
                          <w:t>Back-End</w:t>
                        </w:r>
                      </w:p>
                      <w:p w14:paraId="11D5BA2F" w14:textId="77777777" w:rsidR="00376AA1" w:rsidRPr="00376AA1" w:rsidRDefault="00376AA1" w:rsidP="00376AA1">
                        <w:pPr>
                          <w:jc w:val="center"/>
                          <w:rPr>
                            <w:rFonts w:hAnsi="Aptos"/>
                            <w:color w:val="000000" w:themeColor="text1"/>
                            <w:kern w:val="24"/>
                            <w:sz w:val="22"/>
                            <w:szCs w:val="22"/>
                          </w:rPr>
                        </w:pPr>
                        <w:r w:rsidRPr="00376AA1">
                          <w:rPr>
                            <w:rFonts w:hAnsi="Aptos"/>
                            <w:color w:val="000000" w:themeColor="text1"/>
                            <w:kern w:val="24"/>
                            <w:sz w:val="22"/>
                            <w:szCs w:val="22"/>
                          </w:rPr>
                          <w:t>(Logic)</w:t>
                        </w:r>
                      </w:p>
                      <w:p w14:paraId="4F544F5A" w14:textId="77777777" w:rsidR="00376AA1" w:rsidRPr="00376AA1" w:rsidRDefault="00376AA1" w:rsidP="00376AA1">
                        <w:pPr>
                          <w:pStyle w:val="ListParagraph"/>
                          <w:numPr>
                            <w:ilvl w:val="0"/>
                            <w:numId w:val="5"/>
                          </w:numPr>
                          <w:spacing w:after="0" w:line="240" w:lineRule="auto"/>
                          <w:rPr>
                            <w:rFonts w:hAnsi="Aptos"/>
                            <w:color w:val="000000" w:themeColor="text1"/>
                            <w:kern w:val="24"/>
                            <w:sz w:val="22"/>
                            <w:szCs w:val="22"/>
                          </w:rPr>
                        </w:pPr>
                        <w:r w:rsidRPr="00376AA1">
                          <w:rPr>
                            <w:rFonts w:hAnsi="Aptos"/>
                            <w:color w:val="000000" w:themeColor="text1"/>
                            <w:kern w:val="24"/>
                            <w:sz w:val="22"/>
                            <w:szCs w:val="22"/>
                          </w:rPr>
                          <w:t>Django Views</w:t>
                        </w:r>
                      </w:p>
                      <w:p w14:paraId="707504F6" w14:textId="77777777" w:rsidR="00376AA1" w:rsidRPr="00376AA1" w:rsidRDefault="00376AA1" w:rsidP="00376AA1">
                        <w:pPr>
                          <w:pStyle w:val="ListParagraph"/>
                          <w:numPr>
                            <w:ilvl w:val="0"/>
                            <w:numId w:val="5"/>
                          </w:numPr>
                          <w:spacing w:after="0" w:line="240" w:lineRule="auto"/>
                          <w:rPr>
                            <w:rFonts w:hAnsi="Aptos"/>
                            <w:color w:val="000000" w:themeColor="text1"/>
                            <w:kern w:val="24"/>
                            <w:sz w:val="22"/>
                            <w:szCs w:val="22"/>
                          </w:rPr>
                        </w:pPr>
                        <w:r w:rsidRPr="00376AA1">
                          <w:rPr>
                            <w:rFonts w:hAnsi="Aptos"/>
                            <w:color w:val="000000" w:themeColor="text1"/>
                            <w:kern w:val="24"/>
                            <w:sz w:val="22"/>
                            <w:szCs w:val="22"/>
                          </w:rPr>
                          <w:t xml:space="preserve"> Models (Expense)</w:t>
                        </w:r>
                      </w:p>
                      <w:p w14:paraId="544C4654" w14:textId="77777777" w:rsidR="00376AA1" w:rsidRPr="00376AA1" w:rsidRDefault="00376AA1" w:rsidP="00376AA1">
                        <w:pPr>
                          <w:pStyle w:val="ListParagraph"/>
                          <w:numPr>
                            <w:ilvl w:val="0"/>
                            <w:numId w:val="5"/>
                          </w:numPr>
                          <w:spacing w:after="0" w:line="240" w:lineRule="auto"/>
                          <w:rPr>
                            <w:rFonts w:hAnsi="Aptos"/>
                            <w:color w:val="000000" w:themeColor="text1"/>
                            <w:kern w:val="24"/>
                            <w:sz w:val="22"/>
                            <w:szCs w:val="22"/>
                          </w:rPr>
                        </w:pPr>
                        <w:r w:rsidRPr="00376AA1">
                          <w:rPr>
                            <w:rFonts w:hAnsi="Aptos"/>
                            <w:color w:val="000000" w:themeColor="text1"/>
                            <w:kern w:val="24"/>
                            <w:sz w:val="22"/>
                            <w:szCs w:val="22"/>
                          </w:rPr>
                          <w:t>URLs/Routing</w:t>
                        </w:r>
                      </w:p>
                    </w:txbxContent>
                  </v:textbox>
                </v:shape>
                <v:shape id="TextBox 36" o:spid="_x0000_s1038" type="#_x0000_t202" style="position:absolute;left:52387;top:612;width:17996;height:13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" filled="f" stroked="f">
                  <v:textbox>
                    <w:txbxContent>
                      <w:p w14:paraId="0D32F330" w14:textId="77777777" w:rsidR="00376AA1" w:rsidRPr="00376AA1" w:rsidRDefault="00376AA1" w:rsidP="00376AA1">
                        <w:pPr>
                          <w:jc w:val="center"/>
                          <w:rPr>
                            <w:rFonts w:hAnsi="Aptos"/>
                            <w:color w:val="000000" w:themeColor="text1"/>
                            <w:kern w:val="24"/>
                            <w:sz w:val="22"/>
                            <w:szCs w:val="22"/>
                            <w14:ligatures w14:val="none"/>
                          </w:rPr>
                        </w:pPr>
                        <w:r w:rsidRPr="00376AA1">
                          <w:rPr>
                            <w:rFonts w:hAnsi="Aptos"/>
                            <w:color w:val="000000" w:themeColor="text1"/>
                            <w:kern w:val="24"/>
                            <w:sz w:val="22"/>
                            <w:szCs w:val="22"/>
                          </w:rPr>
                          <w:t>Data Storage</w:t>
                        </w:r>
                      </w:p>
                      <w:p w14:paraId="76A836C6" w14:textId="77777777" w:rsidR="00376AA1" w:rsidRPr="00376AA1" w:rsidRDefault="00376AA1" w:rsidP="00376AA1">
                        <w:pPr>
                          <w:pStyle w:val="ListParagraph"/>
                          <w:numPr>
                            <w:ilvl w:val="0"/>
                            <w:numId w:val="6"/>
                          </w:numPr>
                          <w:spacing w:after="0" w:line="240" w:lineRule="auto"/>
                          <w:rPr>
                            <w:rFonts w:hAnsi="Aptos"/>
                            <w:color w:val="000000" w:themeColor="text1"/>
                            <w:kern w:val="24"/>
                            <w:sz w:val="22"/>
                            <w:szCs w:val="22"/>
                          </w:rPr>
                        </w:pPr>
                        <w:r w:rsidRPr="00376AA1">
                          <w:rPr>
                            <w:rFonts w:hAnsi="Aptos"/>
                            <w:color w:val="000000" w:themeColor="text1"/>
                            <w:kern w:val="24"/>
                            <w:sz w:val="22"/>
                            <w:szCs w:val="22"/>
                          </w:rPr>
                          <w:t>SQLite Database</w:t>
                        </w:r>
                      </w:p>
                      <w:p w14:paraId="2E4A4EEE" w14:textId="77777777" w:rsidR="00376AA1" w:rsidRPr="00376AA1" w:rsidRDefault="00376AA1" w:rsidP="00376AA1">
                        <w:pPr>
                          <w:pStyle w:val="ListParagraph"/>
                          <w:numPr>
                            <w:ilvl w:val="0"/>
                            <w:numId w:val="6"/>
                          </w:numPr>
                          <w:spacing w:after="0" w:line="240" w:lineRule="auto"/>
                          <w:rPr>
                            <w:rFonts w:hAnsi="Aptos"/>
                            <w:color w:val="000000" w:themeColor="text1"/>
                            <w:kern w:val="24"/>
                            <w:sz w:val="22"/>
                            <w:szCs w:val="22"/>
                          </w:rPr>
                        </w:pPr>
                        <w:r w:rsidRPr="00376AA1">
                          <w:rPr>
                            <w:rFonts w:hAnsi="Aptos"/>
                            <w:color w:val="000000" w:themeColor="text1"/>
                            <w:kern w:val="24"/>
                            <w:sz w:val="22"/>
                            <w:szCs w:val="22"/>
                          </w:rPr>
                          <w:t xml:space="preserve"> Store Expenses </w:t>
                        </w:r>
                      </w:p>
                    </w:txbxContent>
                  </v:textbox>
                </v:shape>
                <w10:anchorlock/>
              </v:group>
            </w:pict>
          </mc:Fallback>
        </mc:AlternateContent>
      </w:r>
    </w:p>
    <w:p w14:paraId="1F4E2B46" w14:textId="34C201F7" w:rsidR="00376AA1" w:rsidRPr="00E32508" w:rsidRDefault="00376AA1" w:rsidP="00376AA1">
      <w:pPr>
        <w:rPr>
          <w:rFonts w:ascii="Calibri" w:hAnsi="Calibri" w:cs="Calibri"/>
        </w:rPr>
      </w:pPr>
      <w:bookmarkStart w:id="0" w:name="_Hlk208821480"/>
      <w:r w:rsidRPr="00E32508">
        <w:rPr>
          <w:rFonts w:ascii="Calibri" w:hAnsi="Calibri" w:cs="Calibri"/>
        </w:rPr>
        <w:t>Evidence Base</w:t>
      </w:r>
    </w:p>
    <w:bookmarkEnd w:id="0"/>
    <w:p w14:paraId="14DEEB08" w14:textId="64ADCFC4" w:rsidR="00376AA1" w:rsidRPr="00E32508" w:rsidRDefault="00376AA1" w:rsidP="00376AA1">
      <w:pPr>
        <w:pStyle w:val="ListParagraph"/>
        <w:numPr>
          <w:ilvl w:val="0"/>
          <w:numId w:val="2"/>
        </w:numPr>
        <w:rPr>
          <w:rFonts w:ascii="Calibri" w:hAnsi="Calibri" w:cs="Calibri"/>
        </w:rPr>
      </w:pPr>
      <w:r w:rsidRPr="00E32508">
        <w:rPr>
          <w:rFonts w:ascii="Calibri" w:hAnsi="Calibri" w:cs="Calibri"/>
        </w:rPr>
        <w:t>Internal Revenue Service (2025). Standard mileage rates. https://www.irs.gov/</w:t>
      </w:r>
    </w:p>
    <w:p w14:paraId="4DEDCE73" w14:textId="1E5E87C5" w:rsidR="00376AA1" w:rsidRPr="00E32508" w:rsidRDefault="00376AA1" w:rsidP="00376AA1">
      <w:pPr>
        <w:pStyle w:val="ListParagraph"/>
        <w:numPr>
          <w:ilvl w:val="0"/>
          <w:numId w:val="2"/>
        </w:numPr>
        <w:rPr>
          <w:rFonts w:ascii="Calibri" w:hAnsi="Calibri" w:cs="Calibri"/>
        </w:rPr>
      </w:pPr>
      <w:r w:rsidRPr="00E32508">
        <w:rPr>
          <w:rFonts w:ascii="Calibri" w:hAnsi="Calibri" w:cs="Calibri"/>
        </w:rPr>
        <w:t>U.S. Energy Information Administration (2025). Gasoline and diesel fuel update. https://www.eia.gov/petroleum/gasdiesel/</w:t>
      </w:r>
    </w:p>
    <w:p w14:paraId="6052EEAE" w14:textId="66DC3FE7" w:rsidR="00376AA1" w:rsidRPr="00E32508" w:rsidRDefault="00376AA1" w:rsidP="00376AA1">
      <w:pPr>
        <w:pStyle w:val="ListParagraph"/>
        <w:numPr>
          <w:ilvl w:val="0"/>
          <w:numId w:val="2"/>
        </w:numPr>
        <w:rPr>
          <w:rFonts w:ascii="Calibri" w:hAnsi="Calibri" w:cs="Calibri"/>
        </w:rPr>
      </w:pPr>
      <w:r w:rsidRPr="00E32508">
        <w:rPr>
          <w:rFonts w:ascii="Calibri" w:hAnsi="Calibri" w:cs="Calibri"/>
        </w:rPr>
        <w:t xml:space="preserve">U.S. Department of Transportation (2024). Benefit-Cost Analysis </w:t>
      </w:r>
      <w:proofErr w:type="gramStart"/>
      <w:r w:rsidRPr="00E32508">
        <w:rPr>
          <w:rFonts w:ascii="Calibri" w:hAnsi="Calibri" w:cs="Calibri"/>
        </w:rPr>
        <w:t>guidance</w:t>
      </w:r>
      <w:proofErr w:type="gramEnd"/>
      <w:r w:rsidRPr="00E32508">
        <w:rPr>
          <w:rFonts w:ascii="Calibri" w:hAnsi="Calibri" w:cs="Calibri"/>
        </w:rPr>
        <w:t>: Value of travel time. https://www.transportation.gov/</w:t>
      </w:r>
    </w:p>
    <w:p w14:paraId="2D618DD1" w14:textId="3178B261" w:rsidR="00376AA1" w:rsidRPr="00E32508" w:rsidRDefault="00376AA1" w:rsidP="00376AA1">
      <w:pPr>
        <w:pStyle w:val="ListParagraph"/>
        <w:numPr>
          <w:ilvl w:val="0"/>
          <w:numId w:val="2"/>
        </w:numPr>
        <w:rPr>
          <w:rFonts w:ascii="Calibri" w:hAnsi="Calibri" w:cs="Calibri"/>
        </w:rPr>
      </w:pPr>
      <w:r w:rsidRPr="00E32508">
        <w:rPr>
          <w:rFonts w:ascii="Calibri" w:hAnsi="Calibri" w:cs="Calibri"/>
        </w:rPr>
        <w:t>AAA (2024). Your Driving Costs. https://newsroom.aaa.com/</w:t>
      </w:r>
    </w:p>
    <w:p w14:paraId="3A7E2D51" w14:textId="022970E5" w:rsidR="00E32508" w:rsidRPr="00E32508" w:rsidRDefault="00376AA1" w:rsidP="00E32508">
      <w:pPr>
        <w:pStyle w:val="ListParagraph"/>
        <w:numPr>
          <w:ilvl w:val="0"/>
          <w:numId w:val="2"/>
        </w:numPr>
        <w:rPr>
          <w:rFonts w:ascii="Calibri" w:hAnsi="Calibri" w:cs="Calibri"/>
        </w:rPr>
      </w:pPr>
      <w:r w:rsidRPr="00E32508">
        <w:rPr>
          <w:rFonts w:ascii="Calibri" w:hAnsi="Calibri" w:cs="Calibri"/>
        </w:rPr>
        <w:t xml:space="preserve">Bureau of Transportation Statistics (2025). Average domestic itinerary fares. </w:t>
      </w:r>
      <w:hyperlink r:id="rId5" w:history="1">
        <w:r w:rsidR="00E32508" w:rsidRPr="00E32508">
          <w:rPr>
            <w:rStyle w:val="Hyperlink"/>
            <w:rFonts w:ascii="Calibri" w:hAnsi="Calibri" w:cs="Calibri"/>
          </w:rPr>
          <w:t>https://www.bts.gov/</w:t>
        </w:r>
      </w:hyperlink>
    </w:p>
    <w:p w14:paraId="3F008355" w14:textId="25C6699F" w:rsidR="00E32508" w:rsidRPr="00E32508" w:rsidRDefault="00E32508" w:rsidP="00E32508">
      <w:pPr>
        <w:rPr>
          <w:rFonts w:ascii="Calibri" w:hAnsi="Calibri" w:cs="Calibri"/>
        </w:rPr>
      </w:pPr>
      <w:r w:rsidRPr="00E32508">
        <w:rPr>
          <w:rFonts w:ascii="Calibri" w:hAnsi="Calibri" w:cs="Calibri"/>
        </w:rPr>
        <w:t>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gridCol w:w="884"/>
        <w:gridCol w:w="1090"/>
        <w:gridCol w:w="4833"/>
      </w:tblGrid>
      <w:tr w:rsidR="00E32508" w:rsidRPr="00E32508" w14:paraId="0D458B8C" w14:textId="77777777">
        <w:trPr>
          <w:tblCellSpacing w:w="15" w:type="dxa"/>
        </w:trPr>
        <w:tc>
          <w:tcPr>
            <w:tcW w:w="0" w:type="auto"/>
            <w:vAlign w:val="center"/>
            <w:hideMark/>
          </w:tcPr>
          <w:p w14:paraId="76897C08" w14:textId="77777777" w:rsidR="00E32508" w:rsidRPr="00E32508" w:rsidRDefault="00E32508" w:rsidP="00E32508">
            <w:pPr>
              <w:spacing w:before="100" w:beforeAutospacing="1" w:after="100" w:afterAutospacing="1" w:line="240" w:lineRule="auto"/>
              <w:jc w:val="center"/>
              <w:rPr>
                <w:rFonts w:ascii="Calibri" w:eastAsia="Times New Roman" w:hAnsi="Calibri" w:cs="Calibri"/>
                <w:b/>
                <w:bCs/>
                <w:kern w:val="0"/>
                <w14:ligatures w14:val="none"/>
              </w:rPr>
            </w:pPr>
            <w:r w:rsidRPr="00E32508">
              <w:rPr>
                <w:rFonts w:ascii="Calibri" w:eastAsia="Times New Roman" w:hAnsi="Calibri" w:cs="Calibri"/>
                <w:b/>
                <w:bCs/>
                <w:kern w:val="0"/>
                <w14:ligatures w14:val="none"/>
              </w:rPr>
              <w:t>Risk</w:t>
            </w:r>
          </w:p>
        </w:tc>
        <w:tc>
          <w:tcPr>
            <w:tcW w:w="0" w:type="auto"/>
            <w:vAlign w:val="center"/>
            <w:hideMark/>
          </w:tcPr>
          <w:p w14:paraId="1368372B" w14:textId="77777777" w:rsidR="00E32508" w:rsidRPr="00E32508" w:rsidRDefault="00E32508" w:rsidP="00E32508">
            <w:pPr>
              <w:spacing w:before="100" w:beforeAutospacing="1" w:after="100" w:afterAutospacing="1" w:line="240" w:lineRule="auto"/>
              <w:jc w:val="center"/>
              <w:rPr>
                <w:rFonts w:ascii="Calibri" w:eastAsia="Times New Roman" w:hAnsi="Calibri" w:cs="Calibri"/>
                <w:b/>
                <w:bCs/>
                <w:kern w:val="0"/>
                <w14:ligatures w14:val="none"/>
              </w:rPr>
            </w:pPr>
            <w:r w:rsidRPr="00E32508">
              <w:rPr>
                <w:rFonts w:ascii="Calibri" w:eastAsia="Times New Roman" w:hAnsi="Calibri" w:cs="Calibri"/>
                <w:b/>
                <w:bCs/>
                <w:kern w:val="0"/>
                <w14:ligatures w14:val="none"/>
              </w:rPr>
              <w:t>Impact</w:t>
            </w:r>
          </w:p>
        </w:tc>
        <w:tc>
          <w:tcPr>
            <w:tcW w:w="0" w:type="auto"/>
            <w:vAlign w:val="center"/>
            <w:hideMark/>
          </w:tcPr>
          <w:p w14:paraId="201934A1" w14:textId="77777777" w:rsidR="00E32508" w:rsidRPr="00E32508" w:rsidRDefault="00E32508" w:rsidP="00E32508">
            <w:pPr>
              <w:spacing w:before="100" w:beforeAutospacing="1" w:after="100" w:afterAutospacing="1" w:line="240" w:lineRule="auto"/>
              <w:jc w:val="center"/>
              <w:rPr>
                <w:rFonts w:ascii="Calibri" w:eastAsia="Times New Roman" w:hAnsi="Calibri" w:cs="Calibri"/>
                <w:b/>
                <w:bCs/>
                <w:kern w:val="0"/>
                <w14:ligatures w14:val="none"/>
              </w:rPr>
            </w:pPr>
            <w:r w:rsidRPr="00E32508">
              <w:rPr>
                <w:rFonts w:ascii="Calibri" w:eastAsia="Times New Roman" w:hAnsi="Calibri" w:cs="Calibri"/>
                <w:b/>
                <w:bCs/>
                <w:kern w:val="0"/>
                <w14:ligatures w14:val="none"/>
              </w:rPr>
              <w:t>Likelihood</w:t>
            </w:r>
          </w:p>
        </w:tc>
        <w:tc>
          <w:tcPr>
            <w:tcW w:w="0" w:type="auto"/>
            <w:vAlign w:val="center"/>
            <w:hideMark/>
          </w:tcPr>
          <w:p w14:paraId="0204CD53" w14:textId="77777777" w:rsidR="00E32508" w:rsidRPr="00E32508" w:rsidRDefault="00E32508" w:rsidP="00E32508">
            <w:pPr>
              <w:spacing w:before="100" w:beforeAutospacing="1" w:after="100" w:afterAutospacing="1" w:line="240" w:lineRule="auto"/>
              <w:jc w:val="center"/>
              <w:rPr>
                <w:rFonts w:ascii="Calibri" w:eastAsia="Times New Roman" w:hAnsi="Calibri" w:cs="Calibri"/>
                <w:b/>
                <w:bCs/>
                <w:kern w:val="0"/>
                <w14:ligatures w14:val="none"/>
              </w:rPr>
            </w:pPr>
            <w:r w:rsidRPr="00E32508">
              <w:rPr>
                <w:rFonts w:ascii="Calibri" w:eastAsia="Times New Roman" w:hAnsi="Calibri" w:cs="Calibri"/>
                <w:b/>
                <w:bCs/>
                <w:kern w:val="0"/>
                <w14:ligatures w14:val="none"/>
              </w:rPr>
              <w:t>Mitigation</w:t>
            </w:r>
          </w:p>
        </w:tc>
      </w:tr>
      <w:tr w:rsidR="00E32508" w:rsidRPr="00E32508" w14:paraId="1BF1B7C6" w14:textId="77777777">
        <w:trPr>
          <w:tblCellSpacing w:w="15" w:type="dxa"/>
        </w:trPr>
        <w:tc>
          <w:tcPr>
            <w:tcW w:w="0" w:type="auto"/>
            <w:vAlign w:val="center"/>
            <w:hideMark/>
          </w:tcPr>
          <w:p w14:paraId="40073BA6" w14:textId="77777777" w:rsidR="00E32508" w:rsidRPr="00E32508" w:rsidRDefault="00E32508" w:rsidP="00E32508">
            <w:pPr>
              <w:spacing w:before="100" w:beforeAutospacing="1" w:after="100" w:afterAutospacing="1" w:line="240" w:lineRule="auto"/>
              <w:rPr>
                <w:rFonts w:ascii="Calibri" w:eastAsia="Times New Roman" w:hAnsi="Calibri" w:cs="Calibri"/>
                <w:kern w:val="0"/>
                <w14:ligatures w14:val="none"/>
              </w:rPr>
            </w:pPr>
            <w:r w:rsidRPr="00E32508">
              <w:rPr>
                <w:rFonts w:ascii="Calibri" w:eastAsia="Times New Roman" w:hAnsi="Calibri" w:cs="Calibri"/>
                <w:kern w:val="0"/>
                <w14:ligatures w14:val="none"/>
              </w:rPr>
              <w:t>AI gives wrong code</w:t>
            </w:r>
          </w:p>
        </w:tc>
        <w:tc>
          <w:tcPr>
            <w:tcW w:w="0" w:type="auto"/>
            <w:vAlign w:val="center"/>
            <w:hideMark/>
          </w:tcPr>
          <w:p w14:paraId="70882C34" w14:textId="77777777" w:rsidR="00E32508" w:rsidRPr="00E32508" w:rsidRDefault="00E32508" w:rsidP="00E32508">
            <w:pPr>
              <w:spacing w:before="100" w:beforeAutospacing="1" w:after="100" w:afterAutospacing="1" w:line="240" w:lineRule="auto"/>
              <w:rPr>
                <w:rFonts w:ascii="Calibri" w:eastAsia="Times New Roman" w:hAnsi="Calibri" w:cs="Calibri"/>
                <w:kern w:val="0"/>
                <w14:ligatures w14:val="none"/>
              </w:rPr>
            </w:pPr>
            <w:r w:rsidRPr="00E32508">
              <w:rPr>
                <w:rFonts w:ascii="Calibri" w:eastAsia="Times New Roman" w:hAnsi="Calibri" w:cs="Calibri"/>
                <w:kern w:val="0"/>
                <w14:ligatures w14:val="none"/>
              </w:rPr>
              <w:t>Medium</w:t>
            </w:r>
          </w:p>
        </w:tc>
        <w:tc>
          <w:tcPr>
            <w:tcW w:w="0" w:type="auto"/>
            <w:vAlign w:val="center"/>
            <w:hideMark/>
          </w:tcPr>
          <w:p w14:paraId="3314C0CD" w14:textId="77777777" w:rsidR="00E32508" w:rsidRPr="00E32508" w:rsidRDefault="00E32508" w:rsidP="00E32508">
            <w:pPr>
              <w:spacing w:before="100" w:beforeAutospacing="1" w:after="100" w:afterAutospacing="1" w:line="240" w:lineRule="auto"/>
              <w:rPr>
                <w:rFonts w:ascii="Calibri" w:eastAsia="Times New Roman" w:hAnsi="Calibri" w:cs="Calibri"/>
                <w:kern w:val="0"/>
                <w14:ligatures w14:val="none"/>
              </w:rPr>
            </w:pPr>
            <w:r w:rsidRPr="00E32508">
              <w:rPr>
                <w:rFonts w:ascii="Calibri" w:eastAsia="Times New Roman" w:hAnsi="Calibri" w:cs="Calibri"/>
                <w:kern w:val="0"/>
                <w14:ligatures w14:val="none"/>
              </w:rPr>
              <w:t>High</w:t>
            </w:r>
          </w:p>
        </w:tc>
        <w:tc>
          <w:tcPr>
            <w:tcW w:w="0" w:type="auto"/>
            <w:vAlign w:val="center"/>
            <w:hideMark/>
          </w:tcPr>
          <w:p w14:paraId="3E354054" w14:textId="77777777" w:rsidR="00E32508" w:rsidRPr="00E32508" w:rsidRDefault="00E32508" w:rsidP="00E32508">
            <w:pPr>
              <w:spacing w:before="100" w:beforeAutospacing="1" w:after="100" w:afterAutospacing="1" w:line="240" w:lineRule="auto"/>
              <w:rPr>
                <w:rFonts w:ascii="Calibri" w:eastAsia="Times New Roman" w:hAnsi="Calibri" w:cs="Calibri"/>
                <w:kern w:val="0"/>
                <w14:ligatures w14:val="none"/>
              </w:rPr>
            </w:pPr>
            <w:r w:rsidRPr="00E32508">
              <w:rPr>
                <w:rFonts w:ascii="Calibri" w:eastAsia="Times New Roman" w:hAnsi="Calibri" w:cs="Calibri"/>
                <w:kern w:val="0"/>
                <w14:ligatures w14:val="none"/>
              </w:rPr>
              <w:t>Save all AI prompts in AI_LOG.md and test everything by hand.</w:t>
            </w:r>
          </w:p>
        </w:tc>
      </w:tr>
      <w:tr w:rsidR="00E32508" w:rsidRPr="00E32508" w14:paraId="3204ECFD" w14:textId="77777777">
        <w:trPr>
          <w:tblCellSpacing w:w="15" w:type="dxa"/>
        </w:trPr>
        <w:tc>
          <w:tcPr>
            <w:tcW w:w="0" w:type="auto"/>
            <w:vAlign w:val="center"/>
            <w:hideMark/>
          </w:tcPr>
          <w:p w14:paraId="2323F7EE" w14:textId="77777777" w:rsidR="00E32508" w:rsidRPr="00E32508" w:rsidRDefault="00E32508" w:rsidP="00E32508">
            <w:pPr>
              <w:spacing w:before="100" w:beforeAutospacing="1" w:after="100" w:afterAutospacing="1" w:line="240" w:lineRule="auto"/>
              <w:rPr>
                <w:rFonts w:ascii="Calibri" w:eastAsia="Times New Roman" w:hAnsi="Calibri" w:cs="Calibri"/>
                <w:kern w:val="0"/>
                <w14:ligatures w14:val="none"/>
              </w:rPr>
            </w:pPr>
            <w:r w:rsidRPr="00E32508">
              <w:rPr>
                <w:rFonts w:ascii="Calibri" w:eastAsia="Times New Roman" w:hAnsi="Calibri" w:cs="Calibri"/>
                <w:kern w:val="0"/>
                <w14:ligatures w14:val="none"/>
              </w:rPr>
              <w:t>App isn’t easy for all users</w:t>
            </w:r>
          </w:p>
        </w:tc>
        <w:tc>
          <w:tcPr>
            <w:tcW w:w="0" w:type="auto"/>
            <w:vAlign w:val="center"/>
            <w:hideMark/>
          </w:tcPr>
          <w:p w14:paraId="35EB2680" w14:textId="77777777" w:rsidR="00E32508" w:rsidRPr="00E32508" w:rsidRDefault="00E32508" w:rsidP="00E32508">
            <w:pPr>
              <w:spacing w:before="100" w:beforeAutospacing="1" w:after="100" w:afterAutospacing="1" w:line="240" w:lineRule="auto"/>
              <w:rPr>
                <w:rFonts w:ascii="Calibri" w:eastAsia="Times New Roman" w:hAnsi="Calibri" w:cs="Calibri"/>
                <w:kern w:val="0"/>
                <w14:ligatures w14:val="none"/>
              </w:rPr>
            </w:pPr>
            <w:r w:rsidRPr="00E32508">
              <w:rPr>
                <w:rFonts w:ascii="Calibri" w:eastAsia="Times New Roman" w:hAnsi="Calibri" w:cs="Calibri"/>
                <w:kern w:val="0"/>
                <w14:ligatures w14:val="none"/>
              </w:rPr>
              <w:t>Low</w:t>
            </w:r>
          </w:p>
        </w:tc>
        <w:tc>
          <w:tcPr>
            <w:tcW w:w="0" w:type="auto"/>
            <w:vAlign w:val="center"/>
            <w:hideMark/>
          </w:tcPr>
          <w:p w14:paraId="1930C974" w14:textId="77777777" w:rsidR="00E32508" w:rsidRPr="00E32508" w:rsidRDefault="00E32508" w:rsidP="00E32508">
            <w:pPr>
              <w:spacing w:before="100" w:beforeAutospacing="1" w:after="100" w:afterAutospacing="1" w:line="240" w:lineRule="auto"/>
              <w:rPr>
                <w:rFonts w:ascii="Calibri" w:eastAsia="Times New Roman" w:hAnsi="Calibri" w:cs="Calibri"/>
                <w:kern w:val="0"/>
                <w14:ligatures w14:val="none"/>
              </w:rPr>
            </w:pPr>
            <w:r w:rsidRPr="00E32508">
              <w:rPr>
                <w:rFonts w:ascii="Calibri" w:eastAsia="Times New Roman" w:hAnsi="Calibri" w:cs="Calibri"/>
                <w:kern w:val="0"/>
                <w14:ligatures w14:val="none"/>
              </w:rPr>
              <w:t>Medium</w:t>
            </w:r>
          </w:p>
        </w:tc>
        <w:tc>
          <w:tcPr>
            <w:tcW w:w="0" w:type="auto"/>
            <w:vAlign w:val="center"/>
            <w:hideMark/>
          </w:tcPr>
          <w:p w14:paraId="7FAD2F85" w14:textId="77777777" w:rsidR="00E32508" w:rsidRPr="00E32508" w:rsidRDefault="00E32508" w:rsidP="00E32508">
            <w:pPr>
              <w:spacing w:before="100" w:beforeAutospacing="1" w:after="100" w:afterAutospacing="1" w:line="240" w:lineRule="auto"/>
              <w:rPr>
                <w:rFonts w:ascii="Calibri" w:eastAsia="Times New Roman" w:hAnsi="Calibri" w:cs="Calibri"/>
                <w:kern w:val="0"/>
                <w14:ligatures w14:val="none"/>
              </w:rPr>
            </w:pPr>
            <w:r w:rsidRPr="00E32508">
              <w:rPr>
                <w:rFonts w:ascii="Calibri" w:eastAsia="Times New Roman" w:hAnsi="Calibri" w:cs="Calibri"/>
                <w:kern w:val="0"/>
                <w14:ligatures w14:val="none"/>
              </w:rPr>
              <w:t>Use Bootstrap’s simple, accessible forms and check with WAVE.</w:t>
            </w:r>
          </w:p>
        </w:tc>
      </w:tr>
      <w:tr w:rsidR="00E32508" w:rsidRPr="00E32508" w14:paraId="33218E6E" w14:textId="77777777">
        <w:trPr>
          <w:tblCellSpacing w:w="15" w:type="dxa"/>
        </w:trPr>
        <w:tc>
          <w:tcPr>
            <w:tcW w:w="0" w:type="auto"/>
            <w:vAlign w:val="center"/>
            <w:hideMark/>
          </w:tcPr>
          <w:p w14:paraId="02048081" w14:textId="77777777" w:rsidR="00E32508" w:rsidRPr="00E32508" w:rsidRDefault="00E32508" w:rsidP="00E32508">
            <w:pPr>
              <w:spacing w:before="100" w:beforeAutospacing="1" w:after="100" w:afterAutospacing="1" w:line="240" w:lineRule="auto"/>
              <w:rPr>
                <w:rFonts w:ascii="Calibri" w:eastAsia="Times New Roman" w:hAnsi="Calibri" w:cs="Calibri"/>
                <w:kern w:val="0"/>
                <w14:ligatures w14:val="none"/>
              </w:rPr>
            </w:pPr>
            <w:r w:rsidRPr="00E32508">
              <w:rPr>
                <w:rFonts w:ascii="Calibri" w:eastAsia="Times New Roman" w:hAnsi="Calibri" w:cs="Calibri"/>
                <w:kern w:val="0"/>
                <w14:ligatures w14:val="none"/>
              </w:rPr>
              <w:t>Trying to add too many features</w:t>
            </w:r>
          </w:p>
        </w:tc>
        <w:tc>
          <w:tcPr>
            <w:tcW w:w="0" w:type="auto"/>
            <w:vAlign w:val="center"/>
            <w:hideMark/>
          </w:tcPr>
          <w:p w14:paraId="01C27922" w14:textId="77777777" w:rsidR="00E32508" w:rsidRPr="00E32508" w:rsidRDefault="00E32508" w:rsidP="00E32508">
            <w:pPr>
              <w:spacing w:before="100" w:beforeAutospacing="1" w:after="100" w:afterAutospacing="1" w:line="240" w:lineRule="auto"/>
              <w:rPr>
                <w:rFonts w:ascii="Calibri" w:eastAsia="Times New Roman" w:hAnsi="Calibri" w:cs="Calibri"/>
                <w:kern w:val="0"/>
                <w14:ligatures w14:val="none"/>
              </w:rPr>
            </w:pPr>
            <w:r w:rsidRPr="00E32508">
              <w:rPr>
                <w:rFonts w:ascii="Calibri" w:eastAsia="Times New Roman" w:hAnsi="Calibri" w:cs="Calibri"/>
                <w:kern w:val="0"/>
                <w14:ligatures w14:val="none"/>
              </w:rPr>
              <w:t>High</w:t>
            </w:r>
          </w:p>
        </w:tc>
        <w:tc>
          <w:tcPr>
            <w:tcW w:w="0" w:type="auto"/>
            <w:vAlign w:val="center"/>
            <w:hideMark/>
          </w:tcPr>
          <w:p w14:paraId="1CADBD89" w14:textId="77777777" w:rsidR="00E32508" w:rsidRPr="00E32508" w:rsidRDefault="00E32508" w:rsidP="00E32508">
            <w:pPr>
              <w:spacing w:before="100" w:beforeAutospacing="1" w:after="100" w:afterAutospacing="1" w:line="240" w:lineRule="auto"/>
              <w:rPr>
                <w:rFonts w:ascii="Calibri" w:eastAsia="Times New Roman" w:hAnsi="Calibri" w:cs="Calibri"/>
                <w:kern w:val="0"/>
                <w14:ligatures w14:val="none"/>
              </w:rPr>
            </w:pPr>
            <w:r w:rsidRPr="00E32508">
              <w:rPr>
                <w:rFonts w:ascii="Calibri" w:eastAsia="Times New Roman" w:hAnsi="Calibri" w:cs="Calibri"/>
                <w:kern w:val="0"/>
                <w14:ligatures w14:val="none"/>
              </w:rPr>
              <w:t>Medium</w:t>
            </w:r>
          </w:p>
        </w:tc>
        <w:tc>
          <w:tcPr>
            <w:tcW w:w="0" w:type="auto"/>
            <w:vAlign w:val="center"/>
            <w:hideMark/>
          </w:tcPr>
          <w:p w14:paraId="504CF360" w14:textId="77777777" w:rsidR="00E32508" w:rsidRPr="00E32508" w:rsidRDefault="00E32508" w:rsidP="00E32508">
            <w:pPr>
              <w:spacing w:before="100" w:beforeAutospacing="1" w:after="100" w:afterAutospacing="1" w:line="240" w:lineRule="auto"/>
              <w:rPr>
                <w:rFonts w:ascii="Calibri" w:eastAsia="Times New Roman" w:hAnsi="Calibri" w:cs="Calibri"/>
                <w:kern w:val="0"/>
                <w14:ligatures w14:val="none"/>
              </w:rPr>
            </w:pPr>
            <w:r w:rsidRPr="00E32508">
              <w:rPr>
                <w:rFonts w:ascii="Calibri" w:eastAsia="Times New Roman" w:hAnsi="Calibri" w:cs="Calibri"/>
                <w:kern w:val="0"/>
                <w14:ligatures w14:val="none"/>
              </w:rPr>
              <w:t>Stick to basic CRUD and write limits in ETHICS.md.</w:t>
            </w:r>
          </w:p>
        </w:tc>
      </w:tr>
    </w:tbl>
    <w:p w14:paraId="6422BD0E" w14:textId="1636EA03" w:rsidR="00376AA1" w:rsidRDefault="00376AA1" w:rsidP="00E32508"/>
    <w:sectPr w:rsidR="00376A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122"/>
    <w:multiLevelType w:val="multilevel"/>
    <w:tmpl w:val="F6AA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91AAC"/>
    <w:multiLevelType w:val="multilevel"/>
    <w:tmpl w:val="C276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F0F55"/>
    <w:multiLevelType w:val="multilevel"/>
    <w:tmpl w:val="AF08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E7C15"/>
    <w:multiLevelType w:val="hybridMultilevel"/>
    <w:tmpl w:val="222EAEA4"/>
    <w:lvl w:ilvl="0" w:tplc="11DEEBF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0D7DEA"/>
    <w:multiLevelType w:val="hybridMultilevel"/>
    <w:tmpl w:val="BE32F754"/>
    <w:lvl w:ilvl="0" w:tplc="0BE49A12">
      <w:start w:val="1"/>
      <w:numFmt w:val="bullet"/>
      <w:lvlText w:val="-"/>
      <w:lvlJc w:val="left"/>
      <w:pPr>
        <w:tabs>
          <w:tab w:val="num" w:pos="720"/>
        </w:tabs>
        <w:ind w:left="720" w:hanging="360"/>
      </w:pPr>
      <w:rPr>
        <w:rFonts w:ascii="Aptos" w:hAnsi="Aptos" w:hint="default"/>
      </w:rPr>
    </w:lvl>
    <w:lvl w:ilvl="1" w:tplc="08F63238" w:tentative="1">
      <w:start w:val="1"/>
      <w:numFmt w:val="bullet"/>
      <w:lvlText w:val="-"/>
      <w:lvlJc w:val="left"/>
      <w:pPr>
        <w:tabs>
          <w:tab w:val="num" w:pos="1440"/>
        </w:tabs>
        <w:ind w:left="1440" w:hanging="360"/>
      </w:pPr>
      <w:rPr>
        <w:rFonts w:ascii="Aptos" w:hAnsi="Aptos" w:hint="default"/>
      </w:rPr>
    </w:lvl>
    <w:lvl w:ilvl="2" w:tplc="F0EE8A4C" w:tentative="1">
      <w:start w:val="1"/>
      <w:numFmt w:val="bullet"/>
      <w:lvlText w:val="-"/>
      <w:lvlJc w:val="left"/>
      <w:pPr>
        <w:tabs>
          <w:tab w:val="num" w:pos="2160"/>
        </w:tabs>
        <w:ind w:left="2160" w:hanging="360"/>
      </w:pPr>
      <w:rPr>
        <w:rFonts w:ascii="Aptos" w:hAnsi="Aptos" w:hint="default"/>
      </w:rPr>
    </w:lvl>
    <w:lvl w:ilvl="3" w:tplc="29920A2A" w:tentative="1">
      <w:start w:val="1"/>
      <w:numFmt w:val="bullet"/>
      <w:lvlText w:val="-"/>
      <w:lvlJc w:val="left"/>
      <w:pPr>
        <w:tabs>
          <w:tab w:val="num" w:pos="2880"/>
        </w:tabs>
        <w:ind w:left="2880" w:hanging="360"/>
      </w:pPr>
      <w:rPr>
        <w:rFonts w:ascii="Aptos" w:hAnsi="Aptos" w:hint="default"/>
      </w:rPr>
    </w:lvl>
    <w:lvl w:ilvl="4" w:tplc="3E4E9080" w:tentative="1">
      <w:start w:val="1"/>
      <w:numFmt w:val="bullet"/>
      <w:lvlText w:val="-"/>
      <w:lvlJc w:val="left"/>
      <w:pPr>
        <w:tabs>
          <w:tab w:val="num" w:pos="3600"/>
        </w:tabs>
        <w:ind w:left="3600" w:hanging="360"/>
      </w:pPr>
      <w:rPr>
        <w:rFonts w:ascii="Aptos" w:hAnsi="Aptos" w:hint="default"/>
      </w:rPr>
    </w:lvl>
    <w:lvl w:ilvl="5" w:tplc="E2243CE2" w:tentative="1">
      <w:start w:val="1"/>
      <w:numFmt w:val="bullet"/>
      <w:lvlText w:val="-"/>
      <w:lvlJc w:val="left"/>
      <w:pPr>
        <w:tabs>
          <w:tab w:val="num" w:pos="4320"/>
        </w:tabs>
        <w:ind w:left="4320" w:hanging="360"/>
      </w:pPr>
      <w:rPr>
        <w:rFonts w:ascii="Aptos" w:hAnsi="Aptos" w:hint="default"/>
      </w:rPr>
    </w:lvl>
    <w:lvl w:ilvl="6" w:tplc="3ED28692" w:tentative="1">
      <w:start w:val="1"/>
      <w:numFmt w:val="bullet"/>
      <w:lvlText w:val="-"/>
      <w:lvlJc w:val="left"/>
      <w:pPr>
        <w:tabs>
          <w:tab w:val="num" w:pos="5040"/>
        </w:tabs>
        <w:ind w:left="5040" w:hanging="360"/>
      </w:pPr>
      <w:rPr>
        <w:rFonts w:ascii="Aptos" w:hAnsi="Aptos" w:hint="default"/>
      </w:rPr>
    </w:lvl>
    <w:lvl w:ilvl="7" w:tplc="23E09A3E" w:tentative="1">
      <w:start w:val="1"/>
      <w:numFmt w:val="bullet"/>
      <w:lvlText w:val="-"/>
      <w:lvlJc w:val="left"/>
      <w:pPr>
        <w:tabs>
          <w:tab w:val="num" w:pos="5760"/>
        </w:tabs>
        <w:ind w:left="5760" w:hanging="360"/>
      </w:pPr>
      <w:rPr>
        <w:rFonts w:ascii="Aptos" w:hAnsi="Aptos" w:hint="default"/>
      </w:rPr>
    </w:lvl>
    <w:lvl w:ilvl="8" w:tplc="D7CEA4E0" w:tentative="1">
      <w:start w:val="1"/>
      <w:numFmt w:val="bullet"/>
      <w:lvlText w:val="-"/>
      <w:lvlJc w:val="left"/>
      <w:pPr>
        <w:tabs>
          <w:tab w:val="num" w:pos="6480"/>
        </w:tabs>
        <w:ind w:left="6480" w:hanging="360"/>
      </w:pPr>
      <w:rPr>
        <w:rFonts w:ascii="Aptos" w:hAnsi="Aptos" w:hint="default"/>
      </w:rPr>
    </w:lvl>
  </w:abstractNum>
  <w:abstractNum w:abstractNumId="5" w15:restartNumberingAfterBreak="0">
    <w:nsid w:val="51F26D95"/>
    <w:multiLevelType w:val="hybridMultilevel"/>
    <w:tmpl w:val="99582A4C"/>
    <w:lvl w:ilvl="0" w:tplc="11DEEBF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6C7942"/>
    <w:multiLevelType w:val="hybridMultilevel"/>
    <w:tmpl w:val="6C0ED584"/>
    <w:lvl w:ilvl="0" w:tplc="B73CFC5A">
      <w:start w:val="1"/>
      <w:numFmt w:val="bullet"/>
      <w:lvlText w:val="-"/>
      <w:lvlJc w:val="left"/>
      <w:pPr>
        <w:tabs>
          <w:tab w:val="num" w:pos="720"/>
        </w:tabs>
        <w:ind w:left="720" w:hanging="360"/>
      </w:pPr>
      <w:rPr>
        <w:rFonts w:ascii="Aptos" w:hAnsi="Aptos" w:hint="default"/>
      </w:rPr>
    </w:lvl>
    <w:lvl w:ilvl="1" w:tplc="C02862BC" w:tentative="1">
      <w:start w:val="1"/>
      <w:numFmt w:val="bullet"/>
      <w:lvlText w:val="-"/>
      <w:lvlJc w:val="left"/>
      <w:pPr>
        <w:tabs>
          <w:tab w:val="num" w:pos="1440"/>
        </w:tabs>
        <w:ind w:left="1440" w:hanging="360"/>
      </w:pPr>
      <w:rPr>
        <w:rFonts w:ascii="Aptos" w:hAnsi="Aptos" w:hint="default"/>
      </w:rPr>
    </w:lvl>
    <w:lvl w:ilvl="2" w:tplc="47A01F2C" w:tentative="1">
      <w:start w:val="1"/>
      <w:numFmt w:val="bullet"/>
      <w:lvlText w:val="-"/>
      <w:lvlJc w:val="left"/>
      <w:pPr>
        <w:tabs>
          <w:tab w:val="num" w:pos="2160"/>
        </w:tabs>
        <w:ind w:left="2160" w:hanging="360"/>
      </w:pPr>
      <w:rPr>
        <w:rFonts w:ascii="Aptos" w:hAnsi="Aptos" w:hint="default"/>
      </w:rPr>
    </w:lvl>
    <w:lvl w:ilvl="3" w:tplc="500410DC" w:tentative="1">
      <w:start w:val="1"/>
      <w:numFmt w:val="bullet"/>
      <w:lvlText w:val="-"/>
      <w:lvlJc w:val="left"/>
      <w:pPr>
        <w:tabs>
          <w:tab w:val="num" w:pos="2880"/>
        </w:tabs>
        <w:ind w:left="2880" w:hanging="360"/>
      </w:pPr>
      <w:rPr>
        <w:rFonts w:ascii="Aptos" w:hAnsi="Aptos" w:hint="default"/>
      </w:rPr>
    </w:lvl>
    <w:lvl w:ilvl="4" w:tplc="49B299F2" w:tentative="1">
      <w:start w:val="1"/>
      <w:numFmt w:val="bullet"/>
      <w:lvlText w:val="-"/>
      <w:lvlJc w:val="left"/>
      <w:pPr>
        <w:tabs>
          <w:tab w:val="num" w:pos="3600"/>
        </w:tabs>
        <w:ind w:left="3600" w:hanging="360"/>
      </w:pPr>
      <w:rPr>
        <w:rFonts w:ascii="Aptos" w:hAnsi="Aptos" w:hint="default"/>
      </w:rPr>
    </w:lvl>
    <w:lvl w:ilvl="5" w:tplc="3E745612" w:tentative="1">
      <w:start w:val="1"/>
      <w:numFmt w:val="bullet"/>
      <w:lvlText w:val="-"/>
      <w:lvlJc w:val="left"/>
      <w:pPr>
        <w:tabs>
          <w:tab w:val="num" w:pos="4320"/>
        </w:tabs>
        <w:ind w:left="4320" w:hanging="360"/>
      </w:pPr>
      <w:rPr>
        <w:rFonts w:ascii="Aptos" w:hAnsi="Aptos" w:hint="default"/>
      </w:rPr>
    </w:lvl>
    <w:lvl w:ilvl="6" w:tplc="72769770" w:tentative="1">
      <w:start w:val="1"/>
      <w:numFmt w:val="bullet"/>
      <w:lvlText w:val="-"/>
      <w:lvlJc w:val="left"/>
      <w:pPr>
        <w:tabs>
          <w:tab w:val="num" w:pos="5040"/>
        </w:tabs>
        <w:ind w:left="5040" w:hanging="360"/>
      </w:pPr>
      <w:rPr>
        <w:rFonts w:ascii="Aptos" w:hAnsi="Aptos" w:hint="default"/>
      </w:rPr>
    </w:lvl>
    <w:lvl w:ilvl="7" w:tplc="18EEC758" w:tentative="1">
      <w:start w:val="1"/>
      <w:numFmt w:val="bullet"/>
      <w:lvlText w:val="-"/>
      <w:lvlJc w:val="left"/>
      <w:pPr>
        <w:tabs>
          <w:tab w:val="num" w:pos="5760"/>
        </w:tabs>
        <w:ind w:left="5760" w:hanging="360"/>
      </w:pPr>
      <w:rPr>
        <w:rFonts w:ascii="Aptos" w:hAnsi="Aptos" w:hint="default"/>
      </w:rPr>
    </w:lvl>
    <w:lvl w:ilvl="8" w:tplc="1FA428B8" w:tentative="1">
      <w:start w:val="1"/>
      <w:numFmt w:val="bullet"/>
      <w:lvlText w:val="-"/>
      <w:lvlJc w:val="left"/>
      <w:pPr>
        <w:tabs>
          <w:tab w:val="num" w:pos="6480"/>
        </w:tabs>
        <w:ind w:left="6480" w:hanging="360"/>
      </w:pPr>
      <w:rPr>
        <w:rFonts w:ascii="Aptos" w:hAnsi="Aptos" w:hint="default"/>
      </w:rPr>
    </w:lvl>
  </w:abstractNum>
  <w:abstractNum w:abstractNumId="7" w15:restartNumberingAfterBreak="0">
    <w:nsid w:val="558A5F77"/>
    <w:multiLevelType w:val="hybridMultilevel"/>
    <w:tmpl w:val="5F76B9D2"/>
    <w:lvl w:ilvl="0" w:tplc="11DEEBF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175A96"/>
    <w:multiLevelType w:val="hybridMultilevel"/>
    <w:tmpl w:val="D8802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C502A2"/>
    <w:multiLevelType w:val="hybridMultilevel"/>
    <w:tmpl w:val="73482D82"/>
    <w:lvl w:ilvl="0" w:tplc="11DEEBF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335375"/>
    <w:multiLevelType w:val="multilevel"/>
    <w:tmpl w:val="E4DE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4448B0"/>
    <w:multiLevelType w:val="hybridMultilevel"/>
    <w:tmpl w:val="B62E7DA0"/>
    <w:lvl w:ilvl="0" w:tplc="D8224D28">
      <w:start w:val="1"/>
      <w:numFmt w:val="bullet"/>
      <w:lvlText w:val="-"/>
      <w:lvlJc w:val="left"/>
      <w:pPr>
        <w:tabs>
          <w:tab w:val="num" w:pos="720"/>
        </w:tabs>
        <w:ind w:left="720" w:hanging="360"/>
      </w:pPr>
      <w:rPr>
        <w:rFonts w:ascii="Aptos" w:hAnsi="Aptos" w:hint="default"/>
      </w:rPr>
    </w:lvl>
    <w:lvl w:ilvl="1" w:tplc="836C44F6" w:tentative="1">
      <w:start w:val="1"/>
      <w:numFmt w:val="bullet"/>
      <w:lvlText w:val="-"/>
      <w:lvlJc w:val="left"/>
      <w:pPr>
        <w:tabs>
          <w:tab w:val="num" w:pos="1440"/>
        </w:tabs>
        <w:ind w:left="1440" w:hanging="360"/>
      </w:pPr>
      <w:rPr>
        <w:rFonts w:ascii="Aptos" w:hAnsi="Aptos" w:hint="default"/>
      </w:rPr>
    </w:lvl>
    <w:lvl w:ilvl="2" w:tplc="06B840C8" w:tentative="1">
      <w:start w:val="1"/>
      <w:numFmt w:val="bullet"/>
      <w:lvlText w:val="-"/>
      <w:lvlJc w:val="left"/>
      <w:pPr>
        <w:tabs>
          <w:tab w:val="num" w:pos="2160"/>
        </w:tabs>
        <w:ind w:left="2160" w:hanging="360"/>
      </w:pPr>
      <w:rPr>
        <w:rFonts w:ascii="Aptos" w:hAnsi="Aptos" w:hint="default"/>
      </w:rPr>
    </w:lvl>
    <w:lvl w:ilvl="3" w:tplc="BED43EDC" w:tentative="1">
      <w:start w:val="1"/>
      <w:numFmt w:val="bullet"/>
      <w:lvlText w:val="-"/>
      <w:lvlJc w:val="left"/>
      <w:pPr>
        <w:tabs>
          <w:tab w:val="num" w:pos="2880"/>
        </w:tabs>
        <w:ind w:left="2880" w:hanging="360"/>
      </w:pPr>
      <w:rPr>
        <w:rFonts w:ascii="Aptos" w:hAnsi="Aptos" w:hint="default"/>
      </w:rPr>
    </w:lvl>
    <w:lvl w:ilvl="4" w:tplc="00948848" w:tentative="1">
      <w:start w:val="1"/>
      <w:numFmt w:val="bullet"/>
      <w:lvlText w:val="-"/>
      <w:lvlJc w:val="left"/>
      <w:pPr>
        <w:tabs>
          <w:tab w:val="num" w:pos="3600"/>
        </w:tabs>
        <w:ind w:left="3600" w:hanging="360"/>
      </w:pPr>
      <w:rPr>
        <w:rFonts w:ascii="Aptos" w:hAnsi="Aptos" w:hint="default"/>
      </w:rPr>
    </w:lvl>
    <w:lvl w:ilvl="5" w:tplc="B62AE22E" w:tentative="1">
      <w:start w:val="1"/>
      <w:numFmt w:val="bullet"/>
      <w:lvlText w:val="-"/>
      <w:lvlJc w:val="left"/>
      <w:pPr>
        <w:tabs>
          <w:tab w:val="num" w:pos="4320"/>
        </w:tabs>
        <w:ind w:left="4320" w:hanging="360"/>
      </w:pPr>
      <w:rPr>
        <w:rFonts w:ascii="Aptos" w:hAnsi="Aptos" w:hint="default"/>
      </w:rPr>
    </w:lvl>
    <w:lvl w:ilvl="6" w:tplc="AAFE5FEE" w:tentative="1">
      <w:start w:val="1"/>
      <w:numFmt w:val="bullet"/>
      <w:lvlText w:val="-"/>
      <w:lvlJc w:val="left"/>
      <w:pPr>
        <w:tabs>
          <w:tab w:val="num" w:pos="5040"/>
        </w:tabs>
        <w:ind w:left="5040" w:hanging="360"/>
      </w:pPr>
      <w:rPr>
        <w:rFonts w:ascii="Aptos" w:hAnsi="Aptos" w:hint="default"/>
      </w:rPr>
    </w:lvl>
    <w:lvl w:ilvl="7" w:tplc="C46622C6" w:tentative="1">
      <w:start w:val="1"/>
      <w:numFmt w:val="bullet"/>
      <w:lvlText w:val="-"/>
      <w:lvlJc w:val="left"/>
      <w:pPr>
        <w:tabs>
          <w:tab w:val="num" w:pos="5760"/>
        </w:tabs>
        <w:ind w:left="5760" w:hanging="360"/>
      </w:pPr>
      <w:rPr>
        <w:rFonts w:ascii="Aptos" w:hAnsi="Aptos" w:hint="default"/>
      </w:rPr>
    </w:lvl>
    <w:lvl w:ilvl="8" w:tplc="505C5188" w:tentative="1">
      <w:start w:val="1"/>
      <w:numFmt w:val="bullet"/>
      <w:lvlText w:val="-"/>
      <w:lvlJc w:val="left"/>
      <w:pPr>
        <w:tabs>
          <w:tab w:val="num" w:pos="6480"/>
        </w:tabs>
        <w:ind w:left="6480" w:hanging="360"/>
      </w:pPr>
      <w:rPr>
        <w:rFonts w:ascii="Aptos" w:hAnsi="Aptos" w:hint="default"/>
      </w:rPr>
    </w:lvl>
  </w:abstractNum>
  <w:abstractNum w:abstractNumId="12" w15:restartNumberingAfterBreak="0">
    <w:nsid w:val="740F31DA"/>
    <w:multiLevelType w:val="hybridMultilevel"/>
    <w:tmpl w:val="53127374"/>
    <w:lvl w:ilvl="0" w:tplc="11DEEBF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2918739">
    <w:abstractNumId w:val="8"/>
  </w:num>
  <w:num w:numId="2" w16cid:durableId="1829469882">
    <w:abstractNumId w:val="3"/>
  </w:num>
  <w:num w:numId="3" w16cid:durableId="1676106917">
    <w:abstractNumId w:val="9"/>
  </w:num>
  <w:num w:numId="4" w16cid:durableId="1486121858">
    <w:abstractNumId w:val="4"/>
  </w:num>
  <w:num w:numId="5" w16cid:durableId="496700494">
    <w:abstractNumId w:val="11"/>
  </w:num>
  <w:num w:numId="6" w16cid:durableId="1383870171">
    <w:abstractNumId w:val="6"/>
  </w:num>
  <w:num w:numId="7" w16cid:durableId="1154224394">
    <w:abstractNumId w:val="5"/>
  </w:num>
  <w:num w:numId="8" w16cid:durableId="506942041">
    <w:abstractNumId w:val="7"/>
  </w:num>
  <w:num w:numId="9" w16cid:durableId="1943955992">
    <w:abstractNumId w:val="12"/>
  </w:num>
  <w:num w:numId="10" w16cid:durableId="1828324179">
    <w:abstractNumId w:val="1"/>
  </w:num>
  <w:num w:numId="11" w16cid:durableId="1170488899">
    <w:abstractNumId w:val="0"/>
  </w:num>
  <w:num w:numId="12" w16cid:durableId="497306101">
    <w:abstractNumId w:val="2"/>
  </w:num>
  <w:num w:numId="13" w16cid:durableId="18532518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AA1"/>
    <w:rsid w:val="00376AA1"/>
    <w:rsid w:val="00486B53"/>
    <w:rsid w:val="007F27A0"/>
    <w:rsid w:val="009C0F84"/>
    <w:rsid w:val="00BF7C1F"/>
    <w:rsid w:val="00E32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476A3"/>
  <w15:chartTrackingRefBased/>
  <w15:docId w15:val="{72E7C625-A3FF-4C4B-85A6-F6934B861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A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6A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A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A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A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A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6A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A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A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A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AA1"/>
    <w:rPr>
      <w:rFonts w:eastAsiaTheme="majorEastAsia" w:cstheme="majorBidi"/>
      <w:color w:val="272727" w:themeColor="text1" w:themeTint="D8"/>
    </w:rPr>
  </w:style>
  <w:style w:type="paragraph" w:styleId="Title">
    <w:name w:val="Title"/>
    <w:basedOn w:val="Normal"/>
    <w:next w:val="Normal"/>
    <w:link w:val="TitleChar"/>
    <w:uiPriority w:val="10"/>
    <w:qFormat/>
    <w:rsid w:val="00376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AA1"/>
    <w:pPr>
      <w:spacing w:before="160"/>
      <w:jc w:val="center"/>
    </w:pPr>
    <w:rPr>
      <w:i/>
      <w:iCs/>
      <w:color w:val="404040" w:themeColor="text1" w:themeTint="BF"/>
    </w:rPr>
  </w:style>
  <w:style w:type="character" w:customStyle="1" w:styleId="QuoteChar">
    <w:name w:val="Quote Char"/>
    <w:basedOn w:val="DefaultParagraphFont"/>
    <w:link w:val="Quote"/>
    <w:uiPriority w:val="29"/>
    <w:rsid w:val="00376AA1"/>
    <w:rPr>
      <w:i/>
      <w:iCs/>
      <w:color w:val="404040" w:themeColor="text1" w:themeTint="BF"/>
    </w:rPr>
  </w:style>
  <w:style w:type="paragraph" w:styleId="ListParagraph">
    <w:name w:val="List Paragraph"/>
    <w:basedOn w:val="Normal"/>
    <w:uiPriority w:val="34"/>
    <w:qFormat/>
    <w:rsid w:val="00376AA1"/>
    <w:pPr>
      <w:ind w:left="720"/>
      <w:contextualSpacing/>
    </w:pPr>
  </w:style>
  <w:style w:type="character" w:styleId="IntenseEmphasis">
    <w:name w:val="Intense Emphasis"/>
    <w:basedOn w:val="DefaultParagraphFont"/>
    <w:uiPriority w:val="21"/>
    <w:qFormat/>
    <w:rsid w:val="00376AA1"/>
    <w:rPr>
      <w:i/>
      <w:iCs/>
      <w:color w:val="0F4761" w:themeColor="accent1" w:themeShade="BF"/>
    </w:rPr>
  </w:style>
  <w:style w:type="paragraph" w:styleId="IntenseQuote">
    <w:name w:val="Intense Quote"/>
    <w:basedOn w:val="Normal"/>
    <w:next w:val="Normal"/>
    <w:link w:val="IntenseQuoteChar"/>
    <w:uiPriority w:val="30"/>
    <w:qFormat/>
    <w:rsid w:val="00376A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AA1"/>
    <w:rPr>
      <w:i/>
      <w:iCs/>
      <w:color w:val="0F4761" w:themeColor="accent1" w:themeShade="BF"/>
    </w:rPr>
  </w:style>
  <w:style w:type="character" w:styleId="IntenseReference">
    <w:name w:val="Intense Reference"/>
    <w:basedOn w:val="DefaultParagraphFont"/>
    <w:uiPriority w:val="32"/>
    <w:qFormat/>
    <w:rsid w:val="00376AA1"/>
    <w:rPr>
      <w:b/>
      <w:bCs/>
      <w:smallCaps/>
      <w:color w:val="0F4761" w:themeColor="accent1" w:themeShade="BF"/>
      <w:spacing w:val="5"/>
    </w:rPr>
  </w:style>
  <w:style w:type="paragraph" w:styleId="NormalWeb">
    <w:name w:val="Normal (Web)"/>
    <w:basedOn w:val="Normal"/>
    <w:uiPriority w:val="99"/>
    <w:semiHidden/>
    <w:unhideWhenUsed/>
    <w:rsid w:val="00E325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32508"/>
    <w:rPr>
      <w:color w:val="467886" w:themeColor="hyperlink"/>
      <w:u w:val="single"/>
    </w:rPr>
  </w:style>
  <w:style w:type="character" w:styleId="UnresolvedMention">
    <w:name w:val="Unresolved Mention"/>
    <w:basedOn w:val="DefaultParagraphFont"/>
    <w:uiPriority w:val="99"/>
    <w:semiHidden/>
    <w:unhideWhenUsed/>
    <w:rsid w:val="00E325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ts.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529</Words>
  <Characters>3019</Characters>
  <Application>Microsoft Office Word</Application>
  <DocSecurity>0</DocSecurity>
  <Lines>25</Lines>
  <Paragraphs>7</Paragraphs>
  <ScaleCrop>false</ScaleCrop>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Dewayne Defoor</dc:creator>
  <cp:keywords/>
  <dc:description/>
  <cp:lastModifiedBy>Dewayne Defoor</cp:lastModifiedBy>
  <cp:revision>2</cp:revision>
  <dcterms:created xsi:type="dcterms:W3CDTF">2025-09-15T14:13:00Z</dcterms:created>
  <dcterms:modified xsi:type="dcterms:W3CDTF">2025-09-15T14:38:00Z</dcterms:modified>
</cp:coreProperties>
</file>