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290" w:rsidRPr="00502DC7" w:rsidRDefault="009E3AC5" w:rsidP="00380290">
      <w:pPr>
        <w:pStyle w:val="MA-PofilName"/>
        <w:outlineLvl w:val="0"/>
        <w:rPr>
          <w:lang w:val="en-US"/>
        </w:rPr>
      </w:pPr>
      <w:bookmarkStart w:id="0" w:name="Name"/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259.2pt;margin-top:-74.4pt;width:101.2pt;height:133.9pt;z-index:251657728;visibility:visible;mso-wrap-style:non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">
            <v:textbox style="mso-fit-shape-to-text:t">
              <w:txbxContent>
                <w:p w:rsidR="002A4575" w:rsidRPr="005D00E7" w:rsidRDefault="00BF635A" w:rsidP="002A4575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073150" cy="1431290"/>
                        <wp:effectExtent l="19050" t="0" r="0" b="0"/>
                        <wp:docPr id="1" name="Picture 1" descr="E5A2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5A2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3150" cy="1431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bookmarkEnd w:id="0"/>
      <w:r w:rsidR="002A4575" w:rsidRPr="00502DC7">
        <w:rPr>
          <w:lang w:val="en-US"/>
        </w:rPr>
        <w:t>Max Mustermann</w:t>
      </w:r>
    </w:p>
    <w:p w:rsidR="00F74A1D" w:rsidRPr="00C30545" w:rsidRDefault="00F74A1D" w:rsidP="00F74A1D">
      <w:pPr>
        <w:pStyle w:val="MA-PofilName"/>
        <w:rPr>
          <w:lang w:val="en-US"/>
        </w:rPr>
      </w:pPr>
      <w:bookmarkStart w:id="1" w:name="Geburtsdatum"/>
    </w:p>
    <w:p w:rsidR="00F74A1D" w:rsidRPr="00C30545" w:rsidRDefault="00F74A1D" w:rsidP="00F74A1D">
      <w:pPr>
        <w:pStyle w:val="MA-PofilName"/>
        <w:rPr>
          <w:lang w:val="en-US"/>
        </w:rPr>
      </w:pPr>
    </w:p>
    <w:p w:rsidR="00380290" w:rsidRPr="00502DC7" w:rsidRDefault="00F74A1D" w:rsidP="00380290">
      <w:pPr>
        <w:pStyle w:val="MA-ProfilStandard"/>
        <w:rPr>
          <w:lang w:val="en-US"/>
        </w:rPr>
      </w:pPr>
      <w:r w:rsidRPr="00502DC7">
        <w:rPr>
          <w:lang w:val="en-US"/>
        </w:rPr>
        <w:t xml:space="preserve">Born in </w:t>
      </w:r>
      <w:bookmarkEnd w:id="1"/>
      <w:r w:rsidRPr="00502DC7">
        <w:rPr>
          <w:lang w:val="en-US"/>
        </w:rPr>
        <w:t>2000</w:t>
      </w:r>
    </w:p>
    <w:p w:rsidR="00380290" w:rsidRPr="00502DC7" w:rsidRDefault="00F74A1D" w:rsidP="00380290">
      <w:pPr>
        <w:pStyle w:val="MA-ProfilStandard"/>
        <w:rPr>
          <w:lang w:val="en-US"/>
        </w:rPr>
      </w:pPr>
      <w:r w:rsidRPr="00C30545">
        <w:rPr>
          <w:noProof/>
          <w:lang w:val="en-US" w:eastAsia="de-CH"/>
        </w:rPr>
        <w:t>Principal Consultant</w:t>
      </w:r>
      <w:r>
        <w:rPr>
          <w:noProof/>
          <w:lang w:val="en-US" w:eastAsia="de-CH"/>
        </w:rPr>
        <w:t xml:space="preserve"> , M.Sc. Computer Science</w:t>
      </w:r>
    </w:p>
    <w:p w:rsidR="00CD0DEA" w:rsidRDefault="00CD0DEA" w:rsidP="00380290">
      <w:pPr>
        <w:pStyle w:val="MA-ProfilStandard"/>
        <w:ind w:left="1870" w:hanging="1870"/>
        <w:rPr>
          <w:lang w:val="en-US"/>
        </w:rPr>
      </w:pPr>
      <w:r>
        <w:rPr>
          <w:lang w:val="en-US"/>
        </w:rPr>
        <w:t>Background:</w:t>
      </w:r>
      <w:r>
        <w:rPr>
          <w:lang w:val="en-US"/>
        </w:rPr>
        <w:tab/>
        <w:t xml:space="preserve">Max </w:t>
      </w:r>
      <w:proofErr w:type="spellStart"/>
      <w:r>
        <w:rPr>
          <w:lang w:val="en-US"/>
        </w:rPr>
        <w:t>Mustermann</w:t>
      </w:r>
      <w:proofErr w:type="spellEnd"/>
      <w:r>
        <w:rPr>
          <w:lang w:val="en-US"/>
        </w:rPr>
        <w:t xml:space="preserve"> has been working in the area of… his focus is…</w:t>
      </w:r>
    </w:p>
    <w:p w:rsidR="00380290" w:rsidRDefault="009E3AC5" w:rsidP="00380290">
      <w:pPr>
        <w:pStyle w:val="MA-ProfilStandard"/>
        <w:ind w:left="1870" w:hanging="1870"/>
        <w:rPr>
          <w:lang w:val="en-US"/>
        </w:rPr>
      </w:pPr>
      <w:r>
        <w:rPr>
          <w:noProof/>
          <w:lang w:val="en-US" w:eastAsia="en-US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4" type="#_x0000_t61" style="position:absolute;left:0;text-align:left;margin-left:79.2pt;margin-top:31.55pt;width:97.5pt;height:120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" adj="6646,23328" fillcolor="yellow">
            <v:textbox>
              <w:txbxContent>
                <w:p w:rsidR="00A526D1" w:rsidRPr="00EA73A9" w:rsidRDefault="00A526D1" w:rsidP="00A526D1">
                  <w:pPr>
                    <w:rPr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 xml:space="preserve">In the English </w:t>
                  </w:r>
                  <w:r w:rsidR="00750946">
                    <w:rPr>
                      <w:i/>
                      <w:lang w:val="en-US"/>
                    </w:rPr>
                    <w:t>version</w:t>
                  </w:r>
                  <w:r>
                    <w:rPr>
                      <w:i/>
                      <w:lang w:val="en-US"/>
                    </w:rPr>
                    <w:t>, the education and professional background se</w:t>
                  </w:r>
                  <w:r>
                    <w:rPr>
                      <w:i/>
                      <w:lang w:val="en-US"/>
                    </w:rPr>
                    <w:t>c</w:t>
                  </w:r>
                  <w:r>
                    <w:rPr>
                      <w:i/>
                      <w:lang w:val="en-US"/>
                    </w:rPr>
                    <w:t>tions are sep</w:t>
                  </w:r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i/>
                      <w:lang w:val="en-US"/>
                    </w:rPr>
                    <w:t>rated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AutoShape 9" o:spid="_x0000_s1027" type="#_x0000_t61" style="position:absolute;left:0;text-align:left;margin-left:388.65pt;margin-top:22.95pt;width:97.5pt;height:102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" adj="6646,23633" fillcolor="yellow">
            <v:textbox>
              <w:txbxContent>
                <w:p w:rsidR="007656A6" w:rsidRPr="00EA73A9" w:rsidRDefault="007656A6" w:rsidP="007656A6">
                  <w:pPr>
                    <w:rPr>
                      <w:lang w:val="en-US"/>
                    </w:rPr>
                  </w:pPr>
                  <w:r w:rsidRPr="00EA73A9">
                    <w:rPr>
                      <w:lang w:val="en-US"/>
                    </w:rPr>
                    <w:t>Please remove</w:t>
                  </w:r>
                  <w:r>
                    <w:rPr>
                      <w:lang w:val="en-US"/>
                    </w:rPr>
                    <w:t xml:space="preserve"> all</w:t>
                  </w:r>
                  <w:r w:rsidRPr="00EA73A9">
                    <w:rPr>
                      <w:lang w:val="en-US"/>
                    </w:rPr>
                    <w:t xml:space="preserve"> table borders w</w:t>
                  </w:r>
                  <w:r>
                    <w:rPr>
                      <w:lang w:val="en-US"/>
                    </w:rPr>
                    <w:t>h</w:t>
                  </w:r>
                  <w:r w:rsidRPr="00EA73A9">
                    <w:rPr>
                      <w:lang w:val="en-US"/>
                    </w:rPr>
                    <w:t>en done</w:t>
                  </w:r>
                  <w:r>
                    <w:rPr>
                      <w:lang w:val="en-US"/>
                    </w:rPr>
                    <w:t xml:space="preserve">, and these yellow boxes </w:t>
                  </w:r>
                  <w:r w:rsidRPr="00F71BB3">
                    <w:rPr>
                      <w:lang w:val="en-US"/>
                    </w:rPr>
                    <w:sym w:font="Wingdings" w:char="F04A"/>
                  </w:r>
                </w:p>
              </w:txbxContent>
            </v:textbox>
          </v:shape>
        </w:pict>
      </w:r>
      <w:r w:rsidR="00CD0DEA">
        <w:rPr>
          <w:lang w:val="en-US"/>
        </w:rPr>
        <w:t>Main Skills</w:t>
      </w:r>
      <w:r w:rsidR="00380290" w:rsidRPr="00502DC7">
        <w:rPr>
          <w:lang w:val="en-US"/>
        </w:rPr>
        <w:t>:</w:t>
      </w:r>
      <w:bookmarkStart w:id="2" w:name="Schwerpunkte"/>
      <w:r w:rsidR="00380290" w:rsidRPr="00502DC7">
        <w:rPr>
          <w:lang w:val="en-US"/>
        </w:rPr>
        <w:tab/>
      </w:r>
      <w:bookmarkEnd w:id="2"/>
      <w:r w:rsidR="00F74A1D" w:rsidRPr="00C30545">
        <w:rPr>
          <w:lang w:val="en-US"/>
        </w:rPr>
        <w:t>Business Analysis, Ap</w:t>
      </w:r>
      <w:r w:rsidR="00F74A1D">
        <w:rPr>
          <w:lang w:val="en-US"/>
        </w:rPr>
        <w:t>plication Architecture, Design a</w:t>
      </w:r>
      <w:r w:rsidR="00F74A1D" w:rsidRPr="00C30545">
        <w:rPr>
          <w:lang w:val="en-US"/>
        </w:rPr>
        <w:t>nd Development, SOA and Enterprise Architecture, Software Lifecycle Management, Development Process Frameworks, Reverse Engineering, Architecture &amp; Code Reviews, Technical Project Lead</w:t>
      </w:r>
    </w:p>
    <w:p w:rsidR="003008A5" w:rsidRDefault="00954679">
      <w:pPr>
        <w:pStyle w:val="MA-ProfilStandard"/>
        <w:ind w:left="1870" w:hanging="1870"/>
        <w:rPr>
          <w:lang w:val="en-US"/>
        </w:rPr>
      </w:pPr>
      <w:r>
        <w:rPr>
          <w:lang w:val="en-US"/>
        </w:rPr>
        <w:t>Business Domains: Banking, Insurance, Public</w:t>
      </w:r>
      <w:r w:rsidR="00CD0DEA">
        <w:rPr>
          <w:lang w:val="en-US"/>
        </w:rPr>
        <w:tab/>
      </w:r>
    </w:p>
    <w:p w:rsidR="00502DC7" w:rsidRDefault="00502DC7" w:rsidP="00380290">
      <w:pPr>
        <w:pStyle w:val="MA-ProfilStandard"/>
        <w:ind w:left="1870" w:hanging="1870"/>
        <w:rPr>
          <w:lang w:val="en-US"/>
        </w:rPr>
      </w:pPr>
      <w:r>
        <w:rPr>
          <w:lang w:val="en-US"/>
        </w:rPr>
        <w:t>Languages:</w:t>
      </w:r>
      <w:r>
        <w:rPr>
          <w:lang w:val="en-US"/>
        </w:rPr>
        <w:tab/>
        <w:t>German, English</w:t>
      </w:r>
    </w:p>
    <w:tbl>
      <w:tblPr>
        <w:tblW w:w="10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155"/>
        <w:gridCol w:w="397"/>
        <w:gridCol w:w="7457"/>
      </w:tblGrid>
      <w:tr w:rsidR="00380290" w:rsidRPr="002A4575" w:rsidTr="00EC6061">
        <w:trPr>
          <w:cantSplit/>
          <w:trHeight w:val="180"/>
        </w:trPr>
        <w:tc>
          <w:tcPr>
            <w:tcW w:w="10009" w:type="dxa"/>
            <w:gridSpan w:val="3"/>
          </w:tcPr>
          <w:p w:rsidR="00380290" w:rsidRPr="002A4575" w:rsidRDefault="00CD0DEA" w:rsidP="00D31CF6">
            <w:pPr>
              <w:pStyle w:val="MA-Profilberschrift"/>
              <w:rPr>
                <w:lang w:val="de-CH"/>
              </w:rPr>
            </w:pPr>
            <w:r>
              <w:rPr>
                <w:lang w:val="en-US"/>
              </w:rPr>
              <w:t>Education</w:t>
            </w:r>
          </w:p>
        </w:tc>
      </w:tr>
      <w:tr w:rsidR="00F74A1D" w:rsidRPr="00A526D1" w:rsidTr="00EC6061">
        <w:trPr>
          <w:cantSplit/>
          <w:trHeight w:val="180"/>
        </w:trPr>
        <w:tc>
          <w:tcPr>
            <w:tcW w:w="2155" w:type="dxa"/>
          </w:tcPr>
          <w:p w:rsidR="00F74A1D" w:rsidRPr="005968AE" w:rsidRDefault="00F74A1D" w:rsidP="0053687A">
            <w:r w:rsidRPr="005968AE">
              <w:t>1993 - 2002</w:t>
            </w:r>
          </w:p>
        </w:tc>
        <w:tc>
          <w:tcPr>
            <w:tcW w:w="397" w:type="dxa"/>
          </w:tcPr>
          <w:p w:rsidR="00F74A1D" w:rsidRPr="005968AE" w:rsidRDefault="00F74A1D" w:rsidP="0053687A"/>
        </w:tc>
        <w:tc>
          <w:tcPr>
            <w:tcW w:w="7457" w:type="dxa"/>
          </w:tcPr>
          <w:p w:rsidR="00F74A1D" w:rsidRPr="00502DC7" w:rsidRDefault="00F74A1D" w:rsidP="0053687A">
            <w:pPr>
              <w:rPr>
                <w:lang w:val="en-US"/>
              </w:rPr>
            </w:pPr>
            <w:r w:rsidRPr="00502DC7">
              <w:rPr>
                <w:lang w:val="en-US"/>
              </w:rPr>
              <w:t>University of Berne, Master of Science in computer science with minor fields mathematics and business administration</w:t>
            </w:r>
          </w:p>
        </w:tc>
      </w:tr>
      <w:tr w:rsidR="00CD0DEA" w:rsidRPr="002A4575" w:rsidTr="00EC6061">
        <w:trPr>
          <w:cantSplit/>
          <w:trHeight w:val="180"/>
        </w:trPr>
        <w:tc>
          <w:tcPr>
            <w:tcW w:w="10009" w:type="dxa"/>
            <w:gridSpan w:val="3"/>
          </w:tcPr>
          <w:p w:rsidR="00CD0DEA" w:rsidRDefault="00CD0DEA" w:rsidP="00D31CF6">
            <w:pPr>
              <w:pStyle w:val="MA-Profilberschrift"/>
              <w:rPr>
                <w:lang w:val="de-CH"/>
              </w:rPr>
            </w:pPr>
            <w:bookmarkStart w:id="3" w:name="Start"/>
            <w:bookmarkEnd w:id="3"/>
            <w:r>
              <w:rPr>
                <w:lang w:val="de-CH"/>
              </w:rPr>
              <w:t>Professional Background</w:t>
            </w:r>
          </w:p>
        </w:tc>
      </w:tr>
      <w:tr w:rsidR="00CD0DEA" w:rsidRPr="002A4575" w:rsidTr="007C2CFF">
        <w:trPr>
          <w:cantSplit/>
          <w:trHeight w:val="180"/>
        </w:trPr>
        <w:tc>
          <w:tcPr>
            <w:tcW w:w="2155" w:type="dxa"/>
          </w:tcPr>
          <w:p w:rsidR="00CD0DEA" w:rsidRPr="005968AE" w:rsidRDefault="00CD0DEA" w:rsidP="007C2CFF">
            <w:r w:rsidRPr="005968AE">
              <w:t>since 2011</w:t>
            </w:r>
          </w:p>
        </w:tc>
        <w:tc>
          <w:tcPr>
            <w:tcW w:w="397" w:type="dxa"/>
          </w:tcPr>
          <w:p w:rsidR="00CD0DEA" w:rsidRPr="005968AE" w:rsidRDefault="00CD0DEA" w:rsidP="007C2CFF"/>
        </w:tc>
        <w:tc>
          <w:tcPr>
            <w:tcW w:w="7457" w:type="dxa"/>
          </w:tcPr>
          <w:p w:rsidR="00CD0DEA" w:rsidRDefault="00CD0DEA" w:rsidP="007C2CFF">
            <w:r w:rsidRPr="005968AE">
              <w:t>Principal Consultant, Capgemini</w:t>
            </w:r>
          </w:p>
        </w:tc>
      </w:tr>
      <w:tr w:rsidR="00CD0DEA" w:rsidRPr="002A4575" w:rsidTr="007C2CFF">
        <w:trPr>
          <w:cantSplit/>
          <w:trHeight w:val="180"/>
        </w:trPr>
        <w:tc>
          <w:tcPr>
            <w:tcW w:w="2155" w:type="dxa"/>
          </w:tcPr>
          <w:p w:rsidR="00CD0DEA" w:rsidRPr="005968AE" w:rsidRDefault="00CD0DEA" w:rsidP="007C2CFF">
            <w:r w:rsidRPr="005968AE">
              <w:t>2006 - 2011</w:t>
            </w:r>
          </w:p>
        </w:tc>
        <w:tc>
          <w:tcPr>
            <w:tcW w:w="397" w:type="dxa"/>
          </w:tcPr>
          <w:p w:rsidR="00CD0DEA" w:rsidRPr="005968AE" w:rsidRDefault="00CD0DEA" w:rsidP="007C2CFF"/>
        </w:tc>
        <w:tc>
          <w:tcPr>
            <w:tcW w:w="7457" w:type="dxa"/>
          </w:tcPr>
          <w:p w:rsidR="00CD0DEA" w:rsidRPr="005968AE" w:rsidRDefault="00CD0DEA" w:rsidP="007C2CFF">
            <w:r w:rsidRPr="005968AE">
              <w:t>Solution Architect , Credit Suisse</w:t>
            </w:r>
          </w:p>
        </w:tc>
      </w:tr>
      <w:tr w:rsidR="00CD0DEA" w:rsidRPr="002A4575" w:rsidTr="007C2CFF">
        <w:trPr>
          <w:cantSplit/>
          <w:trHeight w:val="180"/>
        </w:trPr>
        <w:tc>
          <w:tcPr>
            <w:tcW w:w="2155" w:type="dxa"/>
          </w:tcPr>
          <w:p w:rsidR="00CD0DEA" w:rsidRPr="005968AE" w:rsidRDefault="00CD0DEA" w:rsidP="007C2CFF">
            <w:r w:rsidRPr="005968AE">
              <w:t>2000 - 2005</w:t>
            </w:r>
          </w:p>
        </w:tc>
        <w:tc>
          <w:tcPr>
            <w:tcW w:w="397" w:type="dxa"/>
          </w:tcPr>
          <w:p w:rsidR="00CD0DEA" w:rsidRPr="005968AE" w:rsidRDefault="00CD0DEA" w:rsidP="007C2CFF"/>
        </w:tc>
        <w:tc>
          <w:tcPr>
            <w:tcW w:w="7457" w:type="dxa"/>
          </w:tcPr>
          <w:p w:rsidR="00CD0DEA" w:rsidRPr="005968AE" w:rsidRDefault="00CD0DEA" w:rsidP="007C2CFF">
            <w:r w:rsidRPr="005968AE">
              <w:t>IT Consultant, Daedalos Consulting</w:t>
            </w:r>
          </w:p>
        </w:tc>
      </w:tr>
      <w:tr w:rsidR="00CD0DEA" w:rsidRPr="002A4575" w:rsidTr="007C2CFF">
        <w:trPr>
          <w:cantSplit/>
          <w:trHeight w:val="180"/>
        </w:trPr>
        <w:tc>
          <w:tcPr>
            <w:tcW w:w="2155" w:type="dxa"/>
          </w:tcPr>
          <w:p w:rsidR="00CD0DEA" w:rsidRPr="005968AE" w:rsidRDefault="00CD0DEA" w:rsidP="007C2CFF">
            <w:r w:rsidRPr="005968AE">
              <w:t>1993 - 1999</w:t>
            </w:r>
          </w:p>
        </w:tc>
        <w:tc>
          <w:tcPr>
            <w:tcW w:w="397" w:type="dxa"/>
          </w:tcPr>
          <w:p w:rsidR="00CD0DEA" w:rsidRPr="005968AE" w:rsidRDefault="00CD0DEA" w:rsidP="007C2CFF"/>
        </w:tc>
        <w:tc>
          <w:tcPr>
            <w:tcW w:w="7457" w:type="dxa"/>
          </w:tcPr>
          <w:p w:rsidR="00CD0DEA" w:rsidRPr="005968AE" w:rsidRDefault="00CD0DEA" w:rsidP="007C2CFF">
            <w:r w:rsidRPr="005968AE">
              <w:t>Software Engineer</w:t>
            </w:r>
          </w:p>
        </w:tc>
      </w:tr>
      <w:tr w:rsidR="00CD0DEA" w:rsidRPr="002A4575" w:rsidTr="007C2CFF">
        <w:trPr>
          <w:cantSplit/>
          <w:trHeight w:val="180"/>
        </w:trPr>
        <w:tc>
          <w:tcPr>
            <w:tcW w:w="2155" w:type="dxa"/>
          </w:tcPr>
          <w:p w:rsidR="00CD0DEA" w:rsidRPr="005968AE" w:rsidRDefault="00CD0DEA" w:rsidP="007C2CFF"/>
        </w:tc>
        <w:tc>
          <w:tcPr>
            <w:tcW w:w="397" w:type="dxa"/>
          </w:tcPr>
          <w:p w:rsidR="00CD0DEA" w:rsidRPr="005968AE" w:rsidRDefault="00CD0DEA" w:rsidP="007C2CFF"/>
        </w:tc>
        <w:tc>
          <w:tcPr>
            <w:tcW w:w="7457" w:type="dxa"/>
          </w:tcPr>
          <w:p w:rsidR="00CD0DEA" w:rsidRPr="005968AE" w:rsidRDefault="00CD0DEA" w:rsidP="007C2CFF"/>
        </w:tc>
      </w:tr>
      <w:tr w:rsidR="00CD0DEA" w:rsidRPr="002A4575" w:rsidTr="007C2CFF">
        <w:trPr>
          <w:cantSplit/>
          <w:trHeight w:val="180"/>
        </w:trPr>
        <w:tc>
          <w:tcPr>
            <w:tcW w:w="2155" w:type="dxa"/>
          </w:tcPr>
          <w:p w:rsidR="00CD0DEA" w:rsidRPr="005968AE" w:rsidRDefault="00CD0DEA" w:rsidP="007C2CFF"/>
        </w:tc>
        <w:tc>
          <w:tcPr>
            <w:tcW w:w="397" w:type="dxa"/>
          </w:tcPr>
          <w:p w:rsidR="00CD0DEA" w:rsidRPr="005968AE" w:rsidRDefault="00CD0DEA" w:rsidP="007C2CFF"/>
        </w:tc>
        <w:tc>
          <w:tcPr>
            <w:tcW w:w="7457" w:type="dxa"/>
          </w:tcPr>
          <w:p w:rsidR="00CD0DEA" w:rsidRPr="005968AE" w:rsidRDefault="00CD0DEA" w:rsidP="007C2CFF"/>
        </w:tc>
      </w:tr>
      <w:tr w:rsidR="00CD0DEA" w:rsidRPr="002A4575" w:rsidTr="007C2CFF">
        <w:trPr>
          <w:cantSplit/>
          <w:trHeight w:val="180"/>
        </w:trPr>
        <w:tc>
          <w:tcPr>
            <w:tcW w:w="2155" w:type="dxa"/>
          </w:tcPr>
          <w:p w:rsidR="00CD0DEA" w:rsidRPr="005968AE" w:rsidRDefault="00CD0DEA" w:rsidP="007C2CFF"/>
        </w:tc>
        <w:tc>
          <w:tcPr>
            <w:tcW w:w="397" w:type="dxa"/>
          </w:tcPr>
          <w:p w:rsidR="00CD0DEA" w:rsidRPr="005968AE" w:rsidRDefault="00CD0DEA" w:rsidP="007C2CFF"/>
        </w:tc>
        <w:tc>
          <w:tcPr>
            <w:tcW w:w="7457" w:type="dxa"/>
          </w:tcPr>
          <w:p w:rsidR="00CD0DEA" w:rsidRPr="005968AE" w:rsidRDefault="00CD0DEA" w:rsidP="007C2CFF"/>
        </w:tc>
      </w:tr>
      <w:tr w:rsidR="00CD0DEA" w:rsidRPr="002A4575" w:rsidTr="007C2CFF">
        <w:trPr>
          <w:cantSplit/>
          <w:trHeight w:val="180"/>
        </w:trPr>
        <w:tc>
          <w:tcPr>
            <w:tcW w:w="2155" w:type="dxa"/>
          </w:tcPr>
          <w:p w:rsidR="00CD0DEA" w:rsidRPr="005968AE" w:rsidRDefault="009E3AC5" w:rsidP="007C2CFF">
            <w:r>
              <w:rPr>
                <w:noProof/>
                <w:lang w:val="en-US" w:eastAsia="en-US"/>
              </w:rPr>
              <w:pict>
                <v:shape id="_x0000_s1032" type="#_x0000_t61" style="position:absolute;margin-left:56.25pt;margin-top:-43.4pt;width:97.5pt;height:102pt;z-index:25166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" adj="6646,23633" fillcolor="yellow">
                  <v:textbox>
                    <w:txbxContent>
                      <w:p w:rsidR="00954679" w:rsidRPr="00EA73A9" w:rsidRDefault="00954679" w:rsidP="00954679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FA43CE">
                          <w:rPr>
                            <w:i/>
                            <w:lang w:val="en-US"/>
                          </w:rPr>
                          <w:t>to</w:t>
                        </w:r>
                        <w:proofErr w:type="gramEnd"/>
                        <w:r w:rsidRPr="00FA43CE">
                          <w:rPr>
                            <w:i/>
                            <w:lang w:val="en-US"/>
                          </w:rPr>
                          <w:t xml:space="preserve"> be adapted to profile</w:t>
                        </w:r>
                        <w:r>
                          <w:rPr>
                            <w:i/>
                            <w:lang w:val="en-US"/>
                          </w:rPr>
                          <w:t>, could be BI Tools, indu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>
                          <w:rPr>
                            <w:i/>
                            <w:lang w:val="en-US"/>
                          </w:rPr>
                          <w:t>trial experience, Methodologies, etc.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97" w:type="dxa"/>
          </w:tcPr>
          <w:p w:rsidR="00CD0DEA" w:rsidRPr="005968AE" w:rsidRDefault="00CD0DEA" w:rsidP="007C2CFF"/>
        </w:tc>
        <w:tc>
          <w:tcPr>
            <w:tcW w:w="7457" w:type="dxa"/>
          </w:tcPr>
          <w:p w:rsidR="00CD0DEA" w:rsidRPr="005968AE" w:rsidRDefault="00CD0DEA" w:rsidP="007C2CFF"/>
        </w:tc>
      </w:tr>
      <w:tr w:rsidR="00380290" w:rsidRPr="00954679" w:rsidTr="00EC6061">
        <w:trPr>
          <w:cantSplit/>
          <w:trHeight w:val="180"/>
        </w:trPr>
        <w:tc>
          <w:tcPr>
            <w:tcW w:w="10009" w:type="dxa"/>
            <w:gridSpan w:val="3"/>
          </w:tcPr>
          <w:p w:rsidR="003008A5" w:rsidRDefault="00E443FD">
            <w:pPr>
              <w:pStyle w:val="MA-Profilberschrift"/>
              <w:rPr>
                <w:lang w:val="en-US"/>
              </w:rPr>
            </w:pPr>
            <w:r w:rsidRPr="00E443FD">
              <w:rPr>
                <w:lang w:val="en-US"/>
              </w:rPr>
              <w:t xml:space="preserve">Skills </w:t>
            </w:r>
          </w:p>
        </w:tc>
      </w:tr>
      <w:tr w:rsidR="00F74A1D" w:rsidRPr="00A526D1" w:rsidTr="00EC6061">
        <w:trPr>
          <w:cantSplit/>
          <w:trHeight w:val="180"/>
        </w:trPr>
        <w:tc>
          <w:tcPr>
            <w:tcW w:w="2155" w:type="dxa"/>
          </w:tcPr>
          <w:p w:rsidR="00F74A1D" w:rsidRPr="00410755" w:rsidRDefault="00F74A1D" w:rsidP="0053687A">
            <w:r w:rsidRPr="00410755">
              <w:t>Methods</w:t>
            </w:r>
          </w:p>
        </w:tc>
        <w:tc>
          <w:tcPr>
            <w:tcW w:w="397" w:type="dxa"/>
          </w:tcPr>
          <w:p w:rsidR="00F74A1D" w:rsidRPr="00410755" w:rsidRDefault="00F74A1D" w:rsidP="0053687A"/>
        </w:tc>
        <w:tc>
          <w:tcPr>
            <w:tcW w:w="7457" w:type="dxa"/>
          </w:tcPr>
          <w:p w:rsidR="00F74A1D" w:rsidRPr="00502DC7" w:rsidRDefault="00F74A1D" w:rsidP="0053687A">
            <w:pPr>
              <w:rPr>
                <w:lang w:val="en-US"/>
              </w:rPr>
            </w:pPr>
            <w:r w:rsidRPr="00502DC7">
              <w:rPr>
                <w:lang w:val="en-US"/>
              </w:rPr>
              <w:t>OOA/D, Waterfall, RUP, eXtreme Programming, ITIL, CMMI</w:t>
            </w:r>
          </w:p>
        </w:tc>
      </w:tr>
      <w:tr w:rsidR="00F74A1D" w:rsidRPr="00A526D1" w:rsidTr="00EC6061">
        <w:trPr>
          <w:cantSplit/>
          <w:trHeight w:val="180"/>
        </w:trPr>
        <w:tc>
          <w:tcPr>
            <w:tcW w:w="2155" w:type="dxa"/>
          </w:tcPr>
          <w:p w:rsidR="00F74A1D" w:rsidRPr="00410755" w:rsidRDefault="00F74A1D" w:rsidP="0053687A">
            <w:r w:rsidRPr="00410755">
              <w:lastRenderedPageBreak/>
              <w:t>Operating Systems</w:t>
            </w:r>
          </w:p>
        </w:tc>
        <w:tc>
          <w:tcPr>
            <w:tcW w:w="397" w:type="dxa"/>
          </w:tcPr>
          <w:p w:rsidR="00F74A1D" w:rsidRPr="00410755" w:rsidRDefault="00F74A1D" w:rsidP="0053687A"/>
        </w:tc>
        <w:tc>
          <w:tcPr>
            <w:tcW w:w="7457" w:type="dxa"/>
          </w:tcPr>
          <w:p w:rsidR="00F74A1D" w:rsidRPr="00502DC7" w:rsidRDefault="00F74A1D" w:rsidP="0053687A">
            <w:pPr>
              <w:rPr>
                <w:lang w:val="en-US"/>
              </w:rPr>
            </w:pPr>
            <w:r w:rsidRPr="00502DC7">
              <w:rPr>
                <w:lang w:val="en-US"/>
              </w:rPr>
              <w:t>Unix (Solaris, Linux, Mac OSX), Windows (NT, 2000, XP)</w:t>
            </w:r>
          </w:p>
        </w:tc>
      </w:tr>
      <w:tr w:rsidR="00F74A1D" w:rsidRPr="00A526D1" w:rsidTr="00EC6061">
        <w:trPr>
          <w:cantSplit/>
          <w:trHeight w:val="180"/>
        </w:trPr>
        <w:tc>
          <w:tcPr>
            <w:tcW w:w="2155" w:type="dxa"/>
          </w:tcPr>
          <w:p w:rsidR="003008A5" w:rsidRDefault="00CD0DEA">
            <w:r>
              <w:t>Program</w:t>
            </w:r>
            <w:r w:rsidR="00954679">
              <w:t>ming L</w:t>
            </w:r>
            <w:r w:rsidR="00F74A1D" w:rsidRPr="00410755">
              <w:t>anguages</w:t>
            </w:r>
          </w:p>
        </w:tc>
        <w:tc>
          <w:tcPr>
            <w:tcW w:w="397" w:type="dxa"/>
          </w:tcPr>
          <w:p w:rsidR="00F74A1D" w:rsidRPr="00410755" w:rsidRDefault="00F74A1D" w:rsidP="0053687A"/>
        </w:tc>
        <w:tc>
          <w:tcPr>
            <w:tcW w:w="7457" w:type="dxa"/>
          </w:tcPr>
          <w:p w:rsidR="00F74A1D" w:rsidRPr="00A526D1" w:rsidRDefault="00E443FD" w:rsidP="0053687A">
            <w:pPr>
              <w:rPr>
                <w:lang w:val="en-US"/>
              </w:rPr>
            </w:pPr>
            <w:r w:rsidRPr="00A526D1">
              <w:rPr>
                <w:lang w:val="en-US"/>
              </w:rPr>
              <w:t xml:space="preserve">Java J2EE, Smalltalk, Pascal, </w:t>
            </w:r>
            <w:proofErr w:type="spellStart"/>
            <w:r w:rsidRPr="00A526D1">
              <w:rPr>
                <w:lang w:val="en-US"/>
              </w:rPr>
              <w:t>VisualBasic</w:t>
            </w:r>
            <w:proofErr w:type="spellEnd"/>
            <w:r w:rsidRPr="00A526D1">
              <w:rPr>
                <w:lang w:val="en-US"/>
              </w:rPr>
              <w:t>, HTML, JSP, ASP, PHP, Jav</w:t>
            </w:r>
            <w:r w:rsidRPr="00A526D1">
              <w:rPr>
                <w:lang w:val="en-US"/>
              </w:rPr>
              <w:t>a</w:t>
            </w:r>
            <w:r w:rsidRPr="00A526D1">
              <w:rPr>
                <w:lang w:val="en-US"/>
              </w:rPr>
              <w:t>Script, CSS, SQL, XML, UML</w:t>
            </w:r>
          </w:p>
        </w:tc>
      </w:tr>
      <w:tr w:rsidR="00F74A1D" w:rsidRPr="00A526D1" w:rsidTr="00EC6061">
        <w:trPr>
          <w:cantSplit/>
          <w:trHeight w:val="180"/>
        </w:trPr>
        <w:tc>
          <w:tcPr>
            <w:tcW w:w="2155" w:type="dxa"/>
          </w:tcPr>
          <w:p w:rsidR="00F74A1D" w:rsidRPr="00410755" w:rsidRDefault="00F74A1D" w:rsidP="0053687A">
            <w:r w:rsidRPr="00410755">
              <w:t>Databases</w:t>
            </w:r>
          </w:p>
        </w:tc>
        <w:tc>
          <w:tcPr>
            <w:tcW w:w="397" w:type="dxa"/>
          </w:tcPr>
          <w:p w:rsidR="00F74A1D" w:rsidRPr="00410755" w:rsidRDefault="00F74A1D" w:rsidP="0053687A"/>
        </w:tc>
        <w:tc>
          <w:tcPr>
            <w:tcW w:w="7457" w:type="dxa"/>
          </w:tcPr>
          <w:p w:rsidR="00F74A1D" w:rsidRPr="00502DC7" w:rsidRDefault="00F74A1D" w:rsidP="0053687A">
            <w:pPr>
              <w:rPr>
                <w:lang w:val="en-US"/>
              </w:rPr>
            </w:pPr>
            <w:r w:rsidRPr="00502DC7">
              <w:rPr>
                <w:lang w:val="en-US"/>
              </w:rPr>
              <w:t>Oracle, SQL Server, Sybase, mySQL, Microsoft Access</w:t>
            </w:r>
          </w:p>
        </w:tc>
      </w:tr>
      <w:tr w:rsidR="00F74A1D" w:rsidRPr="00A526D1" w:rsidTr="00EC6061">
        <w:trPr>
          <w:cantSplit/>
          <w:trHeight w:val="180"/>
        </w:trPr>
        <w:tc>
          <w:tcPr>
            <w:tcW w:w="2155" w:type="dxa"/>
          </w:tcPr>
          <w:p w:rsidR="00F74A1D" w:rsidRPr="00410755" w:rsidRDefault="00F74A1D" w:rsidP="0053687A">
            <w:r w:rsidRPr="00410755">
              <w:t>Products and Standards</w:t>
            </w:r>
          </w:p>
        </w:tc>
        <w:tc>
          <w:tcPr>
            <w:tcW w:w="397" w:type="dxa"/>
          </w:tcPr>
          <w:p w:rsidR="00F74A1D" w:rsidRPr="00410755" w:rsidRDefault="00F74A1D" w:rsidP="0053687A"/>
        </w:tc>
        <w:tc>
          <w:tcPr>
            <w:tcW w:w="7457" w:type="dxa"/>
          </w:tcPr>
          <w:p w:rsidR="00F74A1D" w:rsidRPr="00502DC7" w:rsidRDefault="00F74A1D" w:rsidP="0053687A">
            <w:pPr>
              <w:rPr>
                <w:lang w:val="en-US"/>
              </w:rPr>
            </w:pPr>
            <w:r w:rsidRPr="00502DC7">
              <w:rPr>
                <w:lang w:val="en-US"/>
              </w:rPr>
              <w:t>WebLogic, WebSphere, JRules, Tomcat, IIS, Apache, osCommerce, R</w:t>
            </w:r>
            <w:r w:rsidRPr="00502DC7">
              <w:rPr>
                <w:lang w:val="en-US"/>
              </w:rPr>
              <w:t>a</w:t>
            </w:r>
            <w:r w:rsidRPr="00502DC7">
              <w:rPr>
                <w:lang w:val="en-US"/>
              </w:rPr>
              <w:t>tional Software Modeler RSM, Rational Software Architect RSA, Rational Rose, Together, WebPosition Gold, Submit Wolf, WebTrends Loganalyzer</w:t>
            </w:r>
          </w:p>
        </w:tc>
      </w:tr>
      <w:tr w:rsidR="00F74A1D" w:rsidRPr="00A526D1" w:rsidTr="00EC6061">
        <w:trPr>
          <w:cantSplit/>
          <w:trHeight w:val="180"/>
        </w:trPr>
        <w:tc>
          <w:tcPr>
            <w:tcW w:w="2155" w:type="dxa"/>
          </w:tcPr>
          <w:p w:rsidR="00F74A1D" w:rsidRPr="00410755" w:rsidRDefault="00F74A1D" w:rsidP="0053687A">
            <w:r w:rsidRPr="00410755">
              <w:t>Tools</w:t>
            </w:r>
          </w:p>
        </w:tc>
        <w:tc>
          <w:tcPr>
            <w:tcW w:w="397" w:type="dxa"/>
          </w:tcPr>
          <w:p w:rsidR="00F74A1D" w:rsidRPr="00410755" w:rsidRDefault="00F74A1D" w:rsidP="0053687A"/>
        </w:tc>
        <w:tc>
          <w:tcPr>
            <w:tcW w:w="7457" w:type="dxa"/>
          </w:tcPr>
          <w:p w:rsidR="00F74A1D" w:rsidRPr="00A526D1" w:rsidRDefault="00E443FD" w:rsidP="0053687A">
            <w:pPr>
              <w:rPr>
                <w:lang w:val="en-US"/>
              </w:rPr>
            </w:pPr>
            <w:r w:rsidRPr="00A526D1">
              <w:rPr>
                <w:lang w:val="en-US"/>
              </w:rPr>
              <w:t xml:space="preserve">Eclipse, IDEA, </w:t>
            </w:r>
            <w:proofErr w:type="spellStart"/>
            <w:r w:rsidRPr="00A526D1">
              <w:rPr>
                <w:lang w:val="en-US"/>
              </w:rPr>
              <w:t>VisualAge</w:t>
            </w:r>
            <w:proofErr w:type="spellEnd"/>
            <w:r w:rsidRPr="00A526D1">
              <w:rPr>
                <w:lang w:val="en-US"/>
              </w:rPr>
              <w:t xml:space="preserve">, </w:t>
            </w:r>
            <w:proofErr w:type="spellStart"/>
            <w:r w:rsidRPr="00A526D1">
              <w:rPr>
                <w:lang w:val="en-US"/>
              </w:rPr>
              <w:t>VisualWorks</w:t>
            </w:r>
            <w:proofErr w:type="spellEnd"/>
            <w:r w:rsidRPr="00A526D1">
              <w:rPr>
                <w:lang w:val="en-US"/>
              </w:rPr>
              <w:t xml:space="preserve">, Delphi, Microsoft Access, </w:t>
            </w:r>
            <w:proofErr w:type="spellStart"/>
            <w:r w:rsidRPr="00A526D1">
              <w:rPr>
                <w:lang w:val="en-US"/>
              </w:rPr>
              <w:t>ERwin</w:t>
            </w:r>
            <w:proofErr w:type="spellEnd"/>
            <w:r w:rsidRPr="00A526D1">
              <w:rPr>
                <w:lang w:val="en-US"/>
              </w:rPr>
              <w:t xml:space="preserve">, Toad, ANT, Cruise Control, </w:t>
            </w:r>
            <w:proofErr w:type="spellStart"/>
            <w:r w:rsidRPr="00A526D1">
              <w:rPr>
                <w:lang w:val="en-US"/>
              </w:rPr>
              <w:t>JUnit</w:t>
            </w:r>
            <w:proofErr w:type="spellEnd"/>
            <w:r w:rsidRPr="00A526D1">
              <w:rPr>
                <w:lang w:val="en-US"/>
              </w:rPr>
              <w:t xml:space="preserve">, </w:t>
            </w:r>
            <w:proofErr w:type="spellStart"/>
            <w:r w:rsidRPr="00A526D1">
              <w:rPr>
                <w:lang w:val="en-US"/>
              </w:rPr>
              <w:t>WebTest</w:t>
            </w:r>
            <w:proofErr w:type="spellEnd"/>
            <w:r w:rsidRPr="00A526D1">
              <w:rPr>
                <w:lang w:val="en-US"/>
              </w:rPr>
              <w:t xml:space="preserve">, QTP, </w:t>
            </w:r>
            <w:proofErr w:type="spellStart"/>
            <w:r w:rsidRPr="00A526D1">
              <w:rPr>
                <w:lang w:val="en-US"/>
              </w:rPr>
              <w:t>SUnit</w:t>
            </w:r>
            <w:proofErr w:type="spellEnd"/>
            <w:r w:rsidRPr="00A526D1">
              <w:rPr>
                <w:lang w:val="en-US"/>
              </w:rPr>
              <w:t xml:space="preserve">, </w:t>
            </w:r>
            <w:proofErr w:type="spellStart"/>
            <w:r w:rsidRPr="00A526D1">
              <w:rPr>
                <w:lang w:val="en-US"/>
              </w:rPr>
              <w:t>WinRunner</w:t>
            </w:r>
            <w:proofErr w:type="spellEnd"/>
            <w:r w:rsidRPr="00A526D1">
              <w:rPr>
                <w:lang w:val="en-US"/>
              </w:rPr>
              <w:t xml:space="preserve">, </w:t>
            </w:r>
            <w:proofErr w:type="spellStart"/>
            <w:r w:rsidRPr="00A526D1">
              <w:rPr>
                <w:lang w:val="en-US"/>
              </w:rPr>
              <w:t>Lo</w:t>
            </w:r>
            <w:r w:rsidRPr="00A526D1">
              <w:rPr>
                <w:lang w:val="en-US"/>
              </w:rPr>
              <w:t>a</w:t>
            </w:r>
            <w:r w:rsidRPr="00A526D1">
              <w:rPr>
                <w:lang w:val="en-US"/>
              </w:rPr>
              <w:t>dRunner</w:t>
            </w:r>
            <w:proofErr w:type="spellEnd"/>
            <w:r w:rsidRPr="00A526D1">
              <w:rPr>
                <w:lang w:val="en-US"/>
              </w:rPr>
              <w:t xml:space="preserve">, </w:t>
            </w:r>
            <w:proofErr w:type="spellStart"/>
            <w:r w:rsidRPr="00A526D1">
              <w:rPr>
                <w:lang w:val="en-US"/>
              </w:rPr>
              <w:t>TestDirector</w:t>
            </w:r>
            <w:proofErr w:type="spellEnd"/>
            <w:r w:rsidRPr="00A526D1">
              <w:rPr>
                <w:lang w:val="en-US"/>
              </w:rPr>
              <w:t xml:space="preserve">, </w:t>
            </w:r>
            <w:proofErr w:type="spellStart"/>
            <w:r w:rsidRPr="00A526D1">
              <w:rPr>
                <w:lang w:val="en-US"/>
              </w:rPr>
              <w:t>CoQua</w:t>
            </w:r>
            <w:proofErr w:type="spellEnd"/>
            <w:r w:rsidRPr="00A526D1">
              <w:rPr>
                <w:lang w:val="en-US"/>
              </w:rPr>
              <w:t xml:space="preserve"> (</w:t>
            </w:r>
            <w:proofErr w:type="spellStart"/>
            <w:r w:rsidRPr="00A526D1">
              <w:rPr>
                <w:lang w:val="en-US"/>
              </w:rPr>
              <w:t>Checkstyle</w:t>
            </w:r>
            <w:proofErr w:type="spellEnd"/>
            <w:r w:rsidRPr="00A526D1">
              <w:rPr>
                <w:lang w:val="en-US"/>
              </w:rPr>
              <w:t xml:space="preserve">, PMD), Peregrine, </w:t>
            </w:r>
            <w:proofErr w:type="spellStart"/>
            <w:r w:rsidRPr="00A526D1">
              <w:rPr>
                <w:lang w:val="en-US"/>
              </w:rPr>
              <w:t>ClearQuest</w:t>
            </w:r>
            <w:proofErr w:type="spellEnd"/>
            <w:r w:rsidRPr="00A526D1">
              <w:rPr>
                <w:lang w:val="en-US"/>
              </w:rPr>
              <w:t xml:space="preserve">, Quality Center, Mantis, </w:t>
            </w:r>
            <w:proofErr w:type="spellStart"/>
            <w:r w:rsidRPr="00A526D1">
              <w:rPr>
                <w:lang w:val="en-US"/>
              </w:rPr>
              <w:t>msProject</w:t>
            </w:r>
            <w:proofErr w:type="spellEnd"/>
            <w:r w:rsidRPr="00A526D1">
              <w:rPr>
                <w:lang w:val="en-US"/>
              </w:rPr>
              <w:t xml:space="preserve">, Excel, JIRA, CVS, Subversion, PVCS Dimensions, PVCS, ENVY, </w:t>
            </w:r>
            <w:proofErr w:type="spellStart"/>
            <w:r w:rsidRPr="00A526D1">
              <w:rPr>
                <w:lang w:val="en-US"/>
              </w:rPr>
              <w:t>Appman</w:t>
            </w:r>
            <w:proofErr w:type="spellEnd"/>
            <w:r w:rsidRPr="00A526D1">
              <w:rPr>
                <w:lang w:val="en-US"/>
              </w:rPr>
              <w:t xml:space="preserve">, </w:t>
            </w:r>
            <w:proofErr w:type="spellStart"/>
            <w:r w:rsidRPr="00A526D1">
              <w:rPr>
                <w:lang w:val="en-US"/>
              </w:rPr>
              <w:t>StORE</w:t>
            </w:r>
            <w:proofErr w:type="spellEnd"/>
            <w:r w:rsidRPr="00A526D1">
              <w:rPr>
                <w:lang w:val="en-US"/>
              </w:rPr>
              <w:t>, Visual Source Safe</w:t>
            </w:r>
          </w:p>
        </w:tc>
      </w:tr>
      <w:tr w:rsidR="00380290" w:rsidRPr="002A4575" w:rsidTr="00EC6061">
        <w:trPr>
          <w:cantSplit/>
          <w:trHeight w:val="180"/>
        </w:trPr>
        <w:tc>
          <w:tcPr>
            <w:tcW w:w="10009" w:type="dxa"/>
            <w:gridSpan w:val="3"/>
          </w:tcPr>
          <w:p w:rsidR="003008A5" w:rsidRDefault="009E3AC5">
            <w:pPr>
              <w:pStyle w:val="MA-Profilberschrift"/>
              <w:rPr>
                <w:lang w:val="de-CH"/>
              </w:rPr>
            </w:pPr>
            <w:r>
              <w:rPr>
                <w:noProof/>
                <w:lang w:val="en-US" w:eastAsia="en-US"/>
              </w:rPr>
              <w:pict>
                <v:shape id="AutoShape 10" o:spid="_x0000_s1028" type="#_x0000_t61" style="position:absolute;margin-left:315.15pt;margin-top:8.6pt;width:108.95pt;height:142.1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" adj="-24237,4537" fillcolor="yellow">
                  <v:textbox>
                    <w:txbxContent>
                      <w:p w:rsidR="007656A6" w:rsidRPr="009352BC" w:rsidRDefault="007656A6" w:rsidP="007656A6">
                        <w:pPr>
                          <w:rPr>
                            <w:lang w:val="en-US"/>
                          </w:rPr>
                        </w:pPr>
                        <w:r w:rsidRPr="009352BC">
                          <w:rPr>
                            <w:lang w:val="en-US"/>
                          </w:rPr>
                          <w:t>No client names!</w:t>
                        </w:r>
                      </w:p>
                      <w:p w:rsidR="00954679" w:rsidRPr="00954679" w:rsidRDefault="00E443FD" w:rsidP="007656A6">
                        <w:pPr>
                          <w:rPr>
                            <w:lang w:val="en-US"/>
                          </w:rPr>
                        </w:pPr>
                        <w:r w:rsidRPr="00E443FD">
                          <w:rPr>
                            <w:lang w:val="en-US"/>
                          </w:rPr>
                          <w:t>Decide with Sales/Bid Team if client names are helpful and ther</w:t>
                        </w:r>
                        <w:r w:rsidRPr="00E443FD">
                          <w:rPr>
                            <w:lang w:val="en-US"/>
                          </w:rPr>
                          <w:t>e</w:t>
                        </w:r>
                        <w:r w:rsidRPr="00E443FD">
                          <w:rPr>
                            <w:lang w:val="en-US"/>
                          </w:rPr>
                          <w:t>fore should be mentioned!</w:t>
                        </w:r>
                      </w:p>
                    </w:txbxContent>
                  </v:textbox>
                </v:shape>
              </w:pict>
            </w:r>
            <w:r w:rsidR="00F74A1D" w:rsidRPr="00A526D1">
              <w:rPr>
                <w:lang w:val="en-US"/>
              </w:rPr>
              <w:br w:type="page"/>
            </w:r>
            <w:r w:rsidR="00954679" w:rsidRPr="00A526D1" w:rsidDel="00954679">
              <w:rPr>
                <w:lang w:val="en-US"/>
              </w:rPr>
              <w:t xml:space="preserve"> </w:t>
            </w:r>
            <w:r w:rsidR="00CD0DEA">
              <w:rPr>
                <w:lang w:val="en-US"/>
              </w:rPr>
              <w:t>Project experience</w:t>
            </w:r>
          </w:p>
        </w:tc>
      </w:tr>
      <w:tr w:rsidR="00B91986" w:rsidRPr="00A526D1" w:rsidTr="00EC6061">
        <w:trPr>
          <w:cantSplit/>
          <w:trHeight w:val="180"/>
        </w:trPr>
        <w:tc>
          <w:tcPr>
            <w:tcW w:w="2155" w:type="dxa"/>
          </w:tcPr>
          <w:p w:rsidR="00B91986" w:rsidRPr="002A4575" w:rsidRDefault="00F74A1D" w:rsidP="00D31CF6">
            <w:pPr>
              <w:pStyle w:val="MA-ProfilStandard"/>
              <w:rPr>
                <w:lang w:val="de-CH"/>
              </w:rPr>
            </w:pPr>
            <w:r w:rsidRPr="00C30545">
              <w:rPr>
                <w:rFonts w:cs="Arial"/>
                <w:szCs w:val="22"/>
                <w:lang w:val="en-US"/>
              </w:rPr>
              <w:t>09.2009 – 06.2011</w:t>
            </w:r>
          </w:p>
        </w:tc>
        <w:tc>
          <w:tcPr>
            <w:tcW w:w="397" w:type="dxa"/>
          </w:tcPr>
          <w:p w:rsidR="00B91986" w:rsidRPr="002A4575" w:rsidRDefault="00B91986" w:rsidP="00D31CF6">
            <w:pPr>
              <w:pStyle w:val="MA-ProfilStandard"/>
              <w:rPr>
                <w:lang w:val="de-CH"/>
              </w:rPr>
            </w:pPr>
          </w:p>
        </w:tc>
        <w:tc>
          <w:tcPr>
            <w:tcW w:w="7457" w:type="dxa"/>
          </w:tcPr>
          <w:p w:rsidR="00F74A1D" w:rsidRPr="00502DC7" w:rsidRDefault="00F74A1D" w:rsidP="00F74A1D">
            <w:pPr>
              <w:pStyle w:val="MA-ProfilStandard"/>
              <w:rPr>
                <w:lang w:val="en-US"/>
              </w:rPr>
            </w:pPr>
            <w:r w:rsidRPr="00502DC7">
              <w:rPr>
                <w:lang w:val="en-US"/>
              </w:rPr>
              <w:t xml:space="preserve">Lead Engineer / Solution Architect </w:t>
            </w:r>
          </w:p>
          <w:p w:rsidR="00F74A1D" w:rsidRPr="00502DC7" w:rsidRDefault="00F74A1D" w:rsidP="00F74A1D">
            <w:pPr>
              <w:pStyle w:val="MA-ProfilStandard"/>
              <w:rPr>
                <w:lang w:val="en-US"/>
              </w:rPr>
            </w:pPr>
            <w:r w:rsidRPr="00502DC7">
              <w:rPr>
                <w:lang w:val="en-US"/>
              </w:rPr>
              <w:t>Industry: Finance</w:t>
            </w:r>
          </w:p>
          <w:p w:rsidR="00F74A1D" w:rsidRPr="00502DC7" w:rsidRDefault="00F74A1D" w:rsidP="00F74A1D">
            <w:pPr>
              <w:pStyle w:val="MA-ProfilStandard"/>
              <w:rPr>
                <w:lang w:val="en-US"/>
              </w:rPr>
            </w:pPr>
            <w:r w:rsidRPr="00502DC7">
              <w:rPr>
                <w:lang w:val="en-US"/>
              </w:rPr>
              <w:t>Technical lead for regulatory and client related components within the global frontend/framework. Green field development, interna-tional collaboration with India and Singapore.</w:t>
            </w:r>
          </w:p>
          <w:p w:rsidR="00F74A1D" w:rsidRPr="00502DC7" w:rsidRDefault="00F74A1D" w:rsidP="00F74A1D">
            <w:pPr>
              <w:pStyle w:val="MA-ProfilStandard"/>
              <w:rPr>
                <w:lang w:val="en-US"/>
              </w:rPr>
            </w:pPr>
            <w:r w:rsidRPr="00502DC7">
              <w:rPr>
                <w:lang w:val="en-US"/>
              </w:rPr>
              <w:t>The project in numbers: 90 use cases, 40 screens, 2000 business rules, &gt;200 functional components, &gt;100 Service Interfaces, 40+ full time equiv</w:t>
            </w:r>
            <w:r w:rsidRPr="00502DC7">
              <w:rPr>
                <w:lang w:val="en-US"/>
              </w:rPr>
              <w:t>a</w:t>
            </w:r>
            <w:r w:rsidRPr="00502DC7">
              <w:rPr>
                <w:lang w:val="en-US"/>
              </w:rPr>
              <w:t>lents</w:t>
            </w:r>
          </w:p>
          <w:p w:rsidR="00F74A1D" w:rsidRPr="00502DC7" w:rsidRDefault="00F74A1D" w:rsidP="00F74A1D">
            <w:pPr>
              <w:pStyle w:val="MA-ProfilStandard"/>
              <w:rPr>
                <w:lang w:val="en-US"/>
              </w:rPr>
            </w:pPr>
            <w:r w:rsidRPr="00502DC7">
              <w:rPr>
                <w:lang w:val="en-US"/>
              </w:rPr>
              <w:t xml:space="preserve">Feasibility study, evaluation of architectural alternatives (DAR), definition of work packages, estimations, design and implementa-tion. </w:t>
            </w:r>
          </w:p>
          <w:p w:rsidR="00F74A1D" w:rsidRPr="00502DC7" w:rsidRDefault="00F74A1D" w:rsidP="00F74A1D">
            <w:pPr>
              <w:pStyle w:val="MA-ProfilStandard"/>
              <w:rPr>
                <w:lang w:val="en-US"/>
              </w:rPr>
            </w:pPr>
            <w:r w:rsidRPr="00502DC7">
              <w:rPr>
                <w:lang w:val="en-US"/>
              </w:rPr>
              <w:t>Reviewer and member of various expert and architecture groups, e.g. Bus</w:t>
            </w:r>
            <w:r w:rsidRPr="00502DC7">
              <w:rPr>
                <w:lang w:val="en-US"/>
              </w:rPr>
              <w:t>i</w:t>
            </w:r>
            <w:r w:rsidRPr="00502DC7">
              <w:rPr>
                <w:lang w:val="en-US"/>
              </w:rPr>
              <w:t>ness Rules Management Systems, and Global Front So-lutions Target Component Architecture</w:t>
            </w:r>
          </w:p>
          <w:p w:rsidR="00F74A1D" w:rsidRPr="00502DC7" w:rsidRDefault="00F74A1D" w:rsidP="00F74A1D">
            <w:pPr>
              <w:pStyle w:val="MA-ProfilStandard"/>
              <w:rPr>
                <w:lang w:val="en-US"/>
              </w:rPr>
            </w:pPr>
            <w:r w:rsidRPr="00502DC7">
              <w:rPr>
                <w:lang w:val="en-US"/>
              </w:rPr>
              <w:t>Technical environment:</w:t>
            </w:r>
          </w:p>
          <w:p w:rsidR="00F74A1D" w:rsidRPr="00502DC7" w:rsidRDefault="00F74A1D" w:rsidP="00F74A1D">
            <w:pPr>
              <w:pStyle w:val="MA-ProfilStandard"/>
              <w:rPr>
                <w:lang w:val="en-US"/>
              </w:rPr>
            </w:pPr>
            <w:r w:rsidRPr="00502DC7">
              <w:rPr>
                <w:lang w:val="en-US"/>
              </w:rPr>
              <w:t>-</w:t>
            </w:r>
            <w:r w:rsidRPr="00502DC7">
              <w:rPr>
                <w:lang w:val="en-US"/>
              </w:rPr>
              <w:tab/>
              <w:t>SOA, WebServices</w:t>
            </w:r>
          </w:p>
          <w:p w:rsidR="00F74A1D" w:rsidRPr="00502DC7" w:rsidRDefault="00F74A1D" w:rsidP="00F74A1D">
            <w:pPr>
              <w:pStyle w:val="MA-ProfilStandard"/>
              <w:rPr>
                <w:lang w:val="en-US"/>
              </w:rPr>
            </w:pPr>
            <w:r w:rsidRPr="00502DC7">
              <w:rPr>
                <w:lang w:val="en-US"/>
              </w:rPr>
              <w:t>-</w:t>
            </w:r>
            <w:r w:rsidRPr="00502DC7">
              <w:rPr>
                <w:lang w:val="en-US"/>
              </w:rPr>
              <w:tab/>
              <w:t>J2EE, Solaris, Oracle, WebLogic, ANT</w:t>
            </w:r>
          </w:p>
          <w:p w:rsidR="00F74A1D" w:rsidRPr="00502DC7" w:rsidRDefault="00F74A1D" w:rsidP="00F74A1D">
            <w:pPr>
              <w:pStyle w:val="MA-ProfilStandard"/>
              <w:rPr>
                <w:lang w:val="en-US"/>
              </w:rPr>
            </w:pPr>
            <w:r w:rsidRPr="00502DC7">
              <w:rPr>
                <w:lang w:val="en-US"/>
              </w:rPr>
              <w:t>-</w:t>
            </w:r>
            <w:r w:rsidRPr="00502DC7">
              <w:rPr>
                <w:lang w:val="en-US"/>
              </w:rPr>
              <w:tab/>
              <w:t>Business Rules: ILOG JRules, Cruise Control, JUnit, Ec-lipse</w:t>
            </w:r>
          </w:p>
          <w:p w:rsidR="00EA71CE" w:rsidRPr="00502DC7" w:rsidRDefault="00F74A1D" w:rsidP="00F74A1D">
            <w:pPr>
              <w:pStyle w:val="MA-ProfilStandard"/>
              <w:rPr>
                <w:lang w:val="en-US"/>
              </w:rPr>
            </w:pPr>
            <w:r w:rsidRPr="00502DC7">
              <w:rPr>
                <w:lang w:val="en-US"/>
              </w:rPr>
              <w:t>-</w:t>
            </w:r>
            <w:r w:rsidRPr="00502DC7">
              <w:rPr>
                <w:lang w:val="en-US"/>
              </w:rPr>
              <w:tab/>
              <w:t>RSA, RSM, ClearQuest, Quality Center, msProject, SVN, CVS</w:t>
            </w:r>
          </w:p>
        </w:tc>
      </w:tr>
      <w:tr w:rsidR="00EA71CE" w:rsidRPr="00A526D1" w:rsidTr="00EC6061">
        <w:trPr>
          <w:cantSplit/>
          <w:trHeight w:val="180"/>
        </w:trPr>
        <w:tc>
          <w:tcPr>
            <w:tcW w:w="2155" w:type="dxa"/>
          </w:tcPr>
          <w:p w:rsidR="00EA71CE" w:rsidRPr="002A4575" w:rsidRDefault="00F74A1D" w:rsidP="00D31CF6">
            <w:pPr>
              <w:pStyle w:val="MA-ProfilStandard"/>
              <w:rPr>
                <w:lang w:val="de-CH"/>
              </w:rPr>
            </w:pPr>
            <w:r w:rsidRPr="00C30545">
              <w:rPr>
                <w:rFonts w:cs="Arial"/>
                <w:szCs w:val="22"/>
                <w:lang w:val="en-US"/>
              </w:rPr>
              <w:lastRenderedPageBreak/>
              <w:t>01.2006 – 09.2009</w:t>
            </w:r>
          </w:p>
        </w:tc>
        <w:tc>
          <w:tcPr>
            <w:tcW w:w="397" w:type="dxa"/>
          </w:tcPr>
          <w:p w:rsidR="00EA71CE" w:rsidRPr="002A4575" w:rsidRDefault="00EA71CE" w:rsidP="00D31CF6">
            <w:pPr>
              <w:pStyle w:val="MA-ProfilStandard"/>
              <w:rPr>
                <w:lang w:val="de-CH"/>
              </w:rPr>
            </w:pPr>
          </w:p>
        </w:tc>
        <w:tc>
          <w:tcPr>
            <w:tcW w:w="7457" w:type="dxa"/>
          </w:tcPr>
          <w:p w:rsidR="00F74A1D" w:rsidRPr="00502DC7" w:rsidRDefault="00F74A1D" w:rsidP="00F74A1D">
            <w:pPr>
              <w:pStyle w:val="MA-ProfilStandard"/>
              <w:rPr>
                <w:lang w:val="en-US"/>
              </w:rPr>
            </w:pPr>
            <w:r w:rsidRPr="00502DC7">
              <w:rPr>
                <w:lang w:val="en-US"/>
              </w:rPr>
              <w:t>Lead Engineer / Application Owner</w:t>
            </w:r>
          </w:p>
          <w:p w:rsidR="00F74A1D" w:rsidRPr="00502DC7" w:rsidRDefault="00F74A1D" w:rsidP="00F74A1D">
            <w:pPr>
              <w:pStyle w:val="MA-ProfilStandard"/>
              <w:rPr>
                <w:lang w:val="en-US"/>
              </w:rPr>
            </w:pPr>
            <w:r w:rsidRPr="00502DC7">
              <w:rPr>
                <w:lang w:val="en-US"/>
              </w:rPr>
              <w:t>Industry: Finance</w:t>
            </w:r>
          </w:p>
          <w:p w:rsidR="00F74A1D" w:rsidRPr="00502DC7" w:rsidRDefault="00F74A1D" w:rsidP="00F74A1D">
            <w:pPr>
              <w:pStyle w:val="MA-ProfilStandard"/>
              <w:rPr>
                <w:lang w:val="en-US"/>
              </w:rPr>
            </w:pPr>
            <w:r w:rsidRPr="00502DC7">
              <w:rPr>
                <w:lang w:val="en-US"/>
              </w:rPr>
              <w:t>Relationship Opening Tool (ROT): 150 screens, 8000 business rules, 80kLoc, 150 banking products offered, 60 service interfaces</w:t>
            </w:r>
          </w:p>
          <w:p w:rsidR="00F74A1D" w:rsidRPr="00502DC7" w:rsidRDefault="00F74A1D" w:rsidP="00F74A1D">
            <w:pPr>
              <w:pStyle w:val="MA-ProfilStandard"/>
              <w:rPr>
                <w:lang w:val="en-US"/>
              </w:rPr>
            </w:pPr>
            <w:r w:rsidRPr="00502DC7">
              <w:rPr>
                <w:lang w:val="en-US"/>
              </w:rPr>
              <w:t>Reengineering from self made rule engine to commercial BRMS, archite</w:t>
            </w:r>
            <w:r w:rsidRPr="00502DC7">
              <w:rPr>
                <w:lang w:val="en-US"/>
              </w:rPr>
              <w:t>c</w:t>
            </w:r>
            <w:r w:rsidRPr="00502DC7">
              <w:rPr>
                <w:lang w:val="en-US"/>
              </w:rPr>
              <w:t>tural optimizations and enhancements, setup of automated test enviro</w:t>
            </w:r>
            <w:r w:rsidRPr="00502DC7">
              <w:rPr>
                <w:lang w:val="en-US"/>
              </w:rPr>
              <w:t>n</w:t>
            </w:r>
            <w:r w:rsidRPr="00502DC7">
              <w:rPr>
                <w:lang w:val="en-US"/>
              </w:rPr>
              <w:t>ments and builds with software quality metrics (WebT-est, CoQua, Chec</w:t>
            </w:r>
            <w:r w:rsidRPr="00502DC7">
              <w:rPr>
                <w:lang w:val="en-US"/>
              </w:rPr>
              <w:t>k</w:t>
            </w:r>
            <w:r w:rsidRPr="00502DC7">
              <w:rPr>
                <w:lang w:val="en-US"/>
              </w:rPr>
              <w:t>style, PMD)</w:t>
            </w:r>
          </w:p>
          <w:p w:rsidR="00F74A1D" w:rsidRPr="00502DC7" w:rsidRDefault="00F74A1D" w:rsidP="00F74A1D">
            <w:pPr>
              <w:pStyle w:val="MA-ProfilStandard"/>
              <w:rPr>
                <w:lang w:val="en-US"/>
              </w:rPr>
            </w:pPr>
            <w:r w:rsidRPr="00502DC7">
              <w:rPr>
                <w:lang w:val="en-US"/>
              </w:rPr>
              <w:t>Extensions with the successful replacement of other existing solu-tions with similar focus in other divisions</w:t>
            </w:r>
          </w:p>
          <w:p w:rsidR="00F74A1D" w:rsidRPr="003A7778" w:rsidRDefault="00F74A1D" w:rsidP="00F74A1D">
            <w:pPr>
              <w:pStyle w:val="MA-ProfilStandard"/>
              <w:rPr>
                <w:lang w:val="fr-CH"/>
              </w:rPr>
            </w:pPr>
            <w:r w:rsidRPr="003A7778">
              <w:rPr>
                <w:lang w:val="fr-CH"/>
              </w:rPr>
              <w:t>Technical environment:</w:t>
            </w:r>
          </w:p>
          <w:p w:rsidR="00F74A1D" w:rsidRPr="003A7778" w:rsidRDefault="00F74A1D" w:rsidP="00F74A1D">
            <w:pPr>
              <w:pStyle w:val="MA-ProfilStandard"/>
              <w:rPr>
                <w:lang w:val="fr-CH"/>
              </w:rPr>
            </w:pPr>
            <w:r w:rsidRPr="003A7778">
              <w:rPr>
                <w:lang w:val="fr-CH"/>
              </w:rPr>
              <w:t>-</w:t>
            </w:r>
            <w:r w:rsidRPr="003A7778">
              <w:rPr>
                <w:lang w:val="fr-CH"/>
              </w:rPr>
              <w:tab/>
              <w:t>SOA, CORBA</w:t>
            </w:r>
          </w:p>
          <w:p w:rsidR="00F74A1D" w:rsidRPr="003A7778" w:rsidRDefault="00F74A1D" w:rsidP="00F74A1D">
            <w:pPr>
              <w:pStyle w:val="MA-ProfilStandard"/>
              <w:rPr>
                <w:lang w:val="fr-CH"/>
              </w:rPr>
            </w:pPr>
            <w:r w:rsidRPr="003A7778">
              <w:rPr>
                <w:lang w:val="fr-CH"/>
              </w:rPr>
              <w:t>-</w:t>
            </w:r>
            <w:r w:rsidRPr="003A7778">
              <w:rPr>
                <w:lang w:val="fr-CH"/>
              </w:rPr>
              <w:tab/>
              <w:t>J2EE, Solaris, Oracle, WebLogic</w:t>
            </w:r>
          </w:p>
          <w:p w:rsidR="00F74A1D" w:rsidRPr="00502DC7" w:rsidRDefault="00F74A1D" w:rsidP="00F74A1D">
            <w:pPr>
              <w:pStyle w:val="MA-ProfilStandard"/>
              <w:rPr>
                <w:lang w:val="en-US"/>
              </w:rPr>
            </w:pPr>
            <w:r w:rsidRPr="00502DC7">
              <w:rPr>
                <w:lang w:val="en-US"/>
              </w:rPr>
              <w:t>-</w:t>
            </w:r>
            <w:r w:rsidRPr="00502DC7">
              <w:rPr>
                <w:lang w:val="en-US"/>
              </w:rPr>
              <w:tab/>
              <w:t>ILOG JRules, WebTest, Cruise Control, CVS, ANT, JUnit, IDEA</w:t>
            </w:r>
          </w:p>
          <w:p w:rsidR="001401A2" w:rsidRPr="00502DC7" w:rsidRDefault="00F74A1D" w:rsidP="00F74A1D">
            <w:pPr>
              <w:pStyle w:val="MA-ProfilStandard"/>
              <w:rPr>
                <w:lang w:val="en-US"/>
              </w:rPr>
            </w:pPr>
            <w:r w:rsidRPr="00502DC7">
              <w:rPr>
                <w:lang w:val="en-US"/>
              </w:rPr>
              <w:t>-</w:t>
            </w:r>
            <w:r w:rsidRPr="00502DC7">
              <w:rPr>
                <w:lang w:val="en-US"/>
              </w:rPr>
              <w:tab/>
              <w:t>ClearQuest, Quality Center, msProject, CoQua.</w:t>
            </w:r>
          </w:p>
        </w:tc>
      </w:tr>
      <w:tr w:rsidR="007656A6" w:rsidRPr="002A4575" w:rsidTr="007A1E69">
        <w:trPr>
          <w:cantSplit/>
          <w:trHeight w:val="180"/>
        </w:trPr>
        <w:tc>
          <w:tcPr>
            <w:tcW w:w="10009" w:type="dxa"/>
            <w:gridSpan w:val="3"/>
          </w:tcPr>
          <w:p w:rsidR="007656A6" w:rsidRPr="002A4575" w:rsidRDefault="009E3AC5" w:rsidP="007656A6">
            <w:pPr>
              <w:pStyle w:val="MA-Profilberschrift"/>
              <w:rPr>
                <w:lang w:val="de-CH"/>
              </w:rPr>
            </w:pPr>
            <w:r>
              <w:rPr>
                <w:noProof/>
                <w:lang w:val="en-US" w:eastAsia="en-US"/>
              </w:rPr>
              <w:pict>
                <v:shape id="AutoShape 12" o:spid="_x0000_s1029" type="#_x0000_t61" style="position:absolute;margin-left:268.9pt;margin-top:.7pt;width:1in;height:48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" adj="-36675,13433" fillcolor="yellow">
                  <v:textbox>
                    <w:txbxContent>
                      <w:p w:rsidR="007656A6" w:rsidRDefault="007656A6" w:rsidP="007656A6">
                        <w:r>
                          <w:t>Optional</w:t>
                        </w:r>
                      </w:p>
                    </w:txbxContent>
                  </v:textbox>
                </v:shape>
              </w:pict>
            </w:r>
            <w:r w:rsidR="007656A6">
              <w:rPr>
                <w:lang w:val="en-US"/>
              </w:rPr>
              <w:t>Trainings/Certifications</w:t>
            </w:r>
          </w:p>
        </w:tc>
      </w:tr>
      <w:tr w:rsidR="007656A6" w:rsidRPr="00A526D1" w:rsidTr="007A1E69">
        <w:trPr>
          <w:cantSplit/>
          <w:trHeight w:val="180"/>
        </w:trPr>
        <w:tc>
          <w:tcPr>
            <w:tcW w:w="2155" w:type="dxa"/>
          </w:tcPr>
          <w:p w:rsidR="007656A6" w:rsidRPr="005968AE" w:rsidRDefault="008E6EBA" w:rsidP="007A1E69">
            <w:r>
              <w:t>10/2012</w:t>
            </w:r>
          </w:p>
        </w:tc>
        <w:tc>
          <w:tcPr>
            <w:tcW w:w="397" w:type="dxa"/>
          </w:tcPr>
          <w:p w:rsidR="007656A6" w:rsidRPr="005968AE" w:rsidRDefault="007656A6" w:rsidP="007A1E69"/>
        </w:tc>
        <w:tc>
          <w:tcPr>
            <w:tcW w:w="7457" w:type="dxa"/>
          </w:tcPr>
          <w:p w:rsidR="007656A6" w:rsidRPr="00502DC7" w:rsidRDefault="008E6EBA" w:rsidP="007A1E69">
            <w:pPr>
              <w:rPr>
                <w:lang w:val="en-US"/>
              </w:rPr>
            </w:pPr>
            <w:r>
              <w:rPr>
                <w:lang w:val="en-US"/>
              </w:rPr>
              <w:t>Advanced JAVA Programming, Oracle AG, Zurich</w:t>
            </w:r>
          </w:p>
        </w:tc>
      </w:tr>
      <w:tr w:rsidR="007656A6" w:rsidRPr="002A4575" w:rsidTr="007A1E69">
        <w:trPr>
          <w:cantSplit/>
          <w:trHeight w:val="180"/>
        </w:trPr>
        <w:tc>
          <w:tcPr>
            <w:tcW w:w="2155" w:type="dxa"/>
          </w:tcPr>
          <w:p w:rsidR="007656A6" w:rsidRPr="005968AE" w:rsidRDefault="007656A6" w:rsidP="007A1E69">
            <w:r w:rsidRPr="005968AE">
              <w:t>1</w:t>
            </w:r>
            <w:r w:rsidR="008E6EBA">
              <w:t>01/2000</w:t>
            </w:r>
          </w:p>
        </w:tc>
        <w:tc>
          <w:tcPr>
            <w:tcW w:w="397" w:type="dxa"/>
          </w:tcPr>
          <w:p w:rsidR="007656A6" w:rsidRPr="005968AE" w:rsidRDefault="007656A6" w:rsidP="007A1E69"/>
        </w:tc>
        <w:tc>
          <w:tcPr>
            <w:tcW w:w="7457" w:type="dxa"/>
          </w:tcPr>
          <w:p w:rsidR="007656A6" w:rsidRPr="005968AE" w:rsidRDefault="008E6EBA" w:rsidP="007A1E69">
            <w:r>
              <w:t>Basic JAVA Programming, ACME AG, Zurich</w:t>
            </w:r>
          </w:p>
        </w:tc>
      </w:tr>
      <w:tr w:rsidR="007656A6" w:rsidRPr="002A4575" w:rsidTr="007A1E69">
        <w:trPr>
          <w:cantSplit/>
          <w:trHeight w:val="180"/>
        </w:trPr>
        <w:tc>
          <w:tcPr>
            <w:tcW w:w="10009" w:type="dxa"/>
            <w:gridSpan w:val="3"/>
          </w:tcPr>
          <w:p w:rsidR="007656A6" w:rsidRPr="002A4575" w:rsidRDefault="009E3AC5" w:rsidP="007A1E69">
            <w:pPr>
              <w:pStyle w:val="MA-Profilberschrift"/>
              <w:rPr>
                <w:lang w:val="de-CH"/>
              </w:rPr>
            </w:pPr>
            <w:r>
              <w:rPr>
                <w:noProof/>
                <w:lang w:val="en-US" w:eastAsia="en-US"/>
              </w:rPr>
              <w:pict>
                <v:shape id="AutoShape 13" o:spid="_x0000_s1030" type="#_x0000_t61" style="position:absolute;margin-left:223.85pt;margin-top:2.95pt;width:1in;height:48pt;z-index:251661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" adj="-36675,13433" fillcolor="yellow">
                  <v:textbox>
                    <w:txbxContent>
                      <w:p w:rsidR="007656A6" w:rsidRDefault="007656A6" w:rsidP="007656A6">
                        <w:r>
                          <w:t>Optional</w:t>
                        </w:r>
                      </w:p>
                    </w:txbxContent>
                  </v:textbox>
                </v:shape>
              </w:pict>
            </w:r>
            <w:r w:rsidR="007656A6">
              <w:rPr>
                <w:lang w:val="de-CH"/>
              </w:rPr>
              <w:t>Publications</w:t>
            </w:r>
          </w:p>
        </w:tc>
      </w:tr>
      <w:tr w:rsidR="007656A6" w:rsidRPr="00A526D1" w:rsidTr="007A1E69">
        <w:trPr>
          <w:cantSplit/>
          <w:trHeight w:val="180"/>
        </w:trPr>
        <w:tc>
          <w:tcPr>
            <w:tcW w:w="2155" w:type="dxa"/>
          </w:tcPr>
          <w:p w:rsidR="007656A6" w:rsidRPr="00410755" w:rsidRDefault="008E6EBA" w:rsidP="007A1E69">
            <w:r>
              <w:t>10/2012</w:t>
            </w:r>
          </w:p>
        </w:tc>
        <w:tc>
          <w:tcPr>
            <w:tcW w:w="397" w:type="dxa"/>
          </w:tcPr>
          <w:p w:rsidR="007656A6" w:rsidRPr="00410755" w:rsidRDefault="007656A6" w:rsidP="007A1E69"/>
        </w:tc>
        <w:tc>
          <w:tcPr>
            <w:tcW w:w="7457" w:type="dxa"/>
          </w:tcPr>
          <w:p w:rsidR="007656A6" w:rsidRPr="00502DC7" w:rsidRDefault="008E6EBA" w:rsidP="007A1E69">
            <w:pPr>
              <w:rPr>
                <w:lang w:val="en-US"/>
              </w:rPr>
            </w:pPr>
            <w:r>
              <w:rPr>
                <w:lang w:val="en-US"/>
              </w:rPr>
              <w:t xml:space="preserve">“Developing Client/Server Applications”, </w:t>
            </w:r>
            <w:r>
              <w:rPr>
                <w:lang w:val="en-US"/>
              </w:rPr>
              <w:br/>
              <w:t>Addison-Wesley Verlag, Deutschland</w:t>
            </w:r>
          </w:p>
        </w:tc>
      </w:tr>
      <w:tr w:rsidR="007656A6" w:rsidRPr="00A526D1" w:rsidTr="007A1E69">
        <w:trPr>
          <w:cantSplit/>
          <w:trHeight w:val="180"/>
        </w:trPr>
        <w:tc>
          <w:tcPr>
            <w:tcW w:w="2155" w:type="dxa"/>
          </w:tcPr>
          <w:p w:rsidR="007656A6" w:rsidRPr="00410755" w:rsidRDefault="008E6EBA" w:rsidP="007A1E69">
            <w:r>
              <w:t>12/2012</w:t>
            </w:r>
          </w:p>
        </w:tc>
        <w:tc>
          <w:tcPr>
            <w:tcW w:w="397" w:type="dxa"/>
          </w:tcPr>
          <w:p w:rsidR="007656A6" w:rsidRPr="00410755" w:rsidRDefault="007656A6" w:rsidP="007A1E69"/>
        </w:tc>
        <w:tc>
          <w:tcPr>
            <w:tcW w:w="7457" w:type="dxa"/>
          </w:tcPr>
          <w:p w:rsidR="007656A6" w:rsidRPr="00502DC7" w:rsidRDefault="008E6EBA" w:rsidP="007A1E69">
            <w:pPr>
              <w:rPr>
                <w:lang w:val="en-US"/>
              </w:rPr>
            </w:pPr>
            <w:r>
              <w:rPr>
                <w:lang w:val="en-US"/>
              </w:rPr>
              <w:t xml:space="preserve">“Developing Client/Server Applications”, </w:t>
            </w:r>
            <w:r>
              <w:rPr>
                <w:lang w:val="en-US"/>
              </w:rPr>
              <w:br/>
              <w:t>Addison-Wesley Verlag, Deutschland</w:t>
            </w:r>
          </w:p>
        </w:tc>
      </w:tr>
    </w:tbl>
    <w:p w:rsidR="00380290" w:rsidRPr="00502DC7" w:rsidRDefault="00380290" w:rsidP="00380290">
      <w:pPr>
        <w:pStyle w:val="Agendapunkt2Ebene"/>
        <w:numPr>
          <w:ilvl w:val="0"/>
          <w:numId w:val="0"/>
        </w:numPr>
        <w:rPr>
          <w:lang w:val="en-US"/>
        </w:rPr>
      </w:pPr>
    </w:p>
    <w:sectPr w:rsidR="00380290" w:rsidRPr="00502DC7" w:rsidSect="009E3A50">
      <w:headerReference w:type="default" r:id="rId11"/>
      <w:headerReference w:type="first" r:id="rId12"/>
      <w:type w:val="oddPage"/>
      <w:pgSz w:w="11907" w:h="16840" w:code="9"/>
      <w:pgMar w:top="2778" w:right="567" w:bottom="794" w:left="1191" w:header="1446" w:footer="34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265" w:rsidRDefault="00170265">
      <w:r>
        <w:separator/>
      </w:r>
    </w:p>
  </w:endnote>
  <w:endnote w:type="continuationSeparator" w:id="0">
    <w:p w:rsidR="00170265" w:rsidRDefault="001702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265" w:rsidRDefault="00170265">
      <w:r>
        <w:separator/>
      </w:r>
    </w:p>
  </w:footnote>
  <w:footnote w:type="continuationSeparator" w:id="0">
    <w:p w:rsidR="00170265" w:rsidRDefault="001702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7119"/>
    </w:tblGrid>
    <w:tr w:rsidR="00C90129" w:rsidTr="00AB3C11">
      <w:trPr>
        <w:trHeight w:hRule="exact" w:val="510"/>
      </w:trPr>
      <w:tc>
        <w:tcPr>
          <w:tcW w:w="7119" w:type="dxa"/>
          <w:vAlign w:val="bottom"/>
        </w:tcPr>
        <w:p w:rsidR="003E236E" w:rsidRDefault="00BF635A" w:rsidP="00E338BE">
          <w:pPr>
            <w:pStyle w:val="MA-ProfilKopfzeilezweite"/>
          </w:pPr>
          <w:r>
            <w:rPr>
              <w:noProof/>
              <w:lang w:val="en-US" w:eastAsia="en-US"/>
            </w:rPr>
            <w:drawing>
              <wp:anchor distT="0" distB="396240" distL="114300" distR="114300" simplePos="0" relativeHeight="251659264" behindDoc="1" locked="0" layoutInCell="1" allowOverlap="0">
                <wp:simplePos x="0" y="0"/>
                <wp:positionH relativeFrom="page">
                  <wp:posOffset>5109210</wp:posOffset>
                </wp:positionH>
                <wp:positionV relativeFrom="page">
                  <wp:posOffset>-22225</wp:posOffset>
                </wp:positionV>
                <wp:extent cx="1394460" cy="316230"/>
                <wp:effectExtent l="19050" t="0" r="0" b="0"/>
                <wp:wrapNone/>
                <wp:docPr id="13" name="Picture 13" descr="Capgemini_colo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apgemini_colou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446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9E3AC5">
            <w:rPr>
              <w:noProof/>
              <w:lang w:val="en-US" w:eastAsia="en-US"/>
            </w:rPr>
            <w:pict>
              <v:rect id="Rectangle 10" o:spid="_x0000_s4098" style="position:absolute;margin-left:-15.6pt;margin-top:-1.15pt;width:5.4pt;height:26.1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" fillcolor="#1b5299" stroked="f" strokeweight=".25pt"/>
            </w:pict>
          </w:r>
          <w:r w:rsidR="00C90129">
            <w:t xml:space="preserve"> </w:t>
          </w:r>
        </w:p>
        <w:p w:rsidR="00C90129" w:rsidRDefault="003E236E" w:rsidP="00E338BE">
          <w:pPr>
            <w:pStyle w:val="MA-ProfilKopfzeilezweite"/>
          </w:pPr>
          <w:r>
            <w:t xml:space="preserve">Seite </w:t>
          </w:r>
          <w:r w:rsidR="009E3AC5">
            <w:fldChar w:fldCharType="begin"/>
          </w:r>
          <w:r w:rsidR="001B60D6">
            <w:instrText xml:space="preserve"> PAGE </w:instrText>
          </w:r>
          <w:r w:rsidR="009E3AC5">
            <w:fldChar w:fldCharType="separate"/>
          </w:r>
          <w:r w:rsidR="00750946">
            <w:rPr>
              <w:noProof/>
            </w:rPr>
            <w:t>3</w:t>
          </w:r>
          <w:r w:rsidR="009E3AC5">
            <w:rPr>
              <w:noProof/>
            </w:rPr>
            <w:fldChar w:fldCharType="end"/>
          </w:r>
        </w:p>
      </w:tc>
    </w:tr>
  </w:tbl>
  <w:p w:rsidR="00C90129" w:rsidRDefault="00C90129" w:rsidP="00810DAD">
    <w:pPr>
      <w:pStyle w:val="Abstan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7011"/>
    </w:tblGrid>
    <w:tr w:rsidR="00C90129" w:rsidTr="004875CD">
      <w:trPr>
        <w:trHeight w:hRule="exact" w:val="510"/>
      </w:trPr>
      <w:tc>
        <w:tcPr>
          <w:tcW w:w="7011" w:type="dxa"/>
          <w:vAlign w:val="bottom"/>
        </w:tcPr>
        <w:p w:rsidR="00C90129" w:rsidRDefault="00BF635A" w:rsidP="00A13EEF">
          <w:pPr>
            <w:pStyle w:val="MA-ProfilKopfzeileerste"/>
          </w:pPr>
          <w:r>
            <w:rPr>
              <w:noProof/>
              <w:lang w:val="en-US" w:eastAsia="en-US"/>
            </w:rPr>
            <w:drawing>
              <wp:anchor distT="0" distB="396240" distL="114300" distR="114300" simplePos="0" relativeHeight="251658240" behindDoc="1" locked="0" layoutInCell="1" allowOverlap="0">
                <wp:simplePos x="0" y="0"/>
                <wp:positionH relativeFrom="page">
                  <wp:posOffset>5036820</wp:posOffset>
                </wp:positionH>
                <wp:positionV relativeFrom="page">
                  <wp:posOffset>-20320</wp:posOffset>
                </wp:positionV>
                <wp:extent cx="1394460" cy="316230"/>
                <wp:effectExtent l="19050" t="0" r="0" b="0"/>
                <wp:wrapNone/>
                <wp:docPr id="12" name="Picture 12" descr="Capgemini_colo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apgemini_colou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446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A13EEF">
            <w:t>Profile</w:t>
          </w:r>
        </w:p>
      </w:tc>
    </w:tr>
  </w:tbl>
  <w:p w:rsidR="00C90129" w:rsidRDefault="009E3AC5" w:rsidP="007B637C">
    <w:pPr>
      <w:pStyle w:val="Abstand"/>
    </w:pPr>
    <w:r>
      <w:rPr>
        <w:lang w:val="en-US" w:eastAsia="en-US"/>
      </w:rPr>
      <w:pict>
        <v:rect id="Rectangle 6" o:spid="_x0000_s4097" style="position:absolute;margin-left:-15.6pt;margin-top:-26.75pt;width:5.4pt;height:26.1pt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" fillcolor="#1b5299" stroked="f" strokeweight="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6AC9852"/>
    <w:lvl w:ilvl="0">
      <w:numFmt w:val="bullet"/>
      <w:lvlText w:val="*"/>
      <w:lvlJc w:val="left"/>
    </w:lvl>
  </w:abstractNum>
  <w:abstractNum w:abstractNumId="1">
    <w:nsid w:val="02680668"/>
    <w:multiLevelType w:val="multilevel"/>
    <w:tmpl w:val="4A60A52A"/>
    <w:lvl w:ilvl="0">
      <w:start w:val="1"/>
      <w:numFmt w:val="bullet"/>
      <w:lvlText w:val="–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">
    <w:nsid w:val="03E75A2A"/>
    <w:multiLevelType w:val="multilevel"/>
    <w:tmpl w:val="91805F16"/>
    <w:lvl w:ilvl="0">
      <w:start w:val="1"/>
      <w:numFmt w:val="bullet"/>
      <w:lvlText w:val="–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/>
        <w:sz w:val="22"/>
      </w:rPr>
    </w:lvl>
    <w:lvl w:ilvl="2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3">
    <w:nsid w:val="05AD6EFA"/>
    <w:multiLevelType w:val="multilevel"/>
    <w:tmpl w:val="CF50E05C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BF318B"/>
    <w:multiLevelType w:val="multilevel"/>
    <w:tmpl w:val="2A7E682E"/>
    <w:lvl w:ilvl="0">
      <w:start w:val="1"/>
      <w:numFmt w:val="bullet"/>
      <w:lvlText w:val="–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0CC353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5DA77E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0FF1F47"/>
    <w:multiLevelType w:val="hybridMultilevel"/>
    <w:tmpl w:val="2730C066"/>
    <w:lvl w:ilvl="0" w:tplc="0CE4E16A">
      <w:start w:val="1"/>
      <w:numFmt w:val="bullet"/>
      <w:pStyle w:val="Agendapunkt2Ebene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530B13"/>
    <w:multiLevelType w:val="hybridMultilevel"/>
    <w:tmpl w:val="0E201C3C"/>
    <w:lvl w:ilvl="0" w:tplc="7CD2FA5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0840D3"/>
    <w:multiLevelType w:val="hybridMultilevel"/>
    <w:tmpl w:val="22BA93E0"/>
    <w:lvl w:ilvl="0" w:tplc="B4EC3B62">
      <w:start w:val="1"/>
      <w:numFmt w:val="bullet"/>
      <w:pStyle w:val="MA-Profil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BA165D"/>
    <w:multiLevelType w:val="multilevel"/>
    <w:tmpl w:val="D7BA9D28"/>
    <w:lvl w:ilvl="0">
      <w:start w:val="1"/>
      <w:numFmt w:val="bullet"/>
      <w:lvlText w:val="–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1">
    <w:nsid w:val="30B67C62"/>
    <w:multiLevelType w:val="multilevel"/>
    <w:tmpl w:val="91805F16"/>
    <w:lvl w:ilvl="0">
      <w:start w:val="1"/>
      <w:numFmt w:val="bullet"/>
      <w:lvlText w:val="–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/>
        <w:sz w:val="22"/>
      </w:rPr>
    </w:lvl>
    <w:lvl w:ilvl="2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2">
    <w:nsid w:val="35EA1D17"/>
    <w:multiLevelType w:val="multilevel"/>
    <w:tmpl w:val="D9C29FA2"/>
    <w:lvl w:ilvl="0">
      <w:start w:val="1"/>
      <w:numFmt w:val="bullet"/>
      <w:lvlText w:val="–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3">
    <w:nsid w:val="3C357BE7"/>
    <w:multiLevelType w:val="multilevel"/>
    <w:tmpl w:val="EE1099A6"/>
    <w:lvl w:ilvl="0">
      <w:start w:val="1"/>
      <w:numFmt w:val="bullet"/>
      <w:lvlText w:val="–"/>
      <w:lvlJc w:val="left"/>
      <w:pPr>
        <w:tabs>
          <w:tab w:val="num" w:pos="567"/>
        </w:tabs>
        <w:ind w:left="567" w:firstLine="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4">
    <w:nsid w:val="6E9472D8"/>
    <w:multiLevelType w:val="hybridMultilevel"/>
    <w:tmpl w:val="1744EA36"/>
    <w:lvl w:ilvl="0" w:tplc="9D5EBC7E">
      <w:start w:val="1"/>
      <w:numFmt w:val="bullet"/>
      <w:pStyle w:val="Aufzhlung"/>
      <w:lvlText w:val=""/>
      <w:lvlJc w:val="left"/>
      <w:pPr>
        <w:tabs>
          <w:tab w:val="num" w:pos="851"/>
        </w:tabs>
        <w:ind w:left="851" w:hanging="567"/>
      </w:pPr>
      <w:rPr>
        <w:rFonts w:ascii="Symbol" w:hAnsi="Symbol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>
    <w:nsid w:val="733214D6"/>
    <w:multiLevelType w:val="hybridMultilevel"/>
    <w:tmpl w:val="91805F16"/>
    <w:lvl w:ilvl="0" w:tplc="E1BCA5AE">
      <w:start w:val="1"/>
      <w:numFmt w:val="bullet"/>
      <w:pStyle w:val="Unterpunkt2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  <w:lvlOverride w:ilvl="0">
      <w:lvl w:ilvl="0">
        <w:start w:val="1"/>
        <w:numFmt w:val="bullet"/>
        <w:lvlText w:val="–"/>
        <w:legacy w:legacy="1" w:legacySpace="0" w:legacyIndent="284"/>
        <w:lvlJc w:val="left"/>
        <w:pPr>
          <w:ind w:left="738" w:hanging="284"/>
        </w:pPr>
        <w:rPr>
          <w:rFonts w:ascii="Times New Roman" w:hAnsi="Times New Roman" w:cs="Times New Roman" w:hint="default"/>
        </w:rPr>
      </w:lvl>
    </w:lvlOverride>
  </w:num>
  <w:num w:numId="4">
    <w:abstractNumId w:val="15"/>
  </w:num>
  <w:num w:numId="5">
    <w:abstractNumId w:val="5"/>
  </w:num>
  <w:num w:numId="6">
    <w:abstractNumId w:val="4"/>
  </w:num>
  <w:num w:numId="7">
    <w:abstractNumId w:val="10"/>
  </w:num>
  <w:num w:numId="8">
    <w:abstractNumId w:val="3"/>
  </w:num>
  <w:num w:numId="9">
    <w:abstractNumId w:val="12"/>
  </w:num>
  <w:num w:numId="10">
    <w:abstractNumId w:val="13"/>
  </w:num>
  <w:num w:numId="11">
    <w:abstractNumId w:val="1"/>
  </w:num>
  <w:num w:numId="12">
    <w:abstractNumId w:val="2"/>
  </w:num>
  <w:num w:numId="13">
    <w:abstractNumId w:val="11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Arial" w:hAnsi="Arial" w:cs="Arial" w:hint="default"/>
        </w:rPr>
      </w:lvl>
    </w:lvlOverride>
  </w:num>
  <w:num w:numId="15">
    <w:abstractNumId w:val="14"/>
  </w:num>
  <w:num w:numId="16">
    <w:abstractNumId w:val="7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attachedTemplate r:id="rId1"/>
  <w:stylePaneFormatFilter w:val="3F01"/>
  <w:defaultTabStop w:val="708"/>
  <w:autoHyphenation/>
  <w:hyphenationZone w:val="425"/>
  <w:drawingGridHorizontalSpacing w:val="171"/>
  <w:drawingGridVerticalSpacing w:val="127"/>
  <w:displayHorizontalDrawingGridEvery w:val="0"/>
  <w:displayVerticalDrawingGridEvery w:val="0"/>
  <w:noPunctuationKerning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80290"/>
    <w:rsid w:val="000B569F"/>
    <w:rsid w:val="001401A2"/>
    <w:rsid w:val="00170265"/>
    <w:rsid w:val="001B0F54"/>
    <w:rsid w:val="001B60D6"/>
    <w:rsid w:val="001C54D8"/>
    <w:rsid w:val="001D02D9"/>
    <w:rsid w:val="002063D3"/>
    <w:rsid w:val="00257A46"/>
    <w:rsid w:val="002605D4"/>
    <w:rsid w:val="00270D80"/>
    <w:rsid w:val="00277F09"/>
    <w:rsid w:val="002A3A3D"/>
    <w:rsid w:val="002A4575"/>
    <w:rsid w:val="002B68DA"/>
    <w:rsid w:val="002E0ED5"/>
    <w:rsid w:val="003008A5"/>
    <w:rsid w:val="00375EFC"/>
    <w:rsid w:val="00376589"/>
    <w:rsid w:val="00380290"/>
    <w:rsid w:val="003A087F"/>
    <w:rsid w:val="003A3E34"/>
    <w:rsid w:val="003A7778"/>
    <w:rsid w:val="003B32F3"/>
    <w:rsid w:val="003B3D5A"/>
    <w:rsid w:val="003E236E"/>
    <w:rsid w:val="004501A5"/>
    <w:rsid w:val="004875CD"/>
    <w:rsid w:val="004C0F19"/>
    <w:rsid w:val="004F0EE0"/>
    <w:rsid w:val="00502DC7"/>
    <w:rsid w:val="00524038"/>
    <w:rsid w:val="0053687A"/>
    <w:rsid w:val="0055299B"/>
    <w:rsid w:val="00561472"/>
    <w:rsid w:val="005938EB"/>
    <w:rsid w:val="005A746D"/>
    <w:rsid w:val="005B0940"/>
    <w:rsid w:val="005E2284"/>
    <w:rsid w:val="005F4C9D"/>
    <w:rsid w:val="006021BD"/>
    <w:rsid w:val="00606B9B"/>
    <w:rsid w:val="006154FB"/>
    <w:rsid w:val="006536AD"/>
    <w:rsid w:val="006B3C96"/>
    <w:rsid w:val="006F3A7F"/>
    <w:rsid w:val="00750946"/>
    <w:rsid w:val="00754B54"/>
    <w:rsid w:val="007656A6"/>
    <w:rsid w:val="00785669"/>
    <w:rsid w:val="007B637C"/>
    <w:rsid w:val="007C471C"/>
    <w:rsid w:val="007E4FE0"/>
    <w:rsid w:val="007F1BBC"/>
    <w:rsid w:val="008108E3"/>
    <w:rsid w:val="00810DAD"/>
    <w:rsid w:val="008A3620"/>
    <w:rsid w:val="008D041B"/>
    <w:rsid w:val="008E6EBA"/>
    <w:rsid w:val="00911BC0"/>
    <w:rsid w:val="009352BC"/>
    <w:rsid w:val="00954679"/>
    <w:rsid w:val="00963062"/>
    <w:rsid w:val="009E3A50"/>
    <w:rsid w:val="009E3AC5"/>
    <w:rsid w:val="00A02C84"/>
    <w:rsid w:val="00A0564C"/>
    <w:rsid w:val="00A0651B"/>
    <w:rsid w:val="00A13EEF"/>
    <w:rsid w:val="00A2392F"/>
    <w:rsid w:val="00A526D1"/>
    <w:rsid w:val="00A74DEB"/>
    <w:rsid w:val="00AB0685"/>
    <w:rsid w:val="00AB3C11"/>
    <w:rsid w:val="00AD11FA"/>
    <w:rsid w:val="00AD731E"/>
    <w:rsid w:val="00AE421D"/>
    <w:rsid w:val="00AF7E59"/>
    <w:rsid w:val="00B42BE3"/>
    <w:rsid w:val="00B44B6E"/>
    <w:rsid w:val="00B47812"/>
    <w:rsid w:val="00B60831"/>
    <w:rsid w:val="00B7337E"/>
    <w:rsid w:val="00B74ADB"/>
    <w:rsid w:val="00B91986"/>
    <w:rsid w:val="00B95CFD"/>
    <w:rsid w:val="00B96EB4"/>
    <w:rsid w:val="00BA1886"/>
    <w:rsid w:val="00BA3580"/>
    <w:rsid w:val="00BA3A67"/>
    <w:rsid w:val="00BA7F5B"/>
    <w:rsid w:val="00BF635A"/>
    <w:rsid w:val="00C0579A"/>
    <w:rsid w:val="00C1192A"/>
    <w:rsid w:val="00C5482F"/>
    <w:rsid w:val="00C90129"/>
    <w:rsid w:val="00CD0DEA"/>
    <w:rsid w:val="00CD1A08"/>
    <w:rsid w:val="00CE201F"/>
    <w:rsid w:val="00D31CF6"/>
    <w:rsid w:val="00D36E21"/>
    <w:rsid w:val="00DC0CD7"/>
    <w:rsid w:val="00DD7C5A"/>
    <w:rsid w:val="00E23918"/>
    <w:rsid w:val="00E338BE"/>
    <w:rsid w:val="00E443FD"/>
    <w:rsid w:val="00E47228"/>
    <w:rsid w:val="00E63D33"/>
    <w:rsid w:val="00E658D6"/>
    <w:rsid w:val="00EA71CE"/>
    <w:rsid w:val="00EB083D"/>
    <w:rsid w:val="00EC44AA"/>
    <w:rsid w:val="00EC6061"/>
    <w:rsid w:val="00EF0D84"/>
    <w:rsid w:val="00F44815"/>
    <w:rsid w:val="00F74A1D"/>
    <w:rsid w:val="00F81F66"/>
    <w:rsid w:val="00FA0986"/>
    <w:rsid w:val="00FA43CE"/>
    <w:rsid w:val="00FC290A"/>
    <w:rsid w:val="00FC5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1" type="callout" idref="#_x0000_s1034"/>
        <o:r id="V:Rule2" type="callout" idref="#AutoShape 9"/>
        <o:r id="V:Rule3" type="callout" idref="#_x0000_s1032"/>
        <o:r id="V:Rule4" type="callout" idref="#AutoShape 10"/>
        <o:r id="V:Rule5" type="callout" idref="#AutoShape 12"/>
        <o:r id="V:Rule6" type="callout" idref="#AutoShape 13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0290"/>
    <w:pPr>
      <w:tabs>
        <w:tab w:val="left" w:pos="284"/>
      </w:tabs>
      <w:spacing w:before="120" w:after="120" w:line="264" w:lineRule="auto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terpunkt2">
    <w:name w:val="Unterpunkt 2"/>
    <w:basedOn w:val="Normal"/>
    <w:rsid w:val="00257A46"/>
    <w:pPr>
      <w:numPr>
        <w:numId w:val="4"/>
      </w:numPr>
    </w:pPr>
  </w:style>
  <w:style w:type="paragraph" w:customStyle="1" w:styleId="Aufzhlung">
    <w:name w:val="Aufzählung"/>
    <w:basedOn w:val="Normal"/>
    <w:rsid w:val="00257A46"/>
    <w:pPr>
      <w:numPr>
        <w:numId w:val="15"/>
      </w:numPr>
    </w:pPr>
  </w:style>
  <w:style w:type="paragraph" w:styleId="BalloonText">
    <w:name w:val="Balloon Text"/>
    <w:basedOn w:val="Normal"/>
    <w:semiHidden/>
    <w:rsid w:val="000B569F"/>
    <w:rPr>
      <w:rFonts w:ascii="Tahoma" w:hAnsi="Tahoma" w:cs="Tahoma"/>
      <w:sz w:val="16"/>
      <w:szCs w:val="16"/>
    </w:rPr>
  </w:style>
  <w:style w:type="paragraph" w:customStyle="1" w:styleId="MA-ProfilStandard">
    <w:name w:val="MA-Profil Standard"/>
    <w:rsid w:val="0055299B"/>
    <w:pPr>
      <w:spacing w:before="120" w:after="120" w:line="264" w:lineRule="auto"/>
    </w:pPr>
    <w:rPr>
      <w:rFonts w:ascii="Arial" w:hAnsi="Arial"/>
      <w:sz w:val="22"/>
    </w:rPr>
  </w:style>
  <w:style w:type="paragraph" w:customStyle="1" w:styleId="MA-Profilberschrift">
    <w:name w:val="MA-Profil Überschrift"/>
    <w:basedOn w:val="MA-ProfilStandard"/>
    <w:rsid w:val="002063D3"/>
    <w:pPr>
      <w:spacing w:before="480"/>
    </w:pPr>
    <w:rPr>
      <w:sz w:val="28"/>
    </w:rPr>
  </w:style>
  <w:style w:type="paragraph" w:customStyle="1" w:styleId="MA-ProfilFoto">
    <w:name w:val="MA-Profil Foto"/>
    <w:basedOn w:val="MA-ProfilStandard"/>
    <w:rsid w:val="00D36E21"/>
    <w:pPr>
      <w:spacing w:before="60" w:after="60" w:line="240" w:lineRule="auto"/>
    </w:pPr>
    <w:rPr>
      <w:color w:val="808080"/>
      <w:sz w:val="16"/>
      <w:szCs w:val="16"/>
    </w:rPr>
  </w:style>
  <w:style w:type="paragraph" w:customStyle="1" w:styleId="MA-ProfilKopfzeileerste">
    <w:name w:val="MA-Profil Kopfzeile erste"/>
    <w:rsid w:val="007E4FE0"/>
    <w:rPr>
      <w:rFonts w:ascii="Arial" w:hAnsi="Arial"/>
      <w:sz w:val="28"/>
    </w:rPr>
  </w:style>
  <w:style w:type="paragraph" w:customStyle="1" w:styleId="MA-ProfilKopfzeilezweite">
    <w:name w:val="MA-Profil Kopfzeile zweite"/>
    <w:rsid w:val="00FA0986"/>
    <w:rPr>
      <w:rFonts w:ascii="Arial" w:hAnsi="Arial"/>
      <w:sz w:val="18"/>
    </w:rPr>
  </w:style>
  <w:style w:type="paragraph" w:styleId="Header">
    <w:name w:val="header"/>
    <w:basedOn w:val="Normal"/>
    <w:rsid w:val="007C471C"/>
    <w:pPr>
      <w:tabs>
        <w:tab w:val="clear" w:pos="284"/>
        <w:tab w:val="center" w:pos="4536"/>
        <w:tab w:val="right" w:pos="9072"/>
      </w:tabs>
    </w:pPr>
  </w:style>
  <w:style w:type="paragraph" w:styleId="Footer">
    <w:name w:val="footer"/>
    <w:basedOn w:val="Normal"/>
    <w:rsid w:val="007C471C"/>
    <w:pPr>
      <w:tabs>
        <w:tab w:val="clear" w:pos="284"/>
        <w:tab w:val="center" w:pos="4536"/>
        <w:tab w:val="right" w:pos="9072"/>
      </w:tabs>
    </w:pPr>
  </w:style>
  <w:style w:type="paragraph" w:customStyle="1" w:styleId="MA-PofilName">
    <w:name w:val="MA-Pofil Name"/>
    <w:basedOn w:val="MA-Profilberschrift"/>
    <w:rsid w:val="00B7337E"/>
    <w:pPr>
      <w:spacing w:before="0"/>
    </w:pPr>
  </w:style>
  <w:style w:type="paragraph" w:customStyle="1" w:styleId="Abstand">
    <w:name w:val="Abstand"/>
    <w:basedOn w:val="Normal"/>
    <w:rsid w:val="007B637C"/>
    <w:pPr>
      <w:spacing w:before="0"/>
    </w:pPr>
    <w:rPr>
      <w:noProof/>
      <w:sz w:val="12"/>
    </w:rPr>
  </w:style>
  <w:style w:type="paragraph" w:customStyle="1" w:styleId="Agendapunkt2Ebene">
    <w:name w:val="Agendapunkt 2. Ebene"/>
    <w:basedOn w:val="Normal"/>
    <w:rsid w:val="008D041B"/>
    <w:pPr>
      <w:numPr>
        <w:numId w:val="16"/>
      </w:numPr>
    </w:pPr>
  </w:style>
  <w:style w:type="paragraph" w:customStyle="1" w:styleId="MA-ProfilListe">
    <w:name w:val="MA-Profil Liste"/>
    <w:basedOn w:val="MA-ProfilStandard"/>
    <w:rsid w:val="00380290"/>
    <w:pPr>
      <w:numPr>
        <w:numId w:val="17"/>
      </w:numPr>
      <w:spacing w:before="0"/>
    </w:pPr>
  </w:style>
  <w:style w:type="paragraph" w:styleId="DocumentMap">
    <w:name w:val="Document Map"/>
    <w:basedOn w:val="Normal"/>
    <w:semiHidden/>
    <w:rsid w:val="004501A5"/>
    <w:pPr>
      <w:shd w:val="clear" w:color="auto" w:fill="000080"/>
    </w:pPr>
    <w:rPr>
      <w:rFonts w:ascii="Tahoma" w:hAnsi="Tahoma" w:cs="Tahom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0290"/>
    <w:pPr>
      <w:tabs>
        <w:tab w:val="left" w:pos="284"/>
      </w:tabs>
      <w:spacing w:before="120" w:after="120" w:line="264" w:lineRule="auto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terpunkt2">
    <w:name w:val="Unterpunkt 2"/>
    <w:basedOn w:val="Normal"/>
    <w:rsid w:val="00257A46"/>
    <w:pPr>
      <w:numPr>
        <w:numId w:val="4"/>
      </w:numPr>
    </w:pPr>
  </w:style>
  <w:style w:type="paragraph" w:customStyle="1" w:styleId="Aufzhlung">
    <w:name w:val="Aufzählung"/>
    <w:basedOn w:val="Normal"/>
    <w:rsid w:val="00257A46"/>
    <w:pPr>
      <w:numPr>
        <w:numId w:val="15"/>
      </w:numPr>
    </w:pPr>
  </w:style>
  <w:style w:type="paragraph" w:styleId="BalloonText">
    <w:name w:val="Balloon Text"/>
    <w:basedOn w:val="Normal"/>
    <w:semiHidden/>
    <w:rsid w:val="000B569F"/>
    <w:rPr>
      <w:rFonts w:ascii="Tahoma" w:hAnsi="Tahoma" w:cs="Tahoma"/>
      <w:sz w:val="16"/>
      <w:szCs w:val="16"/>
    </w:rPr>
  </w:style>
  <w:style w:type="paragraph" w:customStyle="1" w:styleId="MA-ProfilStandard">
    <w:name w:val="MA-Profil Standard"/>
    <w:rsid w:val="0055299B"/>
    <w:pPr>
      <w:spacing w:before="120" w:after="120" w:line="264" w:lineRule="auto"/>
    </w:pPr>
    <w:rPr>
      <w:rFonts w:ascii="Arial" w:hAnsi="Arial"/>
      <w:sz w:val="22"/>
    </w:rPr>
  </w:style>
  <w:style w:type="paragraph" w:customStyle="1" w:styleId="MA-Profilberschrift">
    <w:name w:val="MA-Profil Überschrift"/>
    <w:basedOn w:val="MA-ProfilStandard"/>
    <w:rsid w:val="002063D3"/>
    <w:pPr>
      <w:spacing w:before="480"/>
    </w:pPr>
    <w:rPr>
      <w:sz w:val="28"/>
    </w:rPr>
  </w:style>
  <w:style w:type="paragraph" w:customStyle="1" w:styleId="MA-ProfilFoto">
    <w:name w:val="MA-Profil Foto"/>
    <w:basedOn w:val="MA-ProfilStandard"/>
    <w:rsid w:val="00D36E21"/>
    <w:pPr>
      <w:spacing w:before="60" w:after="60" w:line="240" w:lineRule="auto"/>
    </w:pPr>
    <w:rPr>
      <w:color w:val="808080"/>
      <w:sz w:val="16"/>
      <w:szCs w:val="16"/>
    </w:rPr>
  </w:style>
  <w:style w:type="paragraph" w:customStyle="1" w:styleId="MA-ProfilKopfzeileerste">
    <w:name w:val="MA-Profil Kopfzeile erste"/>
    <w:rsid w:val="007E4FE0"/>
    <w:rPr>
      <w:rFonts w:ascii="Arial" w:hAnsi="Arial"/>
      <w:sz w:val="28"/>
    </w:rPr>
  </w:style>
  <w:style w:type="paragraph" w:customStyle="1" w:styleId="MA-ProfilKopfzeilezweite">
    <w:name w:val="MA-Profil Kopfzeile zweite"/>
    <w:rsid w:val="00FA0986"/>
    <w:rPr>
      <w:rFonts w:ascii="Arial" w:hAnsi="Arial"/>
      <w:sz w:val="18"/>
    </w:rPr>
  </w:style>
  <w:style w:type="paragraph" w:styleId="Header">
    <w:name w:val="header"/>
    <w:basedOn w:val="Normal"/>
    <w:rsid w:val="007C471C"/>
    <w:pPr>
      <w:tabs>
        <w:tab w:val="clear" w:pos="284"/>
        <w:tab w:val="center" w:pos="4536"/>
        <w:tab w:val="right" w:pos="9072"/>
      </w:tabs>
    </w:pPr>
  </w:style>
  <w:style w:type="paragraph" w:styleId="Footer">
    <w:name w:val="footer"/>
    <w:basedOn w:val="Normal"/>
    <w:rsid w:val="007C471C"/>
    <w:pPr>
      <w:tabs>
        <w:tab w:val="clear" w:pos="284"/>
        <w:tab w:val="center" w:pos="4536"/>
        <w:tab w:val="right" w:pos="9072"/>
      </w:tabs>
    </w:pPr>
  </w:style>
  <w:style w:type="paragraph" w:customStyle="1" w:styleId="MA-PofilName">
    <w:name w:val="MA-Pofil Name"/>
    <w:basedOn w:val="MA-Profilberschrift"/>
    <w:rsid w:val="00B7337E"/>
    <w:pPr>
      <w:spacing w:before="0"/>
    </w:pPr>
  </w:style>
  <w:style w:type="paragraph" w:customStyle="1" w:styleId="Abstand">
    <w:name w:val="Abstand"/>
    <w:basedOn w:val="Normal"/>
    <w:rsid w:val="007B637C"/>
    <w:pPr>
      <w:spacing w:before="0"/>
    </w:pPr>
    <w:rPr>
      <w:noProof/>
      <w:sz w:val="12"/>
    </w:rPr>
  </w:style>
  <w:style w:type="paragraph" w:customStyle="1" w:styleId="Agendapunkt2Ebene">
    <w:name w:val="Agendapunkt 2. Ebene"/>
    <w:basedOn w:val="Normal"/>
    <w:rsid w:val="008D041B"/>
    <w:pPr>
      <w:numPr>
        <w:numId w:val="16"/>
      </w:numPr>
    </w:pPr>
  </w:style>
  <w:style w:type="paragraph" w:customStyle="1" w:styleId="MA-ProfilListe">
    <w:name w:val="MA-Profil Liste"/>
    <w:basedOn w:val="MA-ProfilStandard"/>
    <w:rsid w:val="00380290"/>
    <w:pPr>
      <w:numPr>
        <w:numId w:val="17"/>
      </w:numPr>
      <w:spacing w:before="0"/>
    </w:pPr>
  </w:style>
  <w:style w:type="paragraph" w:styleId="DocumentMap">
    <w:name w:val="Document Map"/>
    <w:basedOn w:val="Normal"/>
    <w:semiHidden/>
    <w:rsid w:val="004501A5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All%20Users\Vorlagen\Capgemini%20sd&amp;m\Mitarbeiterprofi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4DBF0EFDFFAF4B817DB18BD825E49A" ma:contentTypeVersion="0" ma:contentTypeDescription="Create a new document." ma:contentTypeScope="" ma:versionID="c0d8fdad2e94f6e7e2a87b4b6639804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7FCF209-19EC-43E5-9261-F5DBF5E62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4EC4FD5-AEDF-4F09-A753-F6AFF94EA5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D12964-16BA-4DC9-88BB-33EE803AE56A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Mitarbeiterprofil</Template>
  <TotalTime>1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Mitarbeiterprofil von</vt:lpstr>
      <vt:lpstr>Mitarbeiterprofil von </vt:lpstr>
    </vt:vector>
  </TitlesOfParts>
  <Company>sd&amp;m AG</Company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Mitarbeiterprofil von</dc:title>
  <dc:subject>Thomas Kunst</dc:subject>
  <dc:creator>Thomas Kunst</dc:creator>
  <dc:description>Version der Vorlage "Mitarbeiterprofil": 5.1</dc:description>
  <cp:lastModifiedBy>evanderd</cp:lastModifiedBy>
  <cp:revision>3</cp:revision>
  <cp:lastPrinted>2003-07-16T09:30:00Z</cp:lastPrinted>
  <dcterms:created xsi:type="dcterms:W3CDTF">2012-07-05T19:42:00Z</dcterms:created>
  <dcterms:modified xsi:type="dcterms:W3CDTF">2012-07-05T19:42:00Z</dcterms:modified>
</cp:coreProperties>
</file>