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AEA" w:rsidRDefault="00F14A7C" w:rsidP="00896C9D">
      <w:pPr>
        <w:pStyle w:val="Title"/>
      </w:pPr>
      <w:proofErr w:type="spellStart"/>
      <w:r>
        <w:t>TestNG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Spock</w:t>
      </w:r>
    </w:p>
    <w:p w:rsidR="00F14A7C" w:rsidRDefault="00F14A7C"/>
    <w:p w:rsidR="00F14A7C" w:rsidRDefault="00F14A7C">
      <w:r>
        <w:t>Grouping/Suites</w:t>
      </w:r>
    </w:p>
    <w:p w:rsidR="00F14A7C" w:rsidRDefault="00F14A7C" w:rsidP="00F14A7C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– Annotation Attributes</w:t>
      </w:r>
    </w:p>
    <w:p w:rsidR="00F14A7C" w:rsidRDefault="00F14A7C" w:rsidP="00F14A7C">
      <w:pPr>
        <w:pStyle w:val="ListParagraph"/>
        <w:numPr>
          <w:ilvl w:val="1"/>
          <w:numId w:val="1"/>
        </w:numPr>
      </w:pPr>
      <w:r>
        <w:t>Nested in the test itself</w:t>
      </w:r>
    </w:p>
    <w:p w:rsidR="00F14A7C" w:rsidRDefault="00F14A7C" w:rsidP="00F14A7C">
      <w:pPr>
        <w:pStyle w:val="ListParagraph"/>
        <w:numPr>
          <w:ilvl w:val="1"/>
          <w:numId w:val="1"/>
        </w:numPr>
      </w:pPr>
      <w:r>
        <w:t>Allows for changes in one location instead of two/multiple</w:t>
      </w:r>
    </w:p>
    <w:p w:rsidR="00F14A7C" w:rsidRDefault="00F14A7C" w:rsidP="00F14A7C">
      <w:pPr>
        <w:pStyle w:val="ListParagraph"/>
        <w:numPr>
          <w:ilvl w:val="1"/>
          <w:numId w:val="1"/>
        </w:numPr>
      </w:pPr>
      <w:proofErr w:type="spellStart"/>
      <w:r>
        <w:t>Gradle</w:t>
      </w:r>
      <w:proofErr w:type="spellEnd"/>
      <w:r>
        <w:t xml:space="preserve"> will execute each test in parallel</w:t>
      </w:r>
    </w:p>
    <w:p w:rsidR="00F14A7C" w:rsidRDefault="00F14A7C" w:rsidP="00F14A7C">
      <w:pPr>
        <w:pStyle w:val="ListParagraph"/>
        <w:numPr>
          <w:ilvl w:val="0"/>
          <w:numId w:val="1"/>
        </w:numPr>
      </w:pPr>
      <w:r>
        <w:t xml:space="preserve">Spock – </w:t>
      </w:r>
      <w:proofErr w:type="spellStart"/>
      <w:r>
        <w:t>TestSuite</w:t>
      </w:r>
      <w:proofErr w:type="spellEnd"/>
      <w:r>
        <w:t xml:space="preserve"> class</w:t>
      </w:r>
      <w:bookmarkStart w:id="0" w:name="_GoBack"/>
      <w:bookmarkEnd w:id="0"/>
    </w:p>
    <w:p w:rsidR="00F14A7C" w:rsidRDefault="00F14A7C" w:rsidP="00F14A7C">
      <w:pPr>
        <w:pStyle w:val="ListParagraph"/>
        <w:numPr>
          <w:ilvl w:val="1"/>
          <w:numId w:val="1"/>
        </w:numPr>
      </w:pPr>
      <w:r>
        <w:t xml:space="preserve">Create a new class to have </w:t>
      </w:r>
      <w:proofErr w:type="spellStart"/>
      <w:r>
        <w:t>JUnit</w:t>
      </w:r>
      <w:proofErr w:type="spellEnd"/>
      <w:r>
        <w:t xml:space="preserve"> Runner run the suite</w:t>
      </w:r>
    </w:p>
    <w:p w:rsidR="00F14A7C" w:rsidRDefault="00F14A7C" w:rsidP="00F14A7C">
      <w:pPr>
        <w:pStyle w:val="ListParagraph"/>
        <w:numPr>
          <w:ilvl w:val="1"/>
          <w:numId w:val="1"/>
        </w:numPr>
      </w:pPr>
      <w:r>
        <w:t>When test groupings get changed (broken) it has to be changed in more than one location</w:t>
      </w:r>
    </w:p>
    <w:p w:rsidR="00F14A7C" w:rsidRDefault="00F14A7C" w:rsidP="00F14A7C">
      <w:pPr>
        <w:pStyle w:val="ListParagraph"/>
        <w:numPr>
          <w:ilvl w:val="1"/>
          <w:numId w:val="1"/>
        </w:numPr>
      </w:pPr>
      <w:r>
        <w:t>Easy to forget to add a test to a suite</w:t>
      </w:r>
    </w:p>
    <w:p w:rsidR="00F14A7C" w:rsidRDefault="00F14A7C" w:rsidP="00F14A7C">
      <w:pPr>
        <w:pStyle w:val="ListParagraph"/>
        <w:numPr>
          <w:ilvl w:val="1"/>
          <w:numId w:val="1"/>
        </w:numPr>
      </w:pPr>
      <w:r>
        <w:t>The entire suite gets executed in parallel, so tests run linearly</w:t>
      </w:r>
    </w:p>
    <w:p w:rsidR="00F14A7C" w:rsidRDefault="00F14A7C" w:rsidP="00F14A7C"/>
    <w:p w:rsidR="00F14A7C" w:rsidRDefault="00F14A7C" w:rsidP="00F14A7C">
      <w:r>
        <w:t>Assertions</w:t>
      </w:r>
    </w:p>
    <w:p w:rsidR="00F14A7C" w:rsidRDefault="00F14A7C" w:rsidP="00F14A7C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:rsidR="00F14A7C" w:rsidRDefault="00F14A7C" w:rsidP="00F14A7C">
      <w:pPr>
        <w:pStyle w:val="ListParagraph"/>
        <w:numPr>
          <w:ilvl w:val="1"/>
          <w:numId w:val="2"/>
        </w:numPr>
      </w:pPr>
      <w:r>
        <w:t>Soft and Hard Asserts</w:t>
      </w:r>
    </w:p>
    <w:p w:rsidR="00F14A7C" w:rsidRDefault="00F14A7C" w:rsidP="00F14A7C">
      <w:pPr>
        <w:pStyle w:val="ListParagraph"/>
        <w:numPr>
          <w:ilvl w:val="2"/>
          <w:numId w:val="2"/>
        </w:numPr>
      </w:pPr>
      <w:r>
        <w:t>Beneficial for verification</w:t>
      </w:r>
    </w:p>
    <w:p w:rsidR="00F14A7C" w:rsidRDefault="00F14A7C" w:rsidP="00F14A7C">
      <w:pPr>
        <w:pStyle w:val="ListParagraph"/>
        <w:numPr>
          <w:ilvl w:val="1"/>
          <w:numId w:val="2"/>
        </w:numPr>
      </w:pPr>
      <w:r>
        <w:t>No ‘Then’ statement forcing assertions</w:t>
      </w:r>
    </w:p>
    <w:p w:rsidR="00F14A7C" w:rsidRDefault="00F14A7C" w:rsidP="00F14A7C">
      <w:pPr>
        <w:pStyle w:val="ListParagraph"/>
        <w:numPr>
          <w:ilvl w:val="0"/>
          <w:numId w:val="2"/>
        </w:numPr>
      </w:pPr>
      <w:r>
        <w:t>Spock</w:t>
      </w:r>
    </w:p>
    <w:p w:rsidR="00F14A7C" w:rsidRDefault="00F14A7C" w:rsidP="00F14A7C">
      <w:pPr>
        <w:pStyle w:val="ListParagraph"/>
        <w:numPr>
          <w:ilvl w:val="1"/>
          <w:numId w:val="2"/>
        </w:numPr>
      </w:pPr>
      <w:r>
        <w:t>No Soft Assertions</w:t>
      </w:r>
    </w:p>
    <w:p w:rsidR="00F14A7C" w:rsidRDefault="00F14A7C" w:rsidP="00F14A7C">
      <w:pPr>
        <w:pStyle w:val="ListParagraph"/>
        <w:numPr>
          <w:ilvl w:val="1"/>
          <w:numId w:val="2"/>
        </w:numPr>
      </w:pPr>
      <w:r>
        <w:t>Everything under a ‘Then’ statement is asserted</w:t>
      </w:r>
    </w:p>
    <w:p w:rsidR="00F14A7C" w:rsidRDefault="00F14A7C" w:rsidP="00F14A7C">
      <w:pPr>
        <w:pStyle w:val="ListParagraph"/>
        <w:numPr>
          <w:ilvl w:val="2"/>
          <w:numId w:val="2"/>
        </w:numPr>
      </w:pPr>
      <w:r>
        <w:t>May add additional unneeded ‘When’ statements</w:t>
      </w:r>
    </w:p>
    <w:p w:rsidR="00F14A7C" w:rsidRDefault="00F14A7C" w:rsidP="00F14A7C"/>
    <w:p w:rsidR="00F14A7C" w:rsidRDefault="00F14A7C" w:rsidP="00F14A7C">
      <w:r>
        <w:t>Test Format</w:t>
      </w:r>
    </w:p>
    <w:p w:rsidR="00F14A7C" w:rsidRDefault="00F14A7C" w:rsidP="00F14A7C">
      <w:r>
        <w:tab/>
        <w:t xml:space="preserve">QA is moving to a step, action, </w:t>
      </w:r>
      <w:proofErr w:type="gramStart"/>
      <w:r>
        <w:t>expected</w:t>
      </w:r>
      <w:proofErr w:type="gramEnd"/>
      <w:r>
        <w:t xml:space="preserve"> format.</w:t>
      </w:r>
    </w:p>
    <w:p w:rsidR="00F14A7C" w:rsidRDefault="00F14A7C" w:rsidP="00F14A7C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07"/>
        <w:gridCol w:w="2257"/>
        <w:gridCol w:w="7064"/>
      </w:tblGrid>
      <w:tr w:rsidR="00F14A7C" w:rsidTr="00F14A7C">
        <w:tc>
          <w:tcPr>
            <w:tcW w:w="507" w:type="dxa"/>
          </w:tcPr>
          <w:p w:rsidR="00F14A7C" w:rsidRDefault="00F14A7C" w:rsidP="00F14A7C">
            <w:r>
              <w:t>1</w:t>
            </w:r>
          </w:p>
        </w:tc>
        <w:tc>
          <w:tcPr>
            <w:tcW w:w="2257" w:type="dxa"/>
          </w:tcPr>
          <w:p w:rsidR="00F14A7C" w:rsidRDefault="00F14A7C" w:rsidP="00F14A7C">
            <w:r>
              <w:t>Navigate to Bloom</w:t>
            </w:r>
          </w:p>
        </w:tc>
        <w:tc>
          <w:tcPr>
            <w:tcW w:w="7064" w:type="dxa"/>
          </w:tcPr>
          <w:p w:rsidR="00F14A7C" w:rsidRDefault="00F14A7C" w:rsidP="00F14A7C">
            <w:r>
              <w:t>User is on the Bloom login page</w:t>
            </w:r>
          </w:p>
        </w:tc>
      </w:tr>
      <w:tr w:rsidR="00F14A7C" w:rsidTr="00F14A7C">
        <w:tc>
          <w:tcPr>
            <w:tcW w:w="507" w:type="dxa"/>
          </w:tcPr>
          <w:p w:rsidR="00F14A7C" w:rsidRDefault="00F14A7C" w:rsidP="00F14A7C">
            <w:r>
              <w:t>2</w:t>
            </w:r>
          </w:p>
        </w:tc>
        <w:tc>
          <w:tcPr>
            <w:tcW w:w="2257" w:type="dxa"/>
          </w:tcPr>
          <w:p w:rsidR="00F14A7C" w:rsidRDefault="00F14A7C" w:rsidP="00F14A7C">
            <w:r>
              <w:t>Login</w:t>
            </w:r>
          </w:p>
        </w:tc>
        <w:tc>
          <w:tcPr>
            <w:tcW w:w="7064" w:type="dxa"/>
          </w:tcPr>
          <w:p w:rsidR="00F14A7C" w:rsidRDefault="00F14A7C" w:rsidP="00F14A7C">
            <w:r>
              <w:t>User is on the landing page</w:t>
            </w:r>
          </w:p>
        </w:tc>
      </w:tr>
      <w:tr w:rsidR="00F14A7C" w:rsidTr="00F14A7C">
        <w:tc>
          <w:tcPr>
            <w:tcW w:w="507" w:type="dxa"/>
          </w:tcPr>
          <w:p w:rsidR="00F14A7C" w:rsidRDefault="00F14A7C" w:rsidP="00F14A7C">
            <w:r>
              <w:t>3</w:t>
            </w:r>
          </w:p>
        </w:tc>
        <w:tc>
          <w:tcPr>
            <w:tcW w:w="2257" w:type="dxa"/>
          </w:tcPr>
          <w:p w:rsidR="00F14A7C" w:rsidRDefault="00F14A7C" w:rsidP="00F14A7C">
            <w:r>
              <w:t>Click Logout</w:t>
            </w:r>
          </w:p>
        </w:tc>
        <w:tc>
          <w:tcPr>
            <w:tcW w:w="7064" w:type="dxa"/>
          </w:tcPr>
          <w:p w:rsidR="00F14A7C" w:rsidRDefault="00F14A7C" w:rsidP="00F14A7C">
            <w:r>
              <w:t>User is directed to the login page and loses access to the system</w:t>
            </w:r>
          </w:p>
        </w:tc>
      </w:tr>
    </w:tbl>
    <w:p w:rsidR="00F14A7C" w:rsidRDefault="00F14A7C" w:rsidP="00F14A7C"/>
    <w:p w:rsidR="00F14A7C" w:rsidRDefault="00F14A7C" w:rsidP="00F14A7C">
      <w:pPr>
        <w:pStyle w:val="ListParagraph"/>
        <w:numPr>
          <w:ilvl w:val="0"/>
          <w:numId w:val="3"/>
        </w:numPr>
      </w:pPr>
      <w:proofErr w:type="spellStart"/>
      <w:r>
        <w:t>TestNG</w:t>
      </w:r>
      <w:proofErr w:type="spellEnd"/>
    </w:p>
    <w:p w:rsidR="00F14A7C" w:rsidRDefault="00F14A7C" w:rsidP="00F14A7C">
      <w:pPr>
        <w:pStyle w:val="ListParagraph"/>
        <w:numPr>
          <w:ilvl w:val="1"/>
          <w:numId w:val="3"/>
        </w:numPr>
      </w:pPr>
      <w:r>
        <w:t>Leads to similar actions or grouping of actions</w:t>
      </w:r>
    </w:p>
    <w:p w:rsidR="00F14A7C" w:rsidRDefault="00F14A7C" w:rsidP="00F14A7C">
      <w:pPr>
        <w:pStyle w:val="ListParagraph"/>
        <w:numPr>
          <w:ilvl w:val="0"/>
          <w:numId w:val="3"/>
        </w:numPr>
      </w:pPr>
      <w:r>
        <w:t>Spock</w:t>
      </w:r>
    </w:p>
    <w:p w:rsidR="00F14A7C" w:rsidRDefault="00F14A7C" w:rsidP="00F14A7C">
      <w:pPr>
        <w:pStyle w:val="ListParagraph"/>
        <w:numPr>
          <w:ilvl w:val="1"/>
          <w:numId w:val="3"/>
        </w:numPr>
      </w:pPr>
      <w:r>
        <w:t>There isn’t a direct translation to groups of steps.  Have to think about the proper labels to really explain what’s going on.</w:t>
      </w:r>
    </w:p>
    <w:p w:rsidR="00F14A7C" w:rsidRDefault="00F14A7C" w:rsidP="00F14A7C"/>
    <w:p w:rsidR="00F14A7C" w:rsidRDefault="00F14A7C" w:rsidP="00F14A7C">
      <w:r>
        <w:t>Data Driving</w:t>
      </w:r>
    </w:p>
    <w:p w:rsidR="00F14A7C" w:rsidRDefault="00F14A7C" w:rsidP="00F14A7C">
      <w:r>
        <w:tab/>
        <w:t>Not likely we will be using this feature</w:t>
      </w:r>
    </w:p>
    <w:p w:rsidR="00F14A7C" w:rsidRDefault="00F14A7C" w:rsidP="00F14A7C">
      <w:pPr>
        <w:pStyle w:val="ListParagraph"/>
        <w:numPr>
          <w:ilvl w:val="0"/>
          <w:numId w:val="4"/>
        </w:numPr>
      </w:pPr>
      <w:proofErr w:type="spellStart"/>
      <w:r>
        <w:t>TestNG</w:t>
      </w:r>
      <w:proofErr w:type="spellEnd"/>
    </w:p>
    <w:p w:rsidR="00F14A7C" w:rsidRDefault="00F14A7C" w:rsidP="00F14A7C">
      <w:pPr>
        <w:pStyle w:val="ListParagraph"/>
        <w:numPr>
          <w:ilvl w:val="1"/>
          <w:numId w:val="4"/>
        </w:numPr>
      </w:pPr>
      <w:proofErr w:type="spellStart"/>
      <w:r>
        <w:t>DataProvider</w:t>
      </w:r>
      <w:proofErr w:type="spellEnd"/>
      <w:r>
        <w:t xml:space="preserve"> annotation: </w:t>
      </w:r>
      <w:hyperlink r:id="rId8" w:history="1">
        <w:r w:rsidRPr="00CB67A8">
          <w:rPr>
            <w:rStyle w:val="Hyperlink"/>
          </w:rPr>
          <w:t>http://testng.org/doc/documentation-main.html#parameters-dataproviders</w:t>
        </w:r>
      </w:hyperlink>
    </w:p>
    <w:p w:rsidR="00F14A7C" w:rsidRDefault="00F14A7C" w:rsidP="00F14A7C">
      <w:pPr>
        <w:pStyle w:val="ListParagraph"/>
        <w:numPr>
          <w:ilvl w:val="0"/>
          <w:numId w:val="4"/>
        </w:numPr>
      </w:pPr>
      <w:r>
        <w:t>Spock</w:t>
      </w:r>
    </w:p>
    <w:p w:rsidR="00F14A7C" w:rsidRDefault="00F14A7C" w:rsidP="00F14A7C">
      <w:pPr>
        <w:pStyle w:val="ListParagraph"/>
        <w:numPr>
          <w:ilvl w:val="1"/>
          <w:numId w:val="4"/>
        </w:numPr>
      </w:pPr>
      <w:r>
        <w:t xml:space="preserve">Data Tables: </w:t>
      </w:r>
      <w:hyperlink r:id="rId9" w:history="1">
        <w:r w:rsidRPr="00CB67A8">
          <w:rPr>
            <w:rStyle w:val="Hyperlink"/>
          </w:rPr>
          <w:t>http://spock-framework.readthedocs.org/en/latest/data_driven_testing.html</w:t>
        </w:r>
      </w:hyperlink>
      <w:r>
        <w:t xml:space="preserve"> </w:t>
      </w:r>
    </w:p>
    <w:sectPr w:rsidR="00F14A7C" w:rsidSect="00896C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C9D" w:rsidRDefault="00896C9D" w:rsidP="00896C9D">
      <w:r>
        <w:separator/>
      </w:r>
    </w:p>
  </w:endnote>
  <w:endnote w:type="continuationSeparator" w:id="0">
    <w:p w:rsidR="00896C9D" w:rsidRDefault="00896C9D" w:rsidP="0089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C9D" w:rsidRDefault="00896C9D" w:rsidP="00896C9D">
      <w:r>
        <w:separator/>
      </w:r>
    </w:p>
  </w:footnote>
  <w:footnote w:type="continuationSeparator" w:id="0">
    <w:p w:rsidR="00896C9D" w:rsidRDefault="00896C9D" w:rsidP="00896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460"/>
    <w:multiLevelType w:val="hybridMultilevel"/>
    <w:tmpl w:val="FD86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33ED0"/>
    <w:multiLevelType w:val="hybridMultilevel"/>
    <w:tmpl w:val="CCA6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A4771"/>
    <w:multiLevelType w:val="hybridMultilevel"/>
    <w:tmpl w:val="D85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33B39"/>
    <w:multiLevelType w:val="hybridMultilevel"/>
    <w:tmpl w:val="87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7C"/>
    <w:rsid w:val="00896C9D"/>
    <w:rsid w:val="008B55C6"/>
    <w:rsid w:val="00F14A7C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505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7C"/>
    <w:pPr>
      <w:ind w:left="720"/>
      <w:contextualSpacing/>
    </w:pPr>
  </w:style>
  <w:style w:type="table" w:styleId="TableGrid">
    <w:name w:val="Table Grid"/>
    <w:basedOn w:val="TableNormal"/>
    <w:uiPriority w:val="59"/>
    <w:rsid w:val="00F1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4A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C9D"/>
  </w:style>
  <w:style w:type="paragraph" w:styleId="Footer">
    <w:name w:val="footer"/>
    <w:basedOn w:val="Normal"/>
    <w:link w:val="Foot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C9D"/>
  </w:style>
  <w:style w:type="paragraph" w:styleId="Title">
    <w:name w:val="Title"/>
    <w:basedOn w:val="Normal"/>
    <w:next w:val="Normal"/>
    <w:link w:val="TitleChar"/>
    <w:uiPriority w:val="10"/>
    <w:qFormat/>
    <w:rsid w:val="00896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7C"/>
    <w:pPr>
      <w:ind w:left="720"/>
      <w:contextualSpacing/>
    </w:pPr>
  </w:style>
  <w:style w:type="table" w:styleId="TableGrid">
    <w:name w:val="Table Grid"/>
    <w:basedOn w:val="TableNormal"/>
    <w:uiPriority w:val="59"/>
    <w:rsid w:val="00F1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4A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C9D"/>
  </w:style>
  <w:style w:type="paragraph" w:styleId="Footer">
    <w:name w:val="footer"/>
    <w:basedOn w:val="Normal"/>
    <w:link w:val="Foot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C9D"/>
  </w:style>
  <w:style w:type="paragraph" w:styleId="Title">
    <w:name w:val="Title"/>
    <w:basedOn w:val="Normal"/>
    <w:next w:val="Normal"/>
    <w:link w:val="TitleChar"/>
    <w:uiPriority w:val="10"/>
    <w:qFormat/>
    <w:rsid w:val="00896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estng.org/doc/documentation-main.html#parameters-dataproviders" TargetMode="External"/><Relationship Id="rId9" Type="http://schemas.openxmlformats.org/officeDocument/2006/relationships/hyperlink" Target="http://spock-framework.readthedocs.org/en/latest/data_driven_testing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1315</Characters>
  <Application>Microsoft Macintosh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Humerickhouse</dc:creator>
  <cp:keywords/>
  <dc:description/>
  <cp:lastModifiedBy>Aaron Humerickhouse</cp:lastModifiedBy>
  <cp:revision>1</cp:revision>
  <dcterms:created xsi:type="dcterms:W3CDTF">2014-03-20T19:10:00Z</dcterms:created>
  <dcterms:modified xsi:type="dcterms:W3CDTF">2014-03-20T19:33:00Z</dcterms:modified>
</cp:coreProperties>
</file>