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IRG 320 Exam #1 review 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Washington Consensus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bookmarkStart w:colFirst="0" w:colLast="0" w:name="_1px4dt3c1q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Effects of trade on development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Effects of foreign direct investment on development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Sources of development: good policies, human capital, infrastructure, technology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Fair growth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Causes of underdevelopment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Millennium Development Goals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Gains from foreign aid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Weaknesses of foreign aid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Democracy, and as a continuum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Hybrid regimes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Democratic peace theory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 growth and democracy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Modernization theory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Civil society and democracy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Effects of religion on democracy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Effects of ethnic division on democracy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Women and democracy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