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C0F500" w14:textId="77777777" w:rsidR="004030D4" w:rsidRPr="004030D4" w:rsidRDefault="004030D4" w:rsidP="004030D4">
      <w:pPr>
        <w:spacing w:before="100" w:beforeAutospacing="1" w:after="100" w:afterAutospacing="1" w:line="240" w:lineRule="auto"/>
        <w:rPr>
          <w:rFonts w:ascii="Times New Roman" w:eastAsia="Times New Roman" w:hAnsi="Times New Roman" w:cs="Times New Roman"/>
          <w:kern w:val="0"/>
          <w14:ligatures w14:val="none"/>
        </w:rPr>
      </w:pPr>
      <w:r w:rsidRPr="004030D4">
        <w:rPr>
          <w:rFonts w:ascii="Times New Roman" w:eastAsia="Times New Roman" w:hAnsi="Times New Roman" w:cs="Times New Roman"/>
          <w:b/>
          <w:bCs/>
          <w:kern w:val="0"/>
          <w14:ligatures w14:val="none"/>
        </w:rPr>
        <w:t>What I Love and My Life’s Task</w:t>
      </w:r>
      <w:r w:rsidRPr="004030D4">
        <w:rPr>
          <w:rFonts w:ascii="Times New Roman" w:eastAsia="Times New Roman" w:hAnsi="Times New Roman" w:cs="Times New Roman"/>
          <w:kern w:val="0"/>
          <w14:ligatures w14:val="none"/>
        </w:rPr>
        <w:br/>
        <w:t>What I love most is helping others realize the best versions of themselves—sometimes even versions they may not have believed were possible. My life’s task is not about being the one who creates success for others but about being the one who believes in their potential and supports them in finding it. By lifting others up, I’m reminded of our shared capacity for growth. My role is about creating a ripple effect—encouraging positive change through belief, support, and collaboration.</w:t>
      </w:r>
    </w:p>
    <w:p w14:paraId="4283E1A8" w14:textId="77777777" w:rsidR="004030D4" w:rsidRPr="004030D4" w:rsidRDefault="004030D4" w:rsidP="004030D4">
      <w:pPr>
        <w:spacing w:before="100" w:beforeAutospacing="1" w:after="100" w:afterAutospacing="1" w:line="240" w:lineRule="auto"/>
        <w:rPr>
          <w:rFonts w:ascii="Times New Roman" w:eastAsia="Times New Roman" w:hAnsi="Times New Roman" w:cs="Times New Roman"/>
          <w:kern w:val="0"/>
          <w14:ligatures w14:val="none"/>
        </w:rPr>
      </w:pPr>
      <w:r w:rsidRPr="004030D4">
        <w:rPr>
          <w:rFonts w:ascii="Times New Roman" w:eastAsia="Times New Roman" w:hAnsi="Times New Roman" w:cs="Times New Roman"/>
          <w:b/>
          <w:bCs/>
          <w:kern w:val="0"/>
          <w14:ligatures w14:val="none"/>
        </w:rPr>
        <w:t>Example of a Step on My Mastery Journey</w:t>
      </w:r>
      <w:r w:rsidRPr="004030D4">
        <w:rPr>
          <w:rFonts w:ascii="Times New Roman" w:eastAsia="Times New Roman" w:hAnsi="Times New Roman" w:cs="Times New Roman"/>
          <w:kern w:val="0"/>
          <w14:ligatures w14:val="none"/>
        </w:rPr>
        <w:br/>
        <w:t>A pivotal moment in my journey was when my family and I welcomed Felix, my adopted brother, into our home two weeks before his high school graduation. Felix came from a challenging background, yet all he needed was belief, stability, and encouragement to thrive. Over seven years, I watched him take that foundation and turn it into a successful career in car sales, a testament to his resilience and determination. My role was not to fix or lead but to provide belief and support—a lesson I continue to carry with me in every interaction.</w:t>
      </w:r>
    </w:p>
    <w:p w14:paraId="5874D002" w14:textId="77777777" w:rsidR="004030D4" w:rsidRPr="004030D4" w:rsidRDefault="004030D4" w:rsidP="004030D4">
      <w:pPr>
        <w:spacing w:before="100" w:beforeAutospacing="1" w:after="100" w:afterAutospacing="1" w:line="240" w:lineRule="auto"/>
        <w:rPr>
          <w:rFonts w:ascii="Times New Roman" w:eastAsia="Times New Roman" w:hAnsi="Times New Roman" w:cs="Times New Roman"/>
          <w:kern w:val="0"/>
          <w14:ligatures w14:val="none"/>
        </w:rPr>
      </w:pPr>
      <w:r w:rsidRPr="004030D4">
        <w:rPr>
          <w:rFonts w:ascii="Times New Roman" w:eastAsia="Times New Roman" w:hAnsi="Times New Roman" w:cs="Times New Roman"/>
          <w:b/>
          <w:bCs/>
          <w:kern w:val="0"/>
          <w14:ligatures w14:val="none"/>
        </w:rPr>
        <w:t>Positive and Negative Experiences</w:t>
      </w:r>
      <w:r w:rsidRPr="004030D4">
        <w:rPr>
          <w:rFonts w:ascii="Times New Roman" w:eastAsia="Times New Roman" w:hAnsi="Times New Roman" w:cs="Times New Roman"/>
          <w:kern w:val="0"/>
          <w14:ligatures w14:val="none"/>
        </w:rPr>
        <w:br/>
        <w:t>From Felix’s journey, I learned the power of supporting someone who is ready and willing to grow. His success was his own; I was simply part of the environment that empowered him to succeed. On the other hand, my experience with Flynn, a former roommate, taught me a humbling lesson. I poured time and energy into supporting Flynn through his struggles, but his unwillingness to change eventually became a drain on my ability to help others. While it was difficult, I learned that part of my calling involves discerning where my efforts can make a positive impact and when stepping back is the right decision.</w:t>
      </w:r>
    </w:p>
    <w:p w14:paraId="145CBEBC" w14:textId="77777777" w:rsidR="004030D4" w:rsidRPr="004030D4" w:rsidRDefault="004030D4" w:rsidP="004030D4">
      <w:pPr>
        <w:spacing w:before="100" w:beforeAutospacing="1" w:after="100" w:afterAutospacing="1" w:line="240" w:lineRule="auto"/>
        <w:rPr>
          <w:rFonts w:ascii="Times New Roman" w:eastAsia="Times New Roman" w:hAnsi="Times New Roman" w:cs="Times New Roman"/>
          <w:kern w:val="0"/>
          <w14:ligatures w14:val="none"/>
        </w:rPr>
      </w:pPr>
      <w:r w:rsidRPr="004030D4">
        <w:rPr>
          <w:rFonts w:ascii="Times New Roman" w:eastAsia="Times New Roman" w:hAnsi="Times New Roman" w:cs="Times New Roman"/>
          <w:b/>
          <w:bCs/>
          <w:kern w:val="0"/>
          <w14:ligatures w14:val="none"/>
        </w:rPr>
        <w:t>Citing Robert Greene and the 7 Deadly Realities</w:t>
      </w:r>
      <w:r w:rsidRPr="004030D4">
        <w:rPr>
          <w:rFonts w:ascii="Times New Roman" w:eastAsia="Times New Roman" w:hAnsi="Times New Roman" w:cs="Times New Roman"/>
          <w:kern w:val="0"/>
          <w14:ligatures w14:val="none"/>
        </w:rPr>
        <w:br/>
        <w:t xml:space="preserve">One of Robert Greene’s "7 Deadly Realities" is </w:t>
      </w:r>
      <w:r w:rsidRPr="004030D4">
        <w:rPr>
          <w:rFonts w:ascii="Times New Roman" w:eastAsia="Times New Roman" w:hAnsi="Times New Roman" w:cs="Times New Roman"/>
          <w:b/>
          <w:bCs/>
          <w:kern w:val="0"/>
          <w14:ligatures w14:val="none"/>
        </w:rPr>
        <w:t>"Grandiosity"</w:t>
      </w:r>
      <w:r w:rsidRPr="004030D4">
        <w:rPr>
          <w:rFonts w:ascii="Times New Roman" w:eastAsia="Times New Roman" w:hAnsi="Times New Roman" w:cs="Times New Roman"/>
          <w:kern w:val="0"/>
          <w14:ligatures w14:val="none"/>
        </w:rPr>
        <w:t>, where individuals overestimate their abilities or influence. Reflecting on my experiences, I recognize the importance of avoiding this pitfall in my journey. My calling isn’t about "fixing" or "transforming" others but about believing in their potential. Grandiosity can lead to burnout and misplaced priorities, especially when we feel personally responsible for others’ outcomes. By remaining grounded, I can focus on fostering genuine connections and collaborative growth, ensuring my role as a supportive presence stays clear and purposeful.</w:t>
      </w:r>
    </w:p>
    <w:p w14:paraId="450DFC40" w14:textId="77777777" w:rsidR="004030D4" w:rsidRPr="004030D4" w:rsidRDefault="00057A7A" w:rsidP="004030D4">
      <w:pPr>
        <w:spacing w:after="0" w:line="240" w:lineRule="auto"/>
        <w:rPr>
          <w:rFonts w:ascii="Times New Roman" w:eastAsia="Times New Roman" w:hAnsi="Times New Roman" w:cs="Times New Roman"/>
          <w:kern w:val="0"/>
          <w14:ligatures w14:val="none"/>
        </w:rPr>
      </w:pPr>
      <w:r w:rsidRPr="00057A7A">
        <w:rPr>
          <w:rFonts w:ascii="Times New Roman" w:eastAsia="Times New Roman" w:hAnsi="Times New Roman" w:cs="Times New Roman"/>
          <w:noProof/>
          <w:kern w:val="0"/>
        </w:rPr>
        <w:pict w14:anchorId="75A4A6BD">
          <v:rect id="_x0000_i1025" style="width:468pt;height:.05pt" o:hralign="center" o:hrstd="t" o:hr="t" fillcolor="#a0a0a0" stroked="f"/>
        </w:pict>
      </w:r>
    </w:p>
    <w:p w14:paraId="449307CE" w14:textId="77777777" w:rsidR="004030D4" w:rsidRPr="004030D4" w:rsidRDefault="004030D4" w:rsidP="004030D4">
      <w:pPr>
        <w:spacing w:before="100" w:beforeAutospacing="1" w:after="100" w:afterAutospacing="1" w:line="240" w:lineRule="auto"/>
        <w:rPr>
          <w:rFonts w:ascii="Times New Roman" w:eastAsia="Times New Roman" w:hAnsi="Times New Roman" w:cs="Times New Roman"/>
          <w:kern w:val="0"/>
          <w14:ligatures w14:val="none"/>
        </w:rPr>
      </w:pPr>
      <w:r w:rsidRPr="004030D4">
        <w:rPr>
          <w:rFonts w:ascii="Times New Roman" w:eastAsia="Times New Roman" w:hAnsi="Times New Roman" w:cs="Times New Roman"/>
          <w:b/>
          <w:bCs/>
          <w:kern w:val="0"/>
          <w14:ligatures w14:val="none"/>
        </w:rPr>
        <w:t>References</w:t>
      </w:r>
      <w:r w:rsidRPr="004030D4">
        <w:rPr>
          <w:rFonts w:ascii="Times New Roman" w:eastAsia="Times New Roman" w:hAnsi="Times New Roman" w:cs="Times New Roman"/>
          <w:kern w:val="0"/>
          <w14:ligatures w14:val="none"/>
        </w:rPr>
        <w:br/>
        <w:t xml:space="preserve">Greene, R. (2012). </w:t>
      </w:r>
      <w:r w:rsidRPr="004030D4">
        <w:rPr>
          <w:rFonts w:ascii="Times New Roman" w:eastAsia="Times New Roman" w:hAnsi="Times New Roman" w:cs="Times New Roman"/>
          <w:i/>
          <w:iCs/>
          <w:kern w:val="0"/>
          <w14:ligatures w14:val="none"/>
        </w:rPr>
        <w:t>Mastery</w:t>
      </w:r>
      <w:r w:rsidRPr="004030D4">
        <w:rPr>
          <w:rFonts w:ascii="Times New Roman" w:eastAsia="Times New Roman" w:hAnsi="Times New Roman" w:cs="Times New Roman"/>
          <w:kern w:val="0"/>
          <w14:ligatures w14:val="none"/>
        </w:rPr>
        <w:t>. Viking Adult.</w:t>
      </w:r>
    </w:p>
    <w:p w14:paraId="677208B7" w14:textId="1441E91E" w:rsidR="00A33DC4" w:rsidRPr="00210052" w:rsidRDefault="00057A7A" w:rsidP="00210052">
      <w:pPr>
        <w:spacing w:after="0" w:line="240" w:lineRule="auto"/>
        <w:rPr>
          <w:rFonts w:ascii="Times New Roman" w:eastAsia="Times New Roman" w:hAnsi="Times New Roman" w:cs="Times New Roman"/>
          <w:kern w:val="0"/>
          <w14:ligatures w14:val="none"/>
        </w:rPr>
      </w:pPr>
      <w:r w:rsidRPr="00057A7A">
        <w:rPr>
          <w:rFonts w:ascii="Times New Roman" w:eastAsia="Times New Roman" w:hAnsi="Times New Roman" w:cs="Times New Roman"/>
          <w:noProof/>
          <w:kern w:val="0"/>
        </w:rPr>
        <w:pict w14:anchorId="489D9DF1">
          <v:rect id="_x0000_i1026" style="width:468pt;height:.05pt" o:hralign="center" o:hrstd="t" o:hr="t" fillcolor="#a0a0a0" stroked="f"/>
        </w:pict>
      </w:r>
    </w:p>
    <w:sectPr w:rsidR="00A33DC4" w:rsidRPr="002100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pleSystemUIFont">
    <w:altName w:val="Cambria"/>
    <w:charset w:val="00"/>
    <w:family w:val="roman"/>
    <w:pitch w:val="default"/>
  </w:font>
  <w:font w:name="UICTFontTextStyleBody">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DC4"/>
    <w:rsid w:val="00057A7A"/>
    <w:rsid w:val="00210052"/>
    <w:rsid w:val="00276B8C"/>
    <w:rsid w:val="003021D9"/>
    <w:rsid w:val="004030D4"/>
    <w:rsid w:val="009A24E0"/>
    <w:rsid w:val="00A33DC4"/>
    <w:rsid w:val="00C4331E"/>
    <w:rsid w:val="00CE2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EFC33"/>
  <w15:chartTrackingRefBased/>
  <w15:docId w15:val="{876ABC24-3C19-46CD-8234-47DB039E4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DC4"/>
    <w:rPr>
      <w:rFonts w:eastAsiaTheme="majorEastAsia" w:cstheme="majorBidi"/>
      <w:color w:val="272727" w:themeColor="text1" w:themeTint="D8"/>
    </w:rPr>
  </w:style>
  <w:style w:type="paragraph" w:styleId="Title">
    <w:name w:val="Title"/>
    <w:basedOn w:val="Normal"/>
    <w:next w:val="Normal"/>
    <w:link w:val="TitleChar"/>
    <w:uiPriority w:val="10"/>
    <w:qFormat/>
    <w:rsid w:val="00A33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DC4"/>
    <w:pPr>
      <w:spacing w:before="160"/>
      <w:jc w:val="center"/>
    </w:pPr>
    <w:rPr>
      <w:i/>
      <w:iCs/>
      <w:color w:val="404040" w:themeColor="text1" w:themeTint="BF"/>
    </w:rPr>
  </w:style>
  <w:style w:type="character" w:customStyle="1" w:styleId="QuoteChar">
    <w:name w:val="Quote Char"/>
    <w:basedOn w:val="DefaultParagraphFont"/>
    <w:link w:val="Quote"/>
    <w:uiPriority w:val="29"/>
    <w:rsid w:val="00A33DC4"/>
    <w:rPr>
      <w:i/>
      <w:iCs/>
      <w:color w:val="404040" w:themeColor="text1" w:themeTint="BF"/>
    </w:rPr>
  </w:style>
  <w:style w:type="paragraph" w:styleId="ListParagraph">
    <w:name w:val="List Paragraph"/>
    <w:basedOn w:val="Normal"/>
    <w:uiPriority w:val="34"/>
    <w:qFormat/>
    <w:rsid w:val="00A33DC4"/>
    <w:pPr>
      <w:ind w:left="720"/>
      <w:contextualSpacing/>
    </w:pPr>
  </w:style>
  <w:style w:type="character" w:styleId="IntenseEmphasis">
    <w:name w:val="Intense Emphasis"/>
    <w:basedOn w:val="DefaultParagraphFont"/>
    <w:uiPriority w:val="21"/>
    <w:qFormat/>
    <w:rsid w:val="00A33DC4"/>
    <w:rPr>
      <w:i/>
      <w:iCs/>
      <w:color w:val="0F4761" w:themeColor="accent1" w:themeShade="BF"/>
    </w:rPr>
  </w:style>
  <w:style w:type="paragraph" w:styleId="IntenseQuote">
    <w:name w:val="Intense Quote"/>
    <w:basedOn w:val="Normal"/>
    <w:next w:val="Normal"/>
    <w:link w:val="IntenseQuoteChar"/>
    <w:uiPriority w:val="30"/>
    <w:qFormat/>
    <w:rsid w:val="00A33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DC4"/>
    <w:rPr>
      <w:i/>
      <w:iCs/>
      <w:color w:val="0F4761" w:themeColor="accent1" w:themeShade="BF"/>
    </w:rPr>
  </w:style>
  <w:style w:type="character" w:styleId="IntenseReference">
    <w:name w:val="Intense Reference"/>
    <w:basedOn w:val="DefaultParagraphFont"/>
    <w:uiPriority w:val="32"/>
    <w:qFormat/>
    <w:rsid w:val="00A33DC4"/>
    <w:rPr>
      <w:b/>
      <w:bCs/>
      <w:smallCaps/>
      <w:color w:val="0F4761" w:themeColor="accent1" w:themeShade="BF"/>
      <w:spacing w:val="5"/>
    </w:rPr>
  </w:style>
  <w:style w:type="paragraph" w:customStyle="1" w:styleId="p1">
    <w:name w:val="p1"/>
    <w:basedOn w:val="Normal"/>
    <w:rsid w:val="00A33DC4"/>
    <w:pPr>
      <w:spacing w:after="0" w:line="240" w:lineRule="auto"/>
    </w:pPr>
    <w:rPr>
      <w:rFonts w:ascii=".AppleSystemUIFont" w:hAnsi=".AppleSystemUIFont" w:cs="Times New Roman"/>
      <w:color w:val="111111"/>
      <w:kern w:val="0"/>
      <w:sz w:val="26"/>
      <w:szCs w:val="26"/>
      <w14:ligatures w14:val="none"/>
    </w:rPr>
  </w:style>
  <w:style w:type="paragraph" w:customStyle="1" w:styleId="p2">
    <w:name w:val="p2"/>
    <w:basedOn w:val="Normal"/>
    <w:rsid w:val="00A33DC4"/>
    <w:pPr>
      <w:spacing w:after="0" w:line="240" w:lineRule="auto"/>
    </w:pPr>
    <w:rPr>
      <w:rFonts w:ascii="Times New Roman" w:hAnsi="Times New Roman" w:cs="Times New Roman"/>
      <w:kern w:val="0"/>
      <w14:ligatures w14:val="none"/>
    </w:rPr>
  </w:style>
  <w:style w:type="paragraph" w:customStyle="1" w:styleId="p3">
    <w:name w:val="p3"/>
    <w:basedOn w:val="Normal"/>
    <w:rsid w:val="00A33DC4"/>
    <w:pPr>
      <w:spacing w:after="0" w:line="240" w:lineRule="auto"/>
    </w:pPr>
    <w:rPr>
      <w:rFonts w:ascii=".AppleSystemUIFont" w:hAnsi=".AppleSystemUIFont" w:cs="Times New Roman"/>
      <w:color w:val="111111"/>
      <w:kern w:val="0"/>
      <w:sz w:val="26"/>
      <w:szCs w:val="26"/>
      <w14:ligatures w14:val="none"/>
    </w:rPr>
  </w:style>
  <w:style w:type="character" w:customStyle="1" w:styleId="s1">
    <w:name w:val="s1"/>
    <w:basedOn w:val="DefaultParagraphFont"/>
    <w:rsid w:val="00A33DC4"/>
    <w:rPr>
      <w:rFonts w:ascii="UICTFontTextStyleBody" w:hAnsi="UICTFontTextStyleBody" w:hint="default"/>
      <w:b w:val="0"/>
      <w:bCs w:val="0"/>
      <w:i w:val="0"/>
      <w:iCs w:val="0"/>
      <w:sz w:val="26"/>
      <w:szCs w:val="26"/>
    </w:rPr>
  </w:style>
  <w:style w:type="character" w:customStyle="1" w:styleId="s3">
    <w:name w:val="s3"/>
    <w:basedOn w:val="DefaultParagraphFont"/>
    <w:rsid w:val="00A33DC4"/>
    <w:rPr>
      <w:rFonts w:ascii="UICTFontTextStyleBody" w:hAnsi="UICTFontTextStyleBody" w:hint="default"/>
      <w:b/>
      <w:bCs/>
      <w:i w:val="0"/>
      <w:iCs w:val="0"/>
      <w:sz w:val="26"/>
      <w:szCs w:val="26"/>
    </w:rPr>
  </w:style>
  <w:style w:type="paragraph" w:styleId="NormalWeb">
    <w:name w:val="Normal (Web)"/>
    <w:basedOn w:val="Normal"/>
    <w:uiPriority w:val="99"/>
    <w:semiHidden/>
    <w:unhideWhenUsed/>
    <w:rsid w:val="004030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30D4"/>
    <w:rPr>
      <w:b/>
      <w:bCs/>
    </w:rPr>
  </w:style>
  <w:style w:type="character" w:styleId="Emphasis">
    <w:name w:val="Emphasis"/>
    <w:basedOn w:val="DefaultParagraphFont"/>
    <w:uiPriority w:val="20"/>
    <w:qFormat/>
    <w:rsid w:val="004030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6138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366</Words>
  <Characters>2089</Characters>
  <Application>Microsoft Office Word</Application>
  <DocSecurity>4</DocSecurity>
  <Lines>17</Lines>
  <Paragraphs>4</Paragraphs>
  <ScaleCrop>false</ScaleCrop>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7</cp:revision>
  <dcterms:created xsi:type="dcterms:W3CDTF">2025-01-21T11:52:00Z</dcterms:created>
  <dcterms:modified xsi:type="dcterms:W3CDTF">2025-01-21T12:06:00Z</dcterms:modified>
</cp:coreProperties>
</file>