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680D" w14:textId="77777777" w:rsidR="00A573FA" w:rsidRPr="00D930DF" w:rsidRDefault="00A573FA">
      <w:pPr>
        <w:rPr>
          <w:rFonts w:ascii="Calibri Light" w:hAnsi="Calibri Light" w:cs="Calibri Light"/>
        </w:rPr>
      </w:pPr>
    </w:p>
    <w:p w14:paraId="5703EC3C" w14:textId="05AFB584" w:rsidR="00956DB9" w:rsidRPr="00D930DF" w:rsidRDefault="00C656EB">
      <w:pPr>
        <w:rPr>
          <w:rFonts w:ascii="Calibri Light" w:hAnsi="Calibri Light" w:cs="Calibri Light"/>
          <w:b/>
          <w:bCs/>
        </w:rPr>
      </w:pPr>
      <w:r w:rsidRPr="00D930DF">
        <w:rPr>
          <w:rFonts w:ascii="Calibri Light" w:hAnsi="Calibri Light" w:cs="Calibri Light"/>
          <w:b/>
          <w:bCs/>
        </w:rPr>
        <w:t xml:space="preserve">3.2 </w:t>
      </w:r>
      <w:r w:rsidR="00956DB9" w:rsidRPr="00D930DF">
        <w:rPr>
          <w:rFonts w:ascii="Calibri Light" w:hAnsi="Calibri Light" w:cs="Calibri Light"/>
          <w:b/>
          <w:bCs/>
        </w:rPr>
        <w:t>Rationale of topic choice</w:t>
      </w:r>
    </w:p>
    <w:p w14:paraId="749C2894" w14:textId="603AD7DF" w:rsidR="00E3179C" w:rsidRPr="00D930DF" w:rsidRDefault="00E3179C" w:rsidP="00E3179C">
      <w:pPr>
        <w:rPr>
          <w:rFonts w:ascii="Calibri Light" w:eastAsia="Times New Roman" w:hAnsi="Calibri Light" w:cs="Calibri Light"/>
          <w:kern w:val="0"/>
          <w:sz w:val="24"/>
          <w:szCs w:val="24"/>
          <w:lang w:eastAsia="en-GB"/>
          <w14:ligatures w14:val="none"/>
        </w:rPr>
      </w:pPr>
      <w:r w:rsidRPr="00D930DF">
        <w:rPr>
          <w:rFonts w:ascii="Calibri Light" w:eastAsia="Times New Roman" w:hAnsi="Calibri Light" w:cs="Calibri Light"/>
          <w:kern w:val="0"/>
          <w:sz w:val="24"/>
          <w:szCs w:val="24"/>
          <w:lang w:eastAsia="en-GB"/>
          <w14:ligatures w14:val="none"/>
        </w:rPr>
        <w:t>The reasoning of topic choice is cities</w:t>
      </w:r>
      <w:r w:rsidRPr="00D930DF">
        <w:rPr>
          <w:rFonts w:ascii="Calibri Light" w:eastAsia="Times New Roman" w:hAnsi="Calibri Light" w:cs="Calibri Light"/>
          <w:kern w:val="0"/>
          <w:sz w:val="24"/>
          <w:szCs w:val="24"/>
          <w:lang w:eastAsia="en-GB"/>
          <w14:ligatures w14:val="none"/>
        </w:rPr>
        <w:t xml:space="preserve"> l</w:t>
      </w:r>
      <w:r w:rsidRPr="00D930DF">
        <w:rPr>
          <w:rFonts w:ascii="Calibri Light" w:eastAsia="Times New Roman" w:hAnsi="Calibri Light" w:cs="Calibri Light"/>
          <w:kern w:val="0"/>
          <w:sz w:val="24"/>
          <w:szCs w:val="24"/>
          <w:lang w:eastAsia="en-GB"/>
          <w14:ligatures w14:val="none"/>
        </w:rPr>
        <w:t>ike Bradford grow, managing their resources—including free services and infrastructure becomes more difficult. We can assist the City Council in more effectively tracking, maintaining, and arranging these assets in a data-driven manner by developing a basic online interface. individuals will be able to more efficiently allocate resources, prioritize maintenance, and visualize asset locations with the help of this system. The objective is to make the city's resource management more accessible and transparent while guaranteeing quick repairs, better planning, and overall improved services for people.</w:t>
      </w:r>
    </w:p>
    <w:p w14:paraId="29D56BB0" w14:textId="52617704" w:rsidR="00E3179C" w:rsidRPr="00D930DF" w:rsidRDefault="00E3179C" w:rsidP="00E3179C">
      <w:pPr>
        <w:rPr>
          <w:rFonts w:ascii="Calibri Light" w:eastAsia="Times New Roman" w:hAnsi="Calibri Light" w:cs="Calibri Light"/>
          <w:kern w:val="0"/>
          <w:sz w:val="24"/>
          <w:szCs w:val="24"/>
          <w:lang w:eastAsia="en-GB"/>
          <w14:ligatures w14:val="none"/>
        </w:rPr>
      </w:pPr>
      <w:r w:rsidRPr="00D930DF">
        <w:rPr>
          <w:rFonts w:ascii="Calibri Light" w:eastAsia="Times New Roman" w:hAnsi="Calibri Light" w:cs="Calibri Light"/>
          <w:kern w:val="0"/>
          <w:sz w:val="24"/>
          <w:szCs w:val="24"/>
          <w:lang w:eastAsia="en-GB"/>
          <w14:ligatures w14:val="none"/>
        </w:rPr>
        <w:t>Additionally, we chose this topic because it provides an opportunity to be up to date with modern</w:t>
      </w:r>
      <w:r w:rsidR="00D930DF">
        <w:rPr>
          <w:rFonts w:ascii="Calibri Light" w:eastAsia="Times New Roman" w:hAnsi="Calibri Light" w:cs="Calibri Light"/>
          <w:kern w:val="0"/>
          <w:sz w:val="24"/>
          <w:szCs w:val="24"/>
          <w:lang w:eastAsia="en-GB"/>
          <w14:ligatures w14:val="none"/>
        </w:rPr>
        <w:t xml:space="preserve"> day</w:t>
      </w:r>
      <w:r w:rsidRPr="00D930DF">
        <w:rPr>
          <w:rFonts w:ascii="Calibri Light" w:eastAsia="Times New Roman" w:hAnsi="Calibri Light" w:cs="Calibri Light"/>
          <w:kern w:val="0"/>
          <w:sz w:val="24"/>
          <w:szCs w:val="24"/>
          <w:lang w:eastAsia="en-GB"/>
          <w14:ligatures w14:val="none"/>
        </w:rPr>
        <w:t xml:space="preserve"> technology. By developing a </w:t>
      </w:r>
      <w:r w:rsidR="00D930DF" w:rsidRPr="00D930DF">
        <w:rPr>
          <w:rFonts w:ascii="Calibri Light" w:eastAsia="Times New Roman" w:hAnsi="Calibri Light" w:cs="Calibri Light"/>
          <w:kern w:val="0"/>
          <w:sz w:val="24"/>
          <w:szCs w:val="24"/>
          <w:lang w:eastAsia="en-GB"/>
          <w14:ligatures w14:val="none"/>
        </w:rPr>
        <w:t>user-friendly</w:t>
      </w:r>
      <w:r w:rsidRPr="00D930DF">
        <w:rPr>
          <w:rFonts w:ascii="Calibri Light" w:eastAsia="Times New Roman" w:hAnsi="Calibri Light" w:cs="Calibri Light"/>
          <w:kern w:val="0"/>
          <w:sz w:val="24"/>
          <w:szCs w:val="24"/>
          <w:lang w:eastAsia="en-GB"/>
          <w14:ligatures w14:val="none"/>
        </w:rPr>
        <w:t xml:space="preserve"> web interface, we can ensure that Bradfords assets management </w:t>
      </w:r>
      <w:r w:rsidR="00D930DF" w:rsidRPr="00D930DF">
        <w:rPr>
          <w:rFonts w:ascii="Calibri Light" w:eastAsia="Times New Roman" w:hAnsi="Calibri Light" w:cs="Calibri Light"/>
          <w:kern w:val="0"/>
          <w:sz w:val="24"/>
          <w:szCs w:val="24"/>
          <w:lang w:eastAsia="en-GB"/>
          <w14:ligatures w14:val="none"/>
        </w:rPr>
        <w:t>is more efficient</w:t>
      </w:r>
      <w:r w:rsidR="00D930DF">
        <w:rPr>
          <w:rFonts w:ascii="Calibri Light" w:eastAsia="Times New Roman" w:hAnsi="Calibri Light" w:cs="Calibri Light"/>
          <w:kern w:val="0"/>
          <w:sz w:val="24"/>
          <w:szCs w:val="24"/>
          <w:lang w:eastAsia="en-GB"/>
          <w14:ligatures w14:val="none"/>
        </w:rPr>
        <w:t xml:space="preserve"> and</w:t>
      </w:r>
      <w:r w:rsidR="00D930DF" w:rsidRPr="00D930DF">
        <w:rPr>
          <w:rFonts w:ascii="Calibri Light" w:eastAsia="Times New Roman" w:hAnsi="Calibri Light" w:cs="Calibri Light"/>
          <w:kern w:val="0"/>
          <w:sz w:val="24"/>
          <w:szCs w:val="24"/>
          <w:lang w:eastAsia="en-GB"/>
          <w14:ligatures w14:val="none"/>
        </w:rPr>
        <w:t xml:space="preserve"> saves time. The system allows individuals to easily categorise assets, track activities such as maintenance, and to respond to issues effectively. As cities continue to grow, its essential that their infrastructure management continues to evolve with modern day technology. This project will not only improve current operations but also sets out the foundation for future development and sustainability. </w:t>
      </w:r>
    </w:p>
    <w:p w14:paraId="6025ACD8" w14:textId="25CDB8E4" w:rsidR="00E3179C" w:rsidRDefault="00E3179C" w:rsidP="001158EE">
      <w:pPr>
        <w:spacing w:after="0" w:line="240" w:lineRule="auto"/>
        <w:rPr>
          <w:rFonts w:ascii="Calibri" w:eastAsia="Times New Roman" w:hAnsi="Calibri" w:cs="Calibri"/>
          <w:kern w:val="0"/>
          <w:sz w:val="24"/>
          <w:szCs w:val="24"/>
          <w:lang w:eastAsia="en-GB"/>
          <w14:ligatures w14:val="none"/>
        </w:rPr>
      </w:pPr>
    </w:p>
    <w:p w14:paraId="39BD9DC2" w14:textId="77777777" w:rsidR="00E3179C" w:rsidRDefault="00E3179C" w:rsidP="00C656EB">
      <w:pPr>
        <w:rPr>
          <w:rFonts w:ascii="Calibri" w:hAnsi="Calibri" w:cs="Calibri"/>
        </w:rPr>
      </w:pPr>
    </w:p>
    <w:p w14:paraId="31C19747" w14:textId="1C77F639" w:rsidR="00C656EB" w:rsidRPr="00C656EB" w:rsidRDefault="00C656EB" w:rsidP="00C656EB">
      <w:pPr>
        <w:rPr>
          <w:rFonts w:ascii="Calibri Light" w:eastAsia="Times New Roman" w:hAnsi="Calibri Light" w:cs="Calibri Light"/>
          <w:kern w:val="0"/>
          <w:sz w:val="24"/>
          <w:szCs w:val="24"/>
          <w:lang w:eastAsia="en-GB"/>
          <w14:ligatures w14:val="none"/>
        </w:rPr>
      </w:pPr>
    </w:p>
    <w:p w14:paraId="15586D28" w14:textId="6AD55ACD" w:rsidR="00C656EB" w:rsidRPr="00C656EB" w:rsidRDefault="00C656EB" w:rsidP="00C656EB">
      <w:pPr>
        <w:spacing w:after="0" w:line="240" w:lineRule="auto"/>
        <w:rPr>
          <w:rFonts w:ascii="Calibri Light" w:eastAsia="Times New Roman" w:hAnsi="Calibri Light" w:cs="Calibri Light"/>
          <w:kern w:val="0"/>
          <w:sz w:val="24"/>
          <w:szCs w:val="24"/>
          <w:lang w:eastAsia="en-GB"/>
          <w14:ligatures w14:val="none"/>
        </w:rPr>
      </w:pPr>
    </w:p>
    <w:p w14:paraId="391DCB46" w14:textId="77777777" w:rsidR="00C656EB" w:rsidRPr="001158EE" w:rsidRDefault="00C656EB">
      <w:pPr>
        <w:rPr>
          <w:rFonts w:ascii="Calibri Light" w:hAnsi="Calibri Light" w:cs="Calibri Light"/>
        </w:rPr>
      </w:pPr>
    </w:p>
    <w:sectPr w:rsidR="00C656EB" w:rsidRPr="00115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B9"/>
    <w:rsid w:val="000809EC"/>
    <w:rsid w:val="001158EE"/>
    <w:rsid w:val="00956DB9"/>
    <w:rsid w:val="00A573FA"/>
    <w:rsid w:val="00C656EB"/>
    <w:rsid w:val="00D930DF"/>
    <w:rsid w:val="00E31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F898"/>
  <w15:chartTrackingRefBased/>
  <w15:docId w15:val="{5414D820-1950-46BE-8A55-BE3C6723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D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D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D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D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D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D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D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D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DB9"/>
    <w:rPr>
      <w:rFonts w:eastAsiaTheme="majorEastAsia" w:cstheme="majorBidi"/>
      <w:color w:val="272727" w:themeColor="text1" w:themeTint="D8"/>
    </w:rPr>
  </w:style>
  <w:style w:type="paragraph" w:styleId="Title">
    <w:name w:val="Title"/>
    <w:basedOn w:val="Normal"/>
    <w:next w:val="Normal"/>
    <w:link w:val="TitleChar"/>
    <w:uiPriority w:val="10"/>
    <w:qFormat/>
    <w:rsid w:val="00956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DB9"/>
    <w:pPr>
      <w:spacing w:before="160"/>
      <w:jc w:val="center"/>
    </w:pPr>
    <w:rPr>
      <w:i/>
      <w:iCs/>
      <w:color w:val="404040" w:themeColor="text1" w:themeTint="BF"/>
    </w:rPr>
  </w:style>
  <w:style w:type="character" w:customStyle="1" w:styleId="QuoteChar">
    <w:name w:val="Quote Char"/>
    <w:basedOn w:val="DefaultParagraphFont"/>
    <w:link w:val="Quote"/>
    <w:uiPriority w:val="29"/>
    <w:rsid w:val="00956DB9"/>
    <w:rPr>
      <w:i/>
      <w:iCs/>
      <w:color w:val="404040" w:themeColor="text1" w:themeTint="BF"/>
    </w:rPr>
  </w:style>
  <w:style w:type="paragraph" w:styleId="ListParagraph">
    <w:name w:val="List Paragraph"/>
    <w:basedOn w:val="Normal"/>
    <w:uiPriority w:val="34"/>
    <w:qFormat/>
    <w:rsid w:val="00956DB9"/>
    <w:pPr>
      <w:ind w:left="720"/>
      <w:contextualSpacing/>
    </w:pPr>
  </w:style>
  <w:style w:type="character" w:styleId="IntenseEmphasis">
    <w:name w:val="Intense Emphasis"/>
    <w:basedOn w:val="DefaultParagraphFont"/>
    <w:uiPriority w:val="21"/>
    <w:qFormat/>
    <w:rsid w:val="00956DB9"/>
    <w:rPr>
      <w:i/>
      <w:iCs/>
      <w:color w:val="0F4761" w:themeColor="accent1" w:themeShade="BF"/>
    </w:rPr>
  </w:style>
  <w:style w:type="paragraph" w:styleId="IntenseQuote">
    <w:name w:val="Intense Quote"/>
    <w:basedOn w:val="Normal"/>
    <w:next w:val="Normal"/>
    <w:link w:val="IntenseQuoteChar"/>
    <w:uiPriority w:val="30"/>
    <w:qFormat/>
    <w:rsid w:val="00956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DB9"/>
    <w:rPr>
      <w:i/>
      <w:iCs/>
      <w:color w:val="0F4761" w:themeColor="accent1" w:themeShade="BF"/>
    </w:rPr>
  </w:style>
  <w:style w:type="character" w:styleId="IntenseReference">
    <w:name w:val="Intense Reference"/>
    <w:basedOn w:val="DefaultParagraphFont"/>
    <w:uiPriority w:val="32"/>
    <w:qFormat/>
    <w:rsid w:val="00956D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4938">
      <w:bodyDiv w:val="1"/>
      <w:marLeft w:val="0"/>
      <w:marRight w:val="0"/>
      <w:marTop w:val="0"/>
      <w:marBottom w:val="0"/>
      <w:divBdr>
        <w:top w:val="none" w:sz="0" w:space="0" w:color="auto"/>
        <w:left w:val="none" w:sz="0" w:space="0" w:color="auto"/>
        <w:bottom w:val="none" w:sz="0" w:space="0" w:color="auto"/>
        <w:right w:val="none" w:sz="0" w:space="0" w:color="auto"/>
      </w:divBdr>
    </w:div>
    <w:div w:id="582183364">
      <w:bodyDiv w:val="1"/>
      <w:marLeft w:val="0"/>
      <w:marRight w:val="0"/>
      <w:marTop w:val="0"/>
      <w:marBottom w:val="0"/>
      <w:divBdr>
        <w:top w:val="none" w:sz="0" w:space="0" w:color="auto"/>
        <w:left w:val="none" w:sz="0" w:space="0" w:color="auto"/>
        <w:bottom w:val="none" w:sz="0" w:space="0" w:color="auto"/>
        <w:right w:val="none" w:sz="0" w:space="0" w:color="auto"/>
      </w:divBdr>
    </w:div>
    <w:div w:id="622998141">
      <w:bodyDiv w:val="1"/>
      <w:marLeft w:val="0"/>
      <w:marRight w:val="0"/>
      <w:marTop w:val="0"/>
      <w:marBottom w:val="0"/>
      <w:divBdr>
        <w:top w:val="none" w:sz="0" w:space="0" w:color="auto"/>
        <w:left w:val="none" w:sz="0" w:space="0" w:color="auto"/>
        <w:bottom w:val="none" w:sz="0" w:space="0" w:color="auto"/>
        <w:right w:val="none" w:sz="0" w:space="0" w:color="auto"/>
      </w:divBdr>
    </w:div>
    <w:div w:id="675959711">
      <w:bodyDiv w:val="1"/>
      <w:marLeft w:val="0"/>
      <w:marRight w:val="0"/>
      <w:marTop w:val="0"/>
      <w:marBottom w:val="0"/>
      <w:divBdr>
        <w:top w:val="none" w:sz="0" w:space="0" w:color="auto"/>
        <w:left w:val="none" w:sz="0" w:space="0" w:color="auto"/>
        <w:bottom w:val="none" w:sz="0" w:space="0" w:color="auto"/>
        <w:right w:val="none" w:sz="0" w:space="0" w:color="auto"/>
      </w:divBdr>
    </w:div>
    <w:div w:id="1071267267">
      <w:bodyDiv w:val="1"/>
      <w:marLeft w:val="0"/>
      <w:marRight w:val="0"/>
      <w:marTop w:val="0"/>
      <w:marBottom w:val="0"/>
      <w:divBdr>
        <w:top w:val="none" w:sz="0" w:space="0" w:color="auto"/>
        <w:left w:val="none" w:sz="0" w:space="0" w:color="auto"/>
        <w:bottom w:val="none" w:sz="0" w:space="0" w:color="auto"/>
        <w:right w:val="none" w:sz="0" w:space="0" w:color="auto"/>
      </w:divBdr>
    </w:div>
    <w:div w:id="1090201570">
      <w:bodyDiv w:val="1"/>
      <w:marLeft w:val="0"/>
      <w:marRight w:val="0"/>
      <w:marTop w:val="0"/>
      <w:marBottom w:val="0"/>
      <w:divBdr>
        <w:top w:val="none" w:sz="0" w:space="0" w:color="auto"/>
        <w:left w:val="none" w:sz="0" w:space="0" w:color="auto"/>
        <w:bottom w:val="none" w:sz="0" w:space="0" w:color="auto"/>
        <w:right w:val="none" w:sz="0" w:space="0" w:color="auto"/>
      </w:divBdr>
    </w:div>
    <w:div w:id="1212502036">
      <w:bodyDiv w:val="1"/>
      <w:marLeft w:val="0"/>
      <w:marRight w:val="0"/>
      <w:marTop w:val="0"/>
      <w:marBottom w:val="0"/>
      <w:divBdr>
        <w:top w:val="none" w:sz="0" w:space="0" w:color="auto"/>
        <w:left w:val="none" w:sz="0" w:space="0" w:color="auto"/>
        <w:bottom w:val="none" w:sz="0" w:space="0" w:color="auto"/>
        <w:right w:val="none" w:sz="0" w:space="0" w:color="auto"/>
      </w:divBdr>
    </w:div>
    <w:div w:id="1289358620">
      <w:bodyDiv w:val="1"/>
      <w:marLeft w:val="0"/>
      <w:marRight w:val="0"/>
      <w:marTop w:val="0"/>
      <w:marBottom w:val="0"/>
      <w:divBdr>
        <w:top w:val="none" w:sz="0" w:space="0" w:color="auto"/>
        <w:left w:val="none" w:sz="0" w:space="0" w:color="auto"/>
        <w:bottom w:val="none" w:sz="0" w:space="0" w:color="auto"/>
        <w:right w:val="none" w:sz="0" w:space="0" w:color="auto"/>
      </w:divBdr>
    </w:div>
    <w:div w:id="130600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Bradford</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Shahid</dc:creator>
  <cp:keywords/>
  <dc:description/>
  <cp:lastModifiedBy>Bilal Shahid</cp:lastModifiedBy>
  <cp:revision>2</cp:revision>
  <dcterms:created xsi:type="dcterms:W3CDTF">2025-03-03T14:14:00Z</dcterms:created>
  <dcterms:modified xsi:type="dcterms:W3CDTF">2025-03-03T14:14:00Z</dcterms:modified>
</cp:coreProperties>
</file>