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CECC8" w14:textId="4CD836CB" w:rsidR="00F479D2" w:rsidRPr="00F479D2" w:rsidRDefault="00F479D2" w:rsidP="00F479D2">
      <w:pPr>
        <w:spacing w:before="100" w:beforeAutospacing="1" w:after="100" w:afterAutospacing="1" w:line="240" w:lineRule="auto"/>
        <w:ind w:firstLine="720"/>
        <w:jc w:val="center"/>
        <w:outlineLvl w:val="1"/>
        <w:rPr>
          <w:rFonts w:ascii="Verdana" w:eastAsia="Times New Roman" w:hAnsi="Verdana" w:cs="Times New Roman"/>
          <w:color w:val="000000"/>
          <w:sz w:val="96"/>
          <w:szCs w:val="96"/>
        </w:rPr>
      </w:pPr>
      <w:proofErr w:type="spellStart"/>
      <w:r w:rsidRPr="00F479D2">
        <w:rPr>
          <w:rFonts w:ascii="Verdana" w:eastAsia="Times New Roman" w:hAnsi="Verdana" w:cs="Times New Roman"/>
          <w:color w:val="000000"/>
          <w:sz w:val="96"/>
          <w:szCs w:val="96"/>
          <w:u w:val="single"/>
        </w:rPr>
        <w:t>GRSManager</w:t>
      </w:r>
      <w:proofErr w:type="spellEnd"/>
      <w:r w:rsidRPr="00F479D2">
        <w:rPr>
          <w:rFonts w:ascii="Verdana" w:eastAsia="Times New Roman" w:hAnsi="Verdana" w:cs="Times New Roman"/>
          <w:color w:val="000000"/>
          <w:sz w:val="96"/>
          <w:szCs w:val="96"/>
          <w:u w:val="single"/>
        </w:rPr>
        <w:t xml:space="preserve"> </w:t>
      </w:r>
      <w:r w:rsidRPr="00F479D2">
        <w:rPr>
          <w:rFonts w:ascii="Verdana" w:eastAsia="Times New Roman" w:hAnsi="Verdana" w:cs="Times New Roman"/>
          <w:color w:val="000000"/>
          <w:sz w:val="56"/>
          <w:szCs w:val="56"/>
        </w:rPr>
        <w:t>Program Design</w:t>
      </w:r>
    </w:p>
    <w:p w14:paraId="421C9F89" w14:textId="2F3D7B83" w:rsidR="00467B5E" w:rsidRDefault="00467B5E"/>
    <w:p w14:paraId="64B82C26" w14:textId="36C9EF3B" w:rsidR="00F479D2" w:rsidRPr="00F479D2" w:rsidRDefault="00F479D2">
      <w:pPr>
        <w:rPr>
          <w:b/>
          <w:sz w:val="32"/>
          <w:u w:val="single"/>
        </w:rPr>
      </w:pPr>
      <w:proofErr w:type="spellStart"/>
      <w:r w:rsidRPr="00F479D2">
        <w:rPr>
          <w:b/>
          <w:sz w:val="32"/>
          <w:u w:val="single"/>
        </w:rPr>
        <w:t>ProductRecordIO</w:t>
      </w:r>
      <w:proofErr w:type="spellEnd"/>
    </w:p>
    <w:p w14:paraId="7BEB6F24" w14:textId="0737A41C" w:rsidR="00F479D2" w:rsidRDefault="00F479D2">
      <w:proofErr w:type="spellStart"/>
      <w:r>
        <w:t>ProductRecordIO</w:t>
      </w:r>
      <w:proofErr w:type="spellEnd"/>
      <w:r>
        <w:t xml:space="preserve"> is an IO class for product data.</w:t>
      </w:r>
      <w:r w:rsidR="003104C7">
        <w:t xml:space="preserve"> Product data is contained in a text file according to the below format.</w:t>
      </w:r>
    </w:p>
    <w:p w14:paraId="4413F3E3" w14:textId="6A401BA9" w:rsidR="00F479D2" w:rsidRDefault="003104C7">
      <w:r>
        <w:rPr>
          <w:b/>
        </w:rPr>
        <w:t xml:space="preserve">Product </w:t>
      </w:r>
      <w:r w:rsidR="00F479D2">
        <w:rPr>
          <w:b/>
        </w:rPr>
        <w:t>Data Format</w:t>
      </w:r>
    </w:p>
    <w:p w14:paraId="0BE20B13" w14:textId="4475A39D" w:rsidR="003104C7" w:rsidRDefault="00F479D2" w:rsidP="00F479D2">
      <w:r>
        <w:t>Product data is read from, and written to, a text file. There are seven</w:t>
      </w:r>
      <w:r w:rsidR="00D42325">
        <w:t xml:space="preserve"> columns in the product text file</w:t>
      </w:r>
      <w:r w:rsidR="00201A3E">
        <w:t xml:space="preserve"> which are </w:t>
      </w:r>
      <w:r>
        <w:t>comma-separated:</w:t>
      </w:r>
    </w:p>
    <w:p w14:paraId="153220DC" w14:textId="107FA141" w:rsidR="00F479D2" w:rsidRDefault="00F479D2" w:rsidP="00F479D2">
      <w:pPr>
        <w:pStyle w:val="ListParagraph"/>
        <w:numPr>
          <w:ilvl w:val="0"/>
          <w:numId w:val="2"/>
        </w:numPr>
      </w:pPr>
      <w:r w:rsidRPr="00201A3E">
        <w:rPr>
          <w:b/>
        </w:rPr>
        <w:t>Miscellaneous ID Number</w:t>
      </w:r>
      <w:r>
        <w:t>: A TBD identification number supplied by research company.</w:t>
      </w:r>
    </w:p>
    <w:p w14:paraId="383D5EC3" w14:textId="0CF6EC37" w:rsidR="00F479D2" w:rsidRDefault="00F479D2" w:rsidP="00F479D2">
      <w:pPr>
        <w:pStyle w:val="ListParagraph"/>
        <w:numPr>
          <w:ilvl w:val="0"/>
          <w:numId w:val="2"/>
        </w:numPr>
      </w:pPr>
      <w:r w:rsidRPr="00201A3E">
        <w:rPr>
          <w:b/>
        </w:rPr>
        <w:t>Part Number</w:t>
      </w:r>
      <w:r>
        <w:t>: The product part number.</w:t>
      </w:r>
    </w:p>
    <w:p w14:paraId="25770127" w14:textId="0C47E125" w:rsidR="00F479D2" w:rsidRDefault="00F479D2" w:rsidP="00F479D2">
      <w:pPr>
        <w:pStyle w:val="ListParagraph"/>
        <w:numPr>
          <w:ilvl w:val="0"/>
          <w:numId w:val="2"/>
        </w:numPr>
      </w:pPr>
      <w:r w:rsidRPr="00201A3E">
        <w:rPr>
          <w:b/>
        </w:rPr>
        <w:t>Family Name</w:t>
      </w:r>
      <w:r>
        <w:t>: A product exists with a family of products.</w:t>
      </w:r>
    </w:p>
    <w:p w14:paraId="0D8F79B1" w14:textId="73EDF1CE" w:rsidR="00F479D2" w:rsidRDefault="00F479D2" w:rsidP="00F479D2">
      <w:pPr>
        <w:pStyle w:val="ListParagraph"/>
        <w:numPr>
          <w:ilvl w:val="0"/>
          <w:numId w:val="2"/>
        </w:numPr>
      </w:pPr>
      <w:r w:rsidRPr="00201A3E">
        <w:rPr>
          <w:b/>
        </w:rPr>
        <w:t>Generation</w:t>
      </w:r>
      <w:r>
        <w:t>: A product belongs to a specific release or generation.</w:t>
      </w:r>
    </w:p>
    <w:p w14:paraId="50313C94" w14:textId="37D8BD41" w:rsidR="00F479D2" w:rsidRDefault="00F479D2" w:rsidP="00F479D2">
      <w:pPr>
        <w:pStyle w:val="ListParagraph"/>
        <w:numPr>
          <w:ilvl w:val="0"/>
          <w:numId w:val="2"/>
        </w:numPr>
      </w:pPr>
      <w:r w:rsidRPr="00201A3E">
        <w:rPr>
          <w:b/>
        </w:rPr>
        <w:t>Description</w:t>
      </w:r>
      <w:r>
        <w:t>: A description of the product</w:t>
      </w:r>
    </w:p>
    <w:p w14:paraId="78D4A5A3" w14:textId="76AF2C6E" w:rsidR="00F479D2" w:rsidRDefault="00F479D2" w:rsidP="00F479D2">
      <w:pPr>
        <w:pStyle w:val="ListParagraph"/>
        <w:numPr>
          <w:ilvl w:val="0"/>
          <w:numId w:val="2"/>
        </w:numPr>
      </w:pPr>
      <w:r w:rsidRPr="00201A3E">
        <w:rPr>
          <w:b/>
        </w:rPr>
        <w:t>List Price</w:t>
      </w:r>
      <w:r w:rsidR="00EE4E77">
        <w:t xml:space="preserve">: </w:t>
      </w:r>
      <w:r w:rsidR="00201A3E">
        <w:t xml:space="preserve">(USD) </w:t>
      </w:r>
      <w:r w:rsidR="00EE4E77">
        <w:t>the price</w:t>
      </w:r>
    </w:p>
    <w:p w14:paraId="6120F11B" w14:textId="27FDBB2D" w:rsidR="00F479D2" w:rsidRDefault="00F479D2" w:rsidP="00F479D2">
      <w:pPr>
        <w:pStyle w:val="ListParagraph"/>
        <w:numPr>
          <w:ilvl w:val="0"/>
          <w:numId w:val="2"/>
        </w:numPr>
      </w:pPr>
      <w:r w:rsidRPr="00201A3E">
        <w:rPr>
          <w:b/>
        </w:rPr>
        <w:t>Notes</w:t>
      </w:r>
      <w:r w:rsidR="00EE4E77">
        <w:t>: Any notes specific to this item</w:t>
      </w:r>
    </w:p>
    <w:tbl>
      <w:tblPr>
        <w:tblStyle w:val="TableGrid"/>
        <w:tblpPr w:leftFromText="180" w:rightFromText="180" w:vertAnchor="text" w:horzAnchor="margin" w:tblpY="177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3104C7" w14:paraId="1955A3F2" w14:textId="77777777" w:rsidTr="003104C7">
        <w:tc>
          <w:tcPr>
            <w:tcW w:w="1335" w:type="dxa"/>
          </w:tcPr>
          <w:p w14:paraId="76404F11" w14:textId="77777777" w:rsidR="003104C7" w:rsidRPr="003104C7" w:rsidRDefault="003104C7" w:rsidP="003104C7">
            <w:pPr>
              <w:rPr>
                <w:b/>
              </w:rPr>
            </w:pPr>
            <w:proofErr w:type="spellStart"/>
            <w:r w:rsidRPr="003104C7">
              <w:rPr>
                <w:b/>
              </w:rPr>
              <w:t>Misc</w:t>
            </w:r>
            <w:proofErr w:type="spellEnd"/>
            <w:r w:rsidRPr="003104C7">
              <w:rPr>
                <w:b/>
              </w:rPr>
              <w:t xml:space="preserve"> ID number</w:t>
            </w:r>
          </w:p>
        </w:tc>
        <w:tc>
          <w:tcPr>
            <w:tcW w:w="1335" w:type="dxa"/>
          </w:tcPr>
          <w:p w14:paraId="1C263EDB" w14:textId="77777777" w:rsidR="003104C7" w:rsidRPr="003104C7" w:rsidRDefault="003104C7" w:rsidP="003104C7">
            <w:pPr>
              <w:rPr>
                <w:b/>
              </w:rPr>
            </w:pPr>
            <w:r w:rsidRPr="003104C7">
              <w:rPr>
                <w:b/>
              </w:rPr>
              <w:t>Part-Number</w:t>
            </w:r>
          </w:p>
        </w:tc>
        <w:tc>
          <w:tcPr>
            <w:tcW w:w="1336" w:type="dxa"/>
          </w:tcPr>
          <w:p w14:paraId="02461ED2" w14:textId="77777777" w:rsidR="003104C7" w:rsidRPr="003104C7" w:rsidRDefault="003104C7" w:rsidP="003104C7">
            <w:pPr>
              <w:rPr>
                <w:b/>
              </w:rPr>
            </w:pPr>
            <w:r w:rsidRPr="003104C7">
              <w:rPr>
                <w:b/>
              </w:rPr>
              <w:t xml:space="preserve">Product Family </w:t>
            </w:r>
          </w:p>
        </w:tc>
        <w:tc>
          <w:tcPr>
            <w:tcW w:w="1336" w:type="dxa"/>
          </w:tcPr>
          <w:p w14:paraId="571907CC" w14:textId="77777777" w:rsidR="003104C7" w:rsidRPr="003104C7" w:rsidRDefault="003104C7" w:rsidP="003104C7">
            <w:pPr>
              <w:rPr>
                <w:b/>
              </w:rPr>
            </w:pPr>
            <w:r w:rsidRPr="003104C7">
              <w:rPr>
                <w:b/>
              </w:rPr>
              <w:t>Product Generation</w:t>
            </w:r>
          </w:p>
        </w:tc>
        <w:tc>
          <w:tcPr>
            <w:tcW w:w="1336" w:type="dxa"/>
          </w:tcPr>
          <w:p w14:paraId="764D0F13" w14:textId="77777777" w:rsidR="003104C7" w:rsidRPr="003104C7" w:rsidRDefault="003104C7" w:rsidP="003104C7">
            <w:pPr>
              <w:rPr>
                <w:b/>
              </w:rPr>
            </w:pPr>
            <w:r w:rsidRPr="003104C7">
              <w:rPr>
                <w:b/>
              </w:rPr>
              <w:t>Product Description</w:t>
            </w:r>
          </w:p>
        </w:tc>
        <w:tc>
          <w:tcPr>
            <w:tcW w:w="1336" w:type="dxa"/>
          </w:tcPr>
          <w:p w14:paraId="05484750" w14:textId="77777777" w:rsidR="003104C7" w:rsidRPr="003104C7" w:rsidRDefault="003104C7" w:rsidP="003104C7">
            <w:pPr>
              <w:rPr>
                <w:b/>
              </w:rPr>
            </w:pPr>
            <w:r w:rsidRPr="003104C7">
              <w:rPr>
                <w:b/>
              </w:rPr>
              <w:t>List Price</w:t>
            </w:r>
          </w:p>
        </w:tc>
        <w:tc>
          <w:tcPr>
            <w:tcW w:w="1336" w:type="dxa"/>
          </w:tcPr>
          <w:p w14:paraId="40E481D5" w14:textId="77777777" w:rsidR="003104C7" w:rsidRPr="003104C7" w:rsidRDefault="003104C7" w:rsidP="003104C7">
            <w:pPr>
              <w:rPr>
                <w:b/>
              </w:rPr>
            </w:pPr>
            <w:r w:rsidRPr="003104C7">
              <w:rPr>
                <w:b/>
              </w:rPr>
              <w:t>Notes</w:t>
            </w:r>
          </w:p>
        </w:tc>
      </w:tr>
    </w:tbl>
    <w:p w14:paraId="7AEFC653" w14:textId="77777777" w:rsidR="003104C7" w:rsidRDefault="003104C7" w:rsidP="00A27E6C"/>
    <w:p w14:paraId="4D0CE9AA" w14:textId="0B88072E" w:rsidR="00A27E6C" w:rsidRDefault="00EE4E77" w:rsidP="00A27E6C">
      <w:r>
        <w:t>If a data fiel</w:t>
      </w:r>
      <w:r w:rsidR="000F206A">
        <w:t xml:space="preserve">d is empty </w:t>
      </w:r>
      <w:r>
        <w:t>it contains the strin</w:t>
      </w:r>
      <w:bookmarkStart w:id="0" w:name="_GoBack"/>
      <w:bookmarkEnd w:id="0"/>
      <w:r>
        <w:t>g “null”.</w:t>
      </w:r>
      <w:r w:rsidR="003104C7">
        <w:t xml:space="preserve"> Null values for primitive data types like “</w:t>
      </w:r>
      <w:proofErr w:type="spellStart"/>
      <w:r w:rsidR="003104C7">
        <w:t>Misc</w:t>
      </w:r>
      <w:proofErr w:type="spellEnd"/>
      <w:r w:rsidR="003104C7">
        <w:t xml:space="preserve"> ID Number” and “List Price” are set to 0</w:t>
      </w:r>
      <w:r w:rsidR="00D42325">
        <w:t>. Values for String data fields will be assigned the String “no value”.</w:t>
      </w:r>
      <w:r w:rsidR="000F206A">
        <w:t xml:space="preserve"> </w:t>
      </w:r>
    </w:p>
    <w:p w14:paraId="0A25419B" w14:textId="52529E1D" w:rsidR="003104C7" w:rsidRDefault="003104C7" w:rsidP="00A27E6C"/>
    <w:p w14:paraId="4ED5DD0E" w14:textId="092EF0C8" w:rsidR="003104C7" w:rsidRPr="00F479D2" w:rsidRDefault="003104C7" w:rsidP="003104C7">
      <w:pPr>
        <w:rPr>
          <w:b/>
          <w:sz w:val="32"/>
          <w:u w:val="single"/>
        </w:rPr>
      </w:pPr>
      <w:proofErr w:type="spellStart"/>
      <w:r>
        <w:rPr>
          <w:b/>
          <w:sz w:val="32"/>
          <w:u w:val="single"/>
        </w:rPr>
        <w:t>Order</w:t>
      </w:r>
      <w:r w:rsidRPr="00F479D2">
        <w:rPr>
          <w:b/>
          <w:sz w:val="32"/>
          <w:u w:val="single"/>
        </w:rPr>
        <w:t>RecordIO</w:t>
      </w:r>
      <w:proofErr w:type="spellEnd"/>
    </w:p>
    <w:p w14:paraId="10CACDD8" w14:textId="1B79FF05" w:rsidR="003104C7" w:rsidRPr="00F479D2" w:rsidRDefault="003104C7" w:rsidP="00A27E6C">
      <w:proofErr w:type="spellStart"/>
      <w:r>
        <w:t>OrderRecordIO</w:t>
      </w:r>
      <w:proofErr w:type="spellEnd"/>
      <w:r>
        <w:t xml:space="preserve"> is an IO class for order data.</w:t>
      </w:r>
    </w:p>
    <w:sectPr w:rsidR="003104C7" w:rsidRPr="00F4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0581"/>
    <w:multiLevelType w:val="hybridMultilevel"/>
    <w:tmpl w:val="9F8A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867A5"/>
    <w:multiLevelType w:val="hybridMultilevel"/>
    <w:tmpl w:val="CEB8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24A4B"/>
    <w:multiLevelType w:val="hybridMultilevel"/>
    <w:tmpl w:val="DE1444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9D2"/>
    <w:rsid w:val="000F206A"/>
    <w:rsid w:val="001B4067"/>
    <w:rsid w:val="001C5D53"/>
    <w:rsid w:val="00201A3E"/>
    <w:rsid w:val="003104C7"/>
    <w:rsid w:val="00467B5E"/>
    <w:rsid w:val="006C19A1"/>
    <w:rsid w:val="00A27E6C"/>
    <w:rsid w:val="00AB6F43"/>
    <w:rsid w:val="00AE179C"/>
    <w:rsid w:val="00B75289"/>
    <w:rsid w:val="00D42325"/>
    <w:rsid w:val="00EE4E77"/>
    <w:rsid w:val="00F479D2"/>
    <w:rsid w:val="00FF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BB7C"/>
  <w15:chartTrackingRefBased/>
  <w15:docId w15:val="{FC2400BF-FDF5-4078-BED3-440F2619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9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9D2"/>
    <w:pPr>
      <w:ind w:left="720"/>
      <w:contextualSpacing/>
    </w:pPr>
  </w:style>
  <w:style w:type="table" w:styleId="TableGrid">
    <w:name w:val="Table Grid"/>
    <w:basedOn w:val="TableNormal"/>
    <w:uiPriority w:val="39"/>
    <w:rsid w:val="00310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Vargas</dc:creator>
  <cp:keywords/>
  <dc:description/>
  <cp:lastModifiedBy>Arthur Vargas</cp:lastModifiedBy>
  <cp:revision>4</cp:revision>
  <dcterms:created xsi:type="dcterms:W3CDTF">2018-05-27T01:20:00Z</dcterms:created>
  <dcterms:modified xsi:type="dcterms:W3CDTF">2018-05-31T21:00:00Z</dcterms:modified>
</cp:coreProperties>
</file>