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80" w:before="0" w:line="276" w:lineRule="auto"/>
        <w:jc w:val="center"/>
      </w:pPr>
      <w:r>
        <w:t xml:space="preserve">Supporting Information for Plant-CellFM</w:t>
      </w:r>
    </w:p>
    <w:p>
      <w:pPr>
        <w:pStyle w:val="Heading1"/>
        <w:keepNext/>
        <w:spacing w:after="80" w:before="200" w:line="276" w:lineRule="auto"/>
        <w:jc w:val="left"/>
      </w:pPr>
      <w:r>
        <w:t xml:space="preserve">Plant-CellFM: coverage-aware cross-species annotation and sparse adaptation across plant species</w:t>
      </w:r>
    </w:p>
    <w:p>
      <w:pPr>
        <w:widowControl/>
        <w:spacing w:after="0" w:before="0" w:line="480" w:lineRule="auto"/>
        <w:jc w:val="both"/>
      </w:pPr>
      <w:r>
        <w:rPr>
          <w:b/>
          <w:bCs/>
        </w:rPr>
        <w:t xml:space="preserve">Authors:</w:t>
      </w:r>
      <w:r>
        <w:t xml:space="preserve"> Author details to be supplied by the submitting author</w:t>
      </w:r>
    </w:p>
    <w:p>
      <w:pPr>
        <w:widowControl/>
        <w:spacing w:after="0" w:before="0" w:line="480" w:lineRule="auto"/>
        <w:jc w:val="both"/>
      </w:pPr>
      <w:r>
        <w:rPr>
          <w:b/>
          <w:bCs/>
        </w:rPr>
        <w:t xml:space="preserve">Corresponding author:</w:t>
      </w:r>
      <w:r>
        <w:t xml:space="preserve"> To be supplied by the submitting author</w:t>
      </w:r>
    </w:p>
    <w:p>
      <w:pPr>
        <w:pStyle w:val="Heading1"/>
        <w:keepNext/>
        <w:spacing w:after="80" w:before="200" w:line="276" w:lineRule="auto"/>
        <w:jc w:val="left"/>
      </w:pPr>
      <w:r>
        <w:t xml:space="preserve">Contents</w:t>
      </w:r>
    </w:p>
    <w:p>
      <w:pPr>
        <w:spacing w:after="0" w:before="0" w:line="480" w:lineRule="auto"/>
        <w:ind w:left="720" w:hanging="360"/>
      </w:pPr>
      <w:r>
        <w:t xml:space="preserve">1. </w:t>
      </w:r>
      <w:r>
        <w:t xml:space="preserve">Supplementary Methods</w:t>
      </w:r>
    </w:p>
    <w:p>
      <w:pPr>
        <w:spacing w:after="0" w:before="0" w:line="480" w:lineRule="auto"/>
        <w:ind w:left="720" w:hanging="360"/>
      </w:pPr>
      <w:r>
        <w:t xml:space="preserve">2. </w:t>
      </w:r>
      <w:r>
        <w:t xml:space="preserve">Supplementary Results</w:t>
      </w:r>
    </w:p>
    <w:p>
      <w:pPr>
        <w:spacing w:after="0" w:before="0" w:line="480" w:lineRule="auto"/>
        <w:ind w:left="720" w:hanging="360"/>
      </w:pPr>
      <w:r>
        <w:t xml:space="preserve">3. </w:t>
      </w:r>
      <w:r>
        <w:t xml:space="preserve">Supplementary Figure Legends S1-S11</w:t>
      </w:r>
    </w:p>
    <w:p>
      <w:pPr>
        <w:spacing w:after="0" w:before="0" w:line="480" w:lineRule="auto"/>
        <w:ind w:left="720" w:hanging="360"/>
      </w:pPr>
      <w:r>
        <w:t xml:space="preserve">4. </w:t>
      </w:r>
      <w:r>
        <w:t xml:space="preserve">Supplementary Table Descriptions S1-S27</w:t>
      </w:r>
    </w:p>
    <w:p>
      <w:pPr>
        <w:spacing w:after="0" w:before="0" w:line="480" w:lineRule="auto"/>
        <w:ind w:left="720" w:hanging="360"/>
      </w:pPr>
      <w:r>
        <w:t xml:space="preserve">5. </w:t>
      </w:r>
      <w:r>
        <w:t xml:space="preserve">Data and code availability</w:t>
      </w:r>
    </w:p>
    <w:p>
      <w:pPr>
        <w:pStyle w:val="Heading1"/>
        <w:keepNext/>
        <w:spacing w:after="80" w:before="200" w:line="276" w:lineRule="auto"/>
        <w:jc w:val="left"/>
      </w:pPr>
      <w:r>
        <w:t xml:space="preserve">Supplementary Methods</w:t>
      </w:r>
    </w:p>
    <w:p>
      <w:pPr>
        <w:pStyle w:val="Heading2"/>
        <w:keepNext/>
        <w:spacing w:after="80" w:before="200" w:line="276" w:lineRule="auto"/>
        <w:jc w:val="left"/>
      </w:pPr>
      <w:r>
        <w:t xml:space="preserve">S1. Data acquisition and provenance</w:t>
      </w:r>
    </w:p>
    <w:p>
      <w:pPr>
        <w:widowControl/>
        <w:spacing w:after="0" w:before="0" w:line="480" w:lineRule="auto"/>
        <w:jc w:val="both"/>
      </w:pPr>
      <w:r>
        <w:t xml:space="preserve">For each dataset, we recorded the source accession, downloaded file, checksum, matrix orientation, cell-identifier field, gene-identifier field and relevant author annotation columns. Public matrices were converted to H5AD without changing cell order. When the processed source was an R or Seurat object, RNA counts, cell metadata and author embeddings were exported separately and matched by barcode before assembly.</w:t>
      </w:r>
    </w:p>
    <w:p>
      <w:pPr>
        <w:widowControl/>
        <w:spacing w:after="0" w:before="0" w:line="480" w:lineRule="auto"/>
        <w:jc w:val="both"/>
      </w:pPr>
      <w:r>
        <w:t xml:space="preserve">The versioned training H5AD contains 272,732 cells, 209,405 genes, five species, nine datasets and 31 samples. A larger development collection and the later multi-species scPlantDB marker analysis were not used to train the checkpoint evaluated in this article.</w:t>
      </w:r>
    </w:p>
    <w:p>
      <w:pPr>
        <w:widowControl/>
        <w:spacing w:after="0" w:before="0" w:line="480" w:lineRule="auto"/>
        <w:jc w:val="both"/>
      </w:pPr>
      <w:r>
        <w:t xml:space="preserve">Species names were canonicalized before group splitting. Punctuation, underscores and repeated whitespace were normalized, and recognized aliases were mapped to one binomial name. This procedure reduced nine raw strings to eight held-out species; Supplementary Table S1 retains both original and canonical names.</w:t>
      </w:r>
    </w:p>
    <w:p>
      <w:pPr>
        <w:pStyle w:val="Heading2"/>
        <w:keepNext/>
        <w:spacing w:after="80" w:before="200" w:line="276" w:lineRule="auto"/>
        <w:jc w:val="left"/>
      </w:pPr>
      <w:r>
        <w:t xml:space="preserve">S2. Expression preprocessing and gene projection</w:t>
      </w:r>
    </w:p>
    <w:p>
      <w:pPr>
        <w:widowControl/>
        <w:spacing w:after="0" w:before="0" w:line="480" w:lineRule="auto"/>
        <w:jc w:val="both"/>
      </w:pPr>
      <w:r>
        <w:t xml:space="preserve">For cell </w:t>
      </w:r>
      <m:oMath>
        <m:box>
          <m:e>
            <m:r>
              <m:rPr>
                <m:sty m:val="i"/>
              </m:rPr>
              <m:t>i</m:t>
            </m:r>
          </m:e>
        </m:box>
      </m:oMath>
      <w:r>
        <w:t xml:space="preserve"> and gene </w:t>
      </w:r>
      <m:oMath>
        <m:box>
          <m:e>
            <m:r>
              <m:rPr>
                <m:sty m:val="i"/>
              </m:rPr>
              <m:t>g</m:t>
            </m:r>
          </m:e>
        </m:box>
      </m:oMath>
      <w:r>
        <w:t xml:space="preserve">, </w:t>
      </w:r>
      <m:oMath>
        <m:box>
          <m:e>
            <m:sSub>
              <m:e>
                <m:r>
                  <m:rPr>
                    <m:sty m:val="i"/>
                  </m:rPr>
                  <m:t>c</m:t>
                </m:r>
              </m:e>
              <m:sub>
                <m:box>
                  <m:e>
                    <m:r>
                      <m:rPr>
                        <m:sty m:val="i"/>
                      </m:rPr>
                      <m:t>i</m:t>
                    </m:r>
                    <m:r>
                      <m:rPr>
                        <m:sty m:val="i"/>
                      </m:rPr>
                      <m:t>g</m:t>
                    </m:r>
                  </m:e>
                </m:box>
              </m:sub>
            </m:sSub>
          </m:e>
        </m:box>
      </m:oMath>
      <w:r>
        <w:t xml:space="preserve"> denotes the raw count, </w:t>
      </w:r>
      <m:oMath>
        <m:box>
          <m:e>
            <m:sSub>
              <m:e>
                <m:r>
                  <m:rPr>
                    <m:sty m:val="i"/>
                  </m:rPr>
                  <m:t>L</m:t>
                </m:r>
              </m:e>
              <m:sub>
                <m:r>
                  <m:rPr>
                    <m:sty m:val="i"/>
                  </m:rPr>
                  <m:t>i</m:t>
                </m:r>
              </m:sub>
            </m:sSub>
            <m:r>
              <m:rPr>
                <m:sty m:val="p"/>
              </m:rPr>
              <m:t>=</m:t>
            </m:r>
            <m:nary>
              <m:naryPr>
                <m:chr m:val="∑"/>
                <m:limLoc m:val="undOvr"/>
                <m:supHide m:val="1"/>
              </m:naryPr>
              <m:sub>
                <m:r>
                  <m:rPr>
                    <m:sty m:val="i"/>
                  </m:rPr>
                  <m:t>h</m:t>
                </m:r>
              </m:sub>
              <m:sup/>
              <m:e>
                <m:sSub>
                  <m:e>
                    <m:r>
                      <m:rPr>
                        <m:sty m:val="i"/>
                      </m:rPr>
                      <m:t>c</m:t>
                    </m:r>
                  </m:e>
                  <m:sub>
                    <m:box>
                      <m:e>
                        <m:r>
                          <m:rPr>
                            <m:sty m:val="i"/>
                          </m:rPr>
                          <m:t>i</m:t>
                        </m:r>
                        <m:r>
                          <m:rPr>
                            <m:sty m:val="i"/>
                          </m:rPr>
                          <m:t>h</m:t>
                        </m:r>
                      </m:e>
                    </m:box>
                  </m:sub>
                </m:sSub>
              </m:e>
            </m:nary>
          </m:e>
        </m:box>
      </m:oMath>
      <w:r>
        <w:t xml:space="preserve"> the library size and </w:t>
      </w:r>
      <m:oMath>
        <m:box>
          <m:e>
            <m:sSub>
              <m:e>
                <m:groupChr>
                  <m:groupChrPr>
                    <m:chr m:val="~"/>
                    <m:pos m:val="top"/>
                  </m:groupChrPr>
                  <m:e>
                    <m:box>
                      <m:e>
                        <m:r>
                          <m:rPr>
                            <m:sty m:val="i"/>
                          </m:rPr>
                          <m:t>x</m:t>
                        </m:r>
                      </m:e>
                    </m:box>
                  </m:e>
                </m:groupChr>
              </m:e>
              <m:sub>
                <m:box>
                  <m:e>
                    <m:r>
                      <m:rPr>
                        <m:sty m:val="i"/>
                      </m:rPr>
                      <m:t>i</m:t>
                    </m:r>
                    <m:r>
                      <m:rPr>
                        <m:sty m:val="i"/>
                      </m:rPr>
                      <m:t>g</m:t>
                    </m:r>
                  </m:e>
                </m:box>
              </m:sub>
            </m:sSub>
          </m:e>
        </m:box>
      </m:oMath>
      <w:r>
        <w:t xml:space="preserve"> the normalized value. Cells and genes failing the declared dataset-specific detection filters were removed before normalization. The transformation was</w:t>
      </w:r>
    </w:p>
    <w:p>
      <w:pPr>
        <w:tabs>
          <w:tab w:val="center" w:pos="4513"/>
          <w:tab w:val="right" w:pos="9026"/>
        </w:tabs>
        <w:spacing w:before="80" w:after="80" w:line="276" w:lineRule="auto"/>
      </w:pPr>
      <w:r>
        <w:tab/>
      </w:r>
      <m:oMath>
        <m:box>
          <m:e>
            <m:sSub>
              <m:e>
                <m:groupChr>
                  <m:groupChrPr>
                    <m:chr m:val="~"/>
                    <m:pos m:val="top"/>
                  </m:groupChrPr>
                  <m:e>
                    <m:box>
                      <m:e>
                        <m:r>
                          <m:rPr>
                            <m:sty m:val="i"/>
                          </m:rPr>
                          <m:t>x</m:t>
                        </m:r>
                      </m:e>
                    </m:box>
                  </m:e>
                </m:groupChr>
              </m:e>
              <m:sub>
                <m:box>
                  <m:e>
                    <m:r>
                      <m:rPr>
                        <m:sty m:val="i"/>
                      </m:rPr>
                      <m:t>i</m:t>
                    </m:r>
                    <m:r>
                      <m:rPr>
                        <m:sty m:val="i"/>
                      </m:rPr>
                      <m:t>g</m:t>
                    </m:r>
                  </m:e>
                </m:box>
              </m:sub>
            </m:sSub>
            <m:r>
              <m:rPr>
                <m:sty m:val="p"/>
              </m:rPr>
              <m:t>=</m:t>
            </m:r>
            <m:r>
              <m:rPr>
                <m:sty m:val="p"/>
              </m:rPr>
              <m:t>log</m:t>
            </m:r>
            <m:r>
              <m:t/>
            </m:r>
            <m:box>
              <m:e>
                <m:d>
                  <m:dPr>
                    <m:begChr m:val="("/>
                    <m:endChr m:val=")"/>
                  </m:dPr>
                  <m:e>
                    <m:box>
                      <m:e>
                        <m:r>
                          <m:rPr>
                            <m:sty m:val="p"/>
                          </m:rPr>
                          <m:t>1</m:t>
                        </m:r>
                        <m:r>
                          <m:rPr>
                            <m:sty m:val="p"/>
                          </m:rPr>
                          <m:t>+</m:t>
                        </m:r>
                        <m:f>
                          <m:num>
                            <m:box>
                              <m:e>
                                <m:sSup>
                                  <m:e>
                                    <m:r>
                                      <m:rPr>
                                        <m:sty m:val="p"/>
                                      </m:rPr>
                                      <m:t>10</m:t>
                                    </m:r>
                                  </m:e>
                                  <m:sup>
                                    <m:box>
                                      <m:e>
                                        <m:r>
                                          <m:rPr>
                                            <m:sty m:val="p"/>
                                          </m:rPr>
                                          <m:t>4</m:t>
                                        </m:r>
                                      </m:e>
                                    </m:box>
                                  </m:sup>
                                </m:sSup>
                                <m:sSub>
                                  <m:e>
                                    <m:r>
                                      <m:rPr>
                                        <m:sty m:val="i"/>
                                      </m:rPr>
                                      <m:t>c</m:t>
                                    </m:r>
                                  </m:e>
                                  <m:sub>
                                    <m:box>
                                      <m:e>
                                        <m:r>
                                          <m:rPr>
                                            <m:sty m:val="i"/>
                                          </m:rPr>
                                          <m:t>i</m:t>
                                        </m:r>
                                        <m:r>
                                          <m:rPr>
                                            <m:sty m:val="i"/>
                                          </m:rPr>
                                          <m:t>g</m:t>
                                        </m:r>
                                      </m:e>
                                    </m:box>
                                  </m:sub>
                                </m:sSub>
                              </m:e>
                            </m:box>
                          </m:num>
                          <m:den>
                            <m:box>
                              <m:e>
                                <m:nary>
                                  <m:naryPr>
                                    <m:chr m:val="∑"/>
                                    <m:limLoc m:val="undOvr"/>
                                    <m:supHide m:val="1"/>
                                  </m:naryPr>
                                  <m:sub>
                                    <m:r>
                                      <m:rPr>
                                        <m:sty m:val="i"/>
                                      </m:rPr>
                                      <m:t>h</m:t>
                                    </m:r>
                                  </m:sub>
                                  <m:sup/>
                                  <m:e>
                                    <m:sSub>
                                      <m:e>
                                        <m:r>
                                          <m:rPr>
                                            <m:sty m:val="i"/>
                                          </m:rPr>
                                          <m:t>c</m:t>
                                        </m:r>
                                      </m:e>
                                      <m:sub>
                                        <m:box>
                                          <m:e>
                                            <m:r>
                                              <m:rPr>
                                                <m:sty m:val="i"/>
                                              </m:rPr>
                                              <m:t>i</m:t>
                                            </m:r>
                                            <m:r>
                                              <m:rPr>
                                                <m:sty m:val="i"/>
                                              </m:rPr>
                                              <m:t>h</m:t>
                                            </m:r>
                                          </m:e>
                                        </m:box>
                                      </m:sub>
                                    </m:sSub>
                                  </m:e>
                                </m:nary>
                              </m:e>
                            </m:box>
                          </m:den>
                        </m:f>
                      </m:e>
                    </m:box>
                  </m:e>
                </m:d>
              </m:e>
            </m:box>
            <m:r>
              <m:rPr>
                <m:sty m:val="p"/>
              </m:rPr>
              <m:t>.</m:t>
            </m:r>
          </m:e>
        </m:box>
      </m:oMath>
      <w:r>
        <w:tab/>
      </w:r>
      <w:r>
        <w:rPr>
          <w:sz w:val="20"/>
          <w:szCs w:val="20"/>
        </w:rPr>
        <w:t>(S1)</w:t>
      </w:r>
    </w:p>
    <w:p>
      <w:pPr>
        <w:widowControl/>
        <w:spacing w:after="0" w:before="0" w:line="480" w:lineRule="auto"/>
        <w:jc w:val="both"/>
      </w:pPr>
      <w:r>
        <w:t xml:space="preserve">The expressed-gene token set was selected deterministically by value rank:</w:t>
      </w:r>
    </w:p>
    <w:p>
      <w:pPr>
        <w:tabs>
          <w:tab w:val="center" w:pos="4513"/>
          <w:tab w:val="right" w:pos="9026"/>
        </w:tabs>
        <w:spacing w:before="80" w:after="80" w:line="276" w:lineRule="auto"/>
      </w:pPr>
      <w:r>
        <w:tab/>
      </w:r>
      <m:oMath>
        <m:box>
          <m:e>
            <m:sSub>
              <m:e>
                <m:r>
                  <m:rPr>
                    <m:sty m:val="i"/>
                  </m:rPr>
                  <m:t>G</m:t>
                </m:r>
              </m:e>
              <m:sub>
                <m:r>
                  <m:rPr>
                    <m:sty m:val="i"/>
                  </m:rPr>
                  <m:t>i</m:t>
                </m:r>
              </m:sub>
            </m:sSub>
            <m:r>
              <m:rPr>
                <m:sty m:val="p"/>
              </m:rPr>
              <m:t>=</m:t>
            </m:r>
            <m:sSub>
              <m:e>
                <m:box>
                  <m:e>
                    <m:r>
                      <m:rPr>
                        <m:sty m:val="p"/>
                      </m:rPr>
                      <m:t>argsort</m:t>
                    </m:r>
                  </m:e>
                </m:box>
              </m:e>
              <m:sub>
                <m:box>
                  <m:e>
                    <m:r>
                      <m:rPr>
                        <m:sty m:val="i"/>
                      </m:rPr>
                      <m:t>g</m:t>
                    </m:r>
                    <m:r>
                      <m:rPr>
                        <m:sty m:val="i"/>
                      </m:rPr>
                      <m:t>:</m:t>
                    </m:r>
                    <m:sSub>
                      <m:e>
                        <m:r>
                          <m:rPr>
                            <m:sty m:val="i"/>
                          </m:rPr>
                          <m:t>c</m:t>
                        </m:r>
                      </m:e>
                      <m:sub>
                        <m:box>
                          <m:e>
                            <m:r>
                              <m:rPr>
                                <m:sty m:val="i"/>
                              </m:rPr>
                              <m:t>i</m:t>
                            </m:r>
                            <m:r>
                              <m:rPr>
                                <m:sty m:val="i"/>
                              </m:rPr>
                              <m:t>g</m:t>
                            </m:r>
                          </m:e>
                        </m:box>
                      </m:sub>
                    </m:sSub>
                    <m:r>
                      <m:rPr>
                        <m:sty m:val="p"/>
                      </m:rPr>
                      <m:t>&gt;</m:t>
                    </m:r>
                    <m:r>
                      <m:rPr>
                        <m:sty m:val="p"/>
                      </m:rPr>
                      <m:t>0</m:t>
                    </m:r>
                  </m:e>
                </m:box>
              </m:sub>
            </m:sSub>
            <m:r>
              <m:t/>
            </m:r>
            <m:sSub>
              <m:e>
                <m:box>
                  <m:e>
                    <m:d>
                      <m:dPr>
                        <m:begChr m:val="("/>
                        <m:endChr m:val=")"/>
                      </m:dPr>
                      <m:e>
                        <m:box>
                          <m:e>
                            <m:sSub>
                              <m:e>
                                <m:groupChr>
                                  <m:groupChrPr>
                                    <m:chr m:val="~"/>
                                    <m:pos m:val="top"/>
                                  </m:groupChrPr>
                                  <m:e>
                                    <m:box>
                                      <m:e>
                                        <m:r>
                                          <m:rPr>
                                            <m:sty m:val="i"/>
                                          </m:rPr>
                                          <m:t>x</m:t>
                                        </m:r>
                                      </m:e>
                                    </m:box>
                                  </m:e>
                                </m:groupChr>
                              </m:e>
                              <m:sub>
                                <m:box>
                                  <m:e>
                                    <m:r>
                                      <m:rPr>
                                        <m:sty m:val="i"/>
                                      </m:rPr>
                                      <m:t>i</m:t>
                                    </m:r>
                                    <m:r>
                                      <m:rPr>
                                        <m:sty m:val="i"/>
                                      </m:rPr>
                                      <m:t>g</m:t>
                                    </m:r>
                                  </m:e>
                                </m:box>
                              </m:sub>
                            </m:sSub>
                            <m:r>
                              <m:rPr>
                                <m:sty m:val="i"/>
                              </m:rPr>
                              <m:t>;</m:t>
                            </m:r>
                            <m:r>
                              <m:rPr>
                                <m:nor/>
                              </m:rPr>
                              <m:t> </m:t>
                            </m:r>
                            <m:box>
                              <m:e>
                                <m:r>
                                  <m:rPr>
                                    <m:sty m:val="p"/>
                                  </m:rPr>
                                  <m:t>descending</m:t>
                                </m:r>
                              </m:e>
                            </m:box>
                          </m:e>
                        </m:box>
                      </m:e>
                    </m:d>
                  </m:e>
                </m:box>
              </m:e>
              <m:sub>
                <m:box>
                  <m:e>
                    <m:r>
                      <m:rPr>
                        <m:sty m:val="p"/>
                      </m:rPr>
                      <m:t>1</m:t>
                    </m:r>
                    <m:r>
                      <m:rPr>
                        <m:sty m:val="i"/>
                      </m:rPr>
                      <m:t>:</m:t>
                    </m:r>
                    <m:r>
                      <m:rPr>
                        <m:sty m:val="i"/>
                      </m:rPr>
                      <m:t>K</m:t>
                    </m:r>
                  </m:e>
                </m:box>
              </m:sub>
            </m:sSub>
            <m:r>
              <m:rPr>
                <m:sty m:val="p"/>
              </m:rPr>
              <m:t>.</m:t>
            </m:r>
          </m:e>
        </m:box>
      </m:oMath>
      <w:r>
        <w:tab/>
      </w:r>
      <w:r>
        <w:rPr>
          <w:sz w:val="20"/>
          <w:szCs w:val="20"/>
        </w:rPr>
        <w:t>(S2)</w:t>
      </w:r>
    </w:p>
    <w:p>
      <w:pPr>
        <w:widowControl/>
        <w:spacing w:after="0" w:before="0" w:line="480" w:lineRule="auto"/>
        <w:jc w:val="both"/>
      </w:pPr>
      <w:r>
        <w:t xml:space="preserve">The v9 strict-transfer checkpoint used </w:t>
      </w:r>
      <m:oMath>
        <m:box>
          <m:e>
            <m:r>
              <m:rPr>
                <m:sty m:val="i"/>
              </m:rPr>
              <m:t>K</m:t>
            </m:r>
            <m:r>
              <m:rPr>
                <m:sty m:val="p"/>
              </m:rPr>
              <m:t>=</m:t>
            </m:r>
            <m:r>
              <m:rPr>
                <m:sty m:val="p"/>
              </m:rPr>
              <m:t>512</m:t>
            </m:r>
          </m:e>
        </m:box>
      </m:oMath>
      <w:r>
        <w:t xml:space="preserve">; the root-adapter experiments used </w:t>
      </w:r>
      <m:oMath>
        <m:box>
          <m:e>
            <m:r>
              <m:rPr>
                <m:sty m:val="i"/>
              </m:rPr>
              <m:t>K</m:t>
            </m:r>
            <m:r>
              <m:rPr>
                <m:sty m:val="p"/>
              </m:rPr>
              <m:t>=</m:t>
            </m:r>
            <m:r>
              <m:rPr>
                <m:sty m:val="p"/>
              </m:rPr>
              <m:t>1</m:t>
            </m:r>
            <m:box>
              <m:e>
                <m:r>
                  <m:rPr>
                    <m:sty m:val="p"/>
                  </m:rPr>
                  <m:t>,</m:t>
                </m:r>
              </m:e>
            </m:box>
            <m:r>
              <m:rPr>
                <m:sty m:val="p"/>
              </m:rPr>
              <m:t>024</m:t>
            </m:r>
          </m:e>
        </m:box>
      </m:oMath>
      <w:r>
        <w:t xml:space="preserve">. A classification token was prepended and all remaining positions were filled with the padding identifier, giving sequence length </w:t>
      </w:r>
      <m:oMath>
        <m:box>
          <m:e>
            <m:r>
              <m:rPr>
                <m:sty m:val="i"/>
              </m:rPr>
              <m:t>K</m:t>
            </m:r>
            <m:r>
              <m:rPr>
                <m:sty m:val="p"/>
              </m:rPr>
              <m:t>+</m:t>
            </m:r>
            <m:r>
              <m:rPr>
                <m:sty m:val="p"/>
              </m:rPr>
              <m:t>1</m:t>
            </m:r>
          </m:e>
        </m:box>
      </m:oMath>
      <w:r>
        <w:t>. Padding positions were explicitly masked in attention and at every residual output.</w:t>
      </w:r>
    </w:p>
    <w:p>
      <w:pPr>
        <w:widowControl/>
        <w:spacing w:after="0" w:before="0" w:line="480" w:lineRule="auto"/>
        <w:jc w:val="both"/>
      </w:pPr>
      <w:r>
        <w:t xml:space="preserve">Exact identifiers were used when they occurred in the checkpoint vocabulary. Otherwise, an orthology table specified a target set </w:t>
      </w:r>
      <m:oMath>
        <m:box>
          <m:e>
            <m:r>
              <m:rPr>
                <m:sty m:val="i"/>
              </m:rPr>
              <m:t>M</m:t>
            </m:r>
            <m:r>
              <m:rPr>
                <m:sty m:val="p"/>
              </m:rPr>
              <m:t>(</m:t>
            </m:r>
            <m:r>
              <m:rPr>
                <m:sty m:val="i"/>
              </m:rPr>
              <m:t>g</m:t>
            </m:r>
            <m:r>
              <m:rPr>
                <m:sty m:val="p"/>
              </m:rPr>
              <m:t>)</m:t>
            </m:r>
          </m:e>
        </m:box>
      </m:oMath>
      <w:r>
        <w:t xml:space="preserve"> for source gene </w:t>
      </w:r>
      <m:oMath>
        <m:box>
          <m:e>
            <m:r>
              <m:rPr>
                <m:sty m:val="i"/>
              </m:rPr>
              <m:t>g</m:t>
            </m:r>
          </m:e>
        </m:box>
      </m:oMath>
      <w:r>
        <w:t>. The sparse projection matrix was</w:t>
      </w:r>
    </w:p>
    <w:p>
      <w:pPr>
        <w:tabs>
          <w:tab w:val="center" w:pos="4513"/>
          <w:tab w:val="right" w:pos="9026"/>
        </w:tabs>
        <w:spacing w:before="80" w:after="80" w:line="276" w:lineRule="auto"/>
      </w:pPr>
      <w:r>
        <w:tab/>
      </w:r>
      <m:oMath>
        <m:box>
          <m:e>
            <m:sSub>
              <m:e>
                <m:r>
                  <m:rPr>
                    <m:sty m:val="i"/>
                  </m:rPr>
                  <m:t>P</m:t>
                </m:r>
              </m:e>
              <m:sub>
                <m:box>
                  <m:e>
                    <m:r>
                      <m:rPr>
                        <m:sty m:val="i"/>
                      </m:rPr>
                      <m:t>g</m:t>
                    </m:r>
                    <m:r>
                      <m:rPr>
                        <m:sty m:val="i"/>
                      </m:rPr>
                      <m:t>t</m:t>
                    </m:r>
                  </m:e>
                </m:box>
              </m:sub>
            </m:sSub>
            <m:r>
              <m:rPr>
                <m:sty m:val="p"/>
              </m:rPr>
              <m:t>=</m:t>
            </m:r>
            <m:box>
              <m:e>
                <m:d>
                  <m:dPr>
                    <m:begChr m:val="{"/>
                    <m:endChr m:val=""/>
                  </m:dPr>
                  <m:e>
                    <m:box>
                      <m:e>
                        <m:m>
                          <m:mr>
                            <m:e>
                              <m:box>
                                <m:e>
                                  <m:box>
                                    <m:e>
                                      <m:r>
                                        <m:rPr>
                                          <m:sty m:val="b"/>
                                        </m:rPr>
                                        <m:t>1</m:t>
                                      </m:r>
                                    </m:e>
                                  </m:box>
                                  <m:r>
                                    <m:rPr>
                                      <m:sty m:val="p"/>
                                    </m:rPr>
                                    <m:t>{</m:t>
                                  </m:r>
                                  <m:r>
                                    <m:rPr>
                                      <m:sty m:val="i"/>
                                    </m:rPr>
                                    <m:t>t</m:t>
                                  </m:r>
                                  <m:r>
                                    <m:rPr>
                                      <m:sty m:val="p"/>
                                    </m:rPr>
                                    <m:t>=</m:t>
                                  </m:r>
                                  <m:box>
                                    <m:e>
                                      <m:r>
                                        <m:rPr>
                                          <m:sty m:val="p"/>
                                        </m:rPr>
                                        <m:t>first</m:t>
                                      </m:r>
                                    </m:e>
                                  </m:box>
                                  <m:r>
                                    <m:t/>
                                  </m:r>
                                  <m:r>
                                    <m:rPr>
                                      <m:sty m:val="i"/>
                                    </m:rPr>
                                    <m:t>M</m:t>
                                  </m:r>
                                  <m:r>
                                    <m:rPr>
                                      <m:sty m:val="p"/>
                                    </m:rPr>
                                    <m:t>(</m:t>
                                  </m:r>
                                  <m:r>
                                    <m:rPr>
                                      <m:sty m:val="i"/>
                                    </m:rPr>
                                    <m:t>g</m:t>
                                  </m:r>
                                  <m:r>
                                    <m:rPr>
                                      <m:sty m:val="p"/>
                                    </m:rPr>
                                    <m:t>)</m:t>
                                  </m:r>
                                  <m:r>
                                    <m:rPr>
                                      <m:sty m:val="p"/>
                                    </m:rPr>
                                    <m:t>}</m:t>
                                  </m:r>
                                  <m:r>
                                    <m:rPr>
                                      <m:sty m:val="p"/>
                                    </m:rPr>
                                    <m:t>,</m:t>
                                  </m:r>
                                </m:e>
                              </m:box>
                            </m:e>
                            <m:e>
                              <m:box>
                                <m:e>
                                  <m:r>
                                    <m:rPr>
                                      <m:nor/>
                                    </m:rPr>
                                    <m:t>first-target rule</m:t>
                                  </m:r>
                                  <m:r>
                                    <m:rPr>
                                      <m:sty m:val="p"/>
                                    </m:rPr>
                                    <m:t>,</m:t>
                                  </m:r>
                                </m:e>
                              </m:box>
                            </m:e>
                          </m:mr>
                          <m:mr>
                            <m:e>
                              <m:box>
                                <m:e>
                                  <m:r>
                                    <m:rPr>
                                      <m:sty m:val="p"/>
                                    </m:rPr>
                                    <m:t>|</m:t>
                                  </m:r>
                                  <m:r>
                                    <m:rPr>
                                      <m:sty m:val="i"/>
                                    </m:rPr>
                                    <m:t>M</m:t>
                                  </m:r>
                                  <m:r>
                                    <m:rPr>
                                      <m:sty m:val="p"/>
                                    </m:rPr>
                                    <m:t>(</m:t>
                                  </m:r>
                                  <m:r>
                                    <m:rPr>
                                      <m:sty m:val="i"/>
                                    </m:rPr>
                                    <m:t>g</m:t>
                                  </m:r>
                                  <m:r>
                                    <m:rPr>
                                      <m:sty m:val="p"/>
                                    </m:rPr>
                                    <m:t>)</m:t>
                                  </m:r>
                                  <m:sSup>
                                    <m:e>
                                      <m:r>
                                        <m:rPr>
                                          <m:sty m:val="p"/>
                                        </m:rPr>
                                        <m:t>|</m:t>
                                      </m:r>
                                    </m:e>
                                    <m:sup>
                                      <m:box>
                                        <m:e>
                                          <m:r>
                                            <m:rPr>
                                              <m:sty m:val="p"/>
                                            </m:rPr>
                                            <m:t>−</m:t>
                                          </m:r>
                                          <m:r>
                                            <m:rPr>
                                              <m:sty m:val="p"/>
                                            </m:rPr>
                                            <m:t>1</m:t>
                                          </m:r>
                                        </m:e>
                                      </m:box>
                                    </m:sup>
                                  </m:sSup>
                                  <m:box>
                                    <m:e>
                                      <m:r>
                                        <m:rPr>
                                          <m:sty m:val="b"/>
                                        </m:rPr>
                                        <m:t>1</m:t>
                                      </m:r>
                                    </m:e>
                                  </m:box>
                                  <m:r>
                                    <m:rPr>
                                      <m:sty m:val="p"/>
                                    </m:rPr>
                                    <m:t>{</m:t>
                                  </m:r>
                                  <m:r>
                                    <m:rPr>
                                      <m:sty m:val="i"/>
                                    </m:rPr>
                                    <m:t>t</m:t>
                                  </m:r>
                                  <m:r>
                                    <m:rPr>
                                      <m:sty m:val="p"/>
                                    </m:rPr>
                                    <m:t>∈</m:t>
                                  </m:r>
                                  <m:r>
                                    <m:rPr>
                                      <m:sty m:val="i"/>
                                    </m:rPr>
                                    <m:t>M</m:t>
                                  </m:r>
                                  <m:r>
                                    <m:rPr>
                                      <m:sty m:val="p"/>
                                    </m:rPr>
                                    <m:t>(</m:t>
                                  </m:r>
                                  <m:r>
                                    <m:rPr>
                                      <m:sty m:val="i"/>
                                    </m:rPr>
                                    <m:t>g</m:t>
                                  </m:r>
                                  <m:r>
                                    <m:rPr>
                                      <m:sty m:val="p"/>
                                    </m:rPr>
                                    <m:t>)</m:t>
                                  </m:r>
                                  <m:r>
                                    <m:rPr>
                                      <m:sty m:val="p"/>
                                    </m:rPr>
                                    <m:t>}</m:t>
                                  </m:r>
                                  <m:r>
                                    <m:rPr>
                                      <m:sty m:val="p"/>
                                    </m:rPr>
                                    <m:t>,</m:t>
                                  </m:r>
                                </m:e>
                              </m:box>
                            </m:e>
                            <m:e>
                              <m:box>
                                <m:e>
                                  <m:r>
                                    <m:rPr>
                                      <m:nor/>
                                    </m:rPr>
                                    <m:t>mean rule</m:t>
                                  </m:r>
                                  <m:r>
                                    <m:rPr>
                                      <m:sty m:val="p"/>
                                    </m:rPr>
                                    <m:t>,</m:t>
                                  </m:r>
                                </m:e>
                              </m:box>
                            </m:e>
                          </m:mr>
                        </m:m>
                      </m:e>
                    </m:box>
                  </m:e>
                </m:d>
              </m:e>
            </m:box>
            <m:r>
              <m:t/>
            </m:r>
            <m:sSup>
              <m:e>
                <m:r>
                  <m:rPr>
                    <m:sty m:val="i"/>
                  </m:rPr>
                  <m:t>C</m:t>
                </m:r>
              </m:e>
              <m:sup>
                <m:box>
                  <m:e>
                    <m:box>
                      <m:e>
                        <m:r>
                          <m:rPr>
                            <m:sty m:val="p"/>
                          </m:rPr>
                          <m:t>proj</m:t>
                        </m:r>
                      </m:e>
                    </m:box>
                  </m:e>
                </m:box>
              </m:sup>
            </m:sSup>
            <m:r>
              <m:rPr>
                <m:sty m:val="p"/>
              </m:rPr>
              <m:t>=</m:t>
            </m:r>
            <m:r>
              <m:rPr>
                <m:sty m:val="i"/>
              </m:rPr>
              <m:t>C</m:t>
            </m:r>
            <m:r>
              <m:rPr>
                <m:sty m:val="i"/>
              </m:rPr>
              <m:t>P</m:t>
            </m:r>
            <m:r>
              <m:rPr>
                <m:sty m:val="p"/>
              </m:rPr>
              <m:t>.</m:t>
            </m:r>
          </m:e>
        </m:box>
      </m:oMath>
      <w:r>
        <w:tab/>
      </w:r>
      <w:r>
        <w:rPr>
          <w:sz w:val="20"/>
          <w:szCs w:val="20"/>
        </w:rPr>
        <w:t>(S3)</w:t>
      </w:r>
    </w:p>
    <w:p>
      <w:pPr>
        <w:widowControl/>
        <w:spacing w:after="0" w:before="0" w:line="480" w:lineRule="auto"/>
        <w:jc w:val="both"/>
      </w:pPr>
      <w:r>
        <w:t xml:space="preserve">The mean rule conserves each mapped source gene's total count across its targets. Multiple source genes resolving to the same target were summed by sparse matrix multiplication. Unmapped genes were dropped. With source-gene set </w:t>
      </w:r>
      <m:oMath>
        <m:box>
          <m:e>
            <m:r>
              <m:rPr>
                <m:sty m:val="i"/>
              </m:rPr>
              <m:t>G</m:t>
            </m:r>
          </m:e>
        </m:box>
      </m:oMath>
      <w:r>
        <w:t>, feature coverage and count retention were</w:t>
      </w:r>
    </w:p>
    <w:p>
      <w:pPr>
        <w:tabs>
          <w:tab w:val="center" w:pos="4513"/>
          <w:tab w:val="right" w:pos="9026"/>
        </w:tabs>
        <w:spacing w:before="80" w:after="80" w:line="276" w:lineRule="auto"/>
      </w:pPr>
      <w:r>
        <w:tab/>
      </w:r>
      <m:oMath>
        <m:box>
          <m:e>
            <m:sSub>
              <m:e>
                <m:r>
                  <m:rPr>
                    <m:sty m:val="i"/>
                  </m:rPr>
                  <m:t>C</m:t>
                </m:r>
              </m:e>
              <m:sub>
                <m:box>
                  <m:e>
                    <m:box>
                      <m:e>
                        <m:r>
                          <m:rPr>
                            <m:sty m:val="p"/>
                          </m:rPr>
                          <m:t>feat</m:t>
                        </m:r>
                      </m:e>
                    </m:box>
                  </m:e>
                </m:box>
              </m:sub>
            </m:sSub>
            <m:r>
              <m:rPr>
                <m:sty m:val="p"/>
              </m:rPr>
              <m:t>=</m:t>
            </m:r>
            <m:r>
              <m:rPr>
                <m:sty m:val="p"/>
              </m:rPr>
              <m:t>|</m:t>
            </m:r>
            <m:r>
              <m:rPr>
                <m:sty m:val="i"/>
              </m:rPr>
              <m:t>G</m:t>
            </m:r>
            <m:sSup>
              <m:e>
                <m:r>
                  <m:rPr>
                    <m:sty m:val="p"/>
                  </m:rPr>
                  <m:t>|</m:t>
                </m:r>
              </m:e>
              <m:sup>
                <m:box>
                  <m:e>
                    <m:r>
                      <m:rPr>
                        <m:sty m:val="p"/>
                      </m:rPr>
                      <m:t>−</m:t>
                    </m:r>
                    <m:r>
                      <m:rPr>
                        <m:sty m:val="p"/>
                      </m:rPr>
                      <m:t>1</m:t>
                    </m:r>
                  </m:e>
                </m:box>
              </m:sup>
            </m:sSup>
            <m:nary>
              <m:naryPr>
                <m:chr m:val="∑"/>
                <m:limLoc m:val="undOvr"/>
                <m:supHide m:val="1"/>
              </m:naryPr>
              <m:sub>
                <m:box>
                  <m:e>
                    <m:r>
                      <m:rPr>
                        <m:sty m:val="i"/>
                      </m:rPr>
                      <m:t>g</m:t>
                    </m:r>
                    <m:r>
                      <m:rPr>
                        <m:sty m:val="p"/>
                      </m:rPr>
                      <m:t>∈</m:t>
                    </m:r>
                    <m:r>
                      <m:rPr>
                        <m:sty m:val="i"/>
                      </m:rPr>
                      <m:t>G</m:t>
                    </m:r>
                  </m:e>
                </m:box>
              </m:sub>
              <m:sup/>
              <m:e>
                <m:box>
                  <m:e>
                    <m:r>
                      <m:rPr>
                        <m:sty m:val="b"/>
                      </m:rPr>
                      <m:t>1</m:t>
                    </m:r>
                  </m:e>
                </m:box>
                <m:r>
                  <m:rPr>
                    <m:sty m:val="p"/>
                  </m:rPr>
                  <m:t>{</m:t>
                </m:r>
                <m:r>
                  <m:rPr>
                    <m:sty m:val="p"/>
                  </m:rPr>
                  <m:t>|</m:t>
                </m:r>
                <m:r>
                  <m:rPr>
                    <m:sty m:val="i"/>
                  </m:rPr>
                  <m:t>M</m:t>
                </m:r>
                <m:r>
                  <m:rPr>
                    <m:sty m:val="p"/>
                  </m:rPr>
                  <m:t>(</m:t>
                </m:r>
                <m:r>
                  <m:rPr>
                    <m:sty m:val="i"/>
                  </m:rPr>
                  <m:t>g</m:t>
                </m:r>
                <m:r>
                  <m:rPr>
                    <m:sty m:val="p"/>
                  </m:rPr>
                  <m:t>)</m:t>
                </m:r>
                <m:r>
                  <m:rPr>
                    <m:sty m:val="p"/>
                  </m:rPr>
                  <m:t>|</m:t>
                </m:r>
                <m:r>
                  <m:rPr>
                    <m:sty m:val="p"/>
                  </m:rPr>
                  <m:t>&gt;</m:t>
                </m:r>
                <m:r>
                  <m:rPr>
                    <m:sty m:val="p"/>
                  </m:rPr>
                  <m:t>0</m:t>
                </m:r>
                <m:r>
                  <m:rPr>
                    <m:sty m:val="p"/>
                  </m:rPr>
                  <m:t>}</m:t>
                </m:r>
                <m:r>
                  <m:rPr>
                    <m:sty m:val="p"/>
                  </m:rPr>
                  <m:t>,</m:t>
                </m:r>
                <m:r>
                  <m:t/>
                </m:r>
                <m:sSub>
                  <m:e>
                    <m:r>
                      <m:rPr>
                        <m:sty m:val="i"/>
                      </m:rPr>
                      <m:t>C</m:t>
                    </m:r>
                  </m:e>
                  <m:sub>
                    <m:box>
                      <m:e>
                        <m:box>
                          <m:e>
                            <m:r>
                              <m:rPr>
                                <m:sty m:val="p"/>
                              </m:rPr>
                              <m:t>count</m:t>
                            </m:r>
                          </m:e>
                        </m:box>
                      </m:e>
                    </m:box>
                  </m:sub>
                </m:sSub>
                <m:r>
                  <m:rPr>
                    <m:sty m:val="p"/>
                  </m:rPr>
                  <m:t>=</m:t>
                </m:r>
                <m:f>
                  <m:num>
                    <m:box>
                      <m:e>
                        <m:nary>
                          <m:naryPr>
                            <m:chr m:val="∑"/>
                            <m:limLoc m:val="undOvr"/>
                            <m:supHide m:val="1"/>
                          </m:naryPr>
                          <m:sub>
                            <m:box>
                              <m:e>
                                <m:r>
                                  <m:rPr>
                                    <m:sty m:val="i"/>
                                  </m:rPr>
                                  <m:t>i</m:t>
                                </m:r>
                                <m:r>
                                  <m:rPr>
                                    <m:sty m:val="p"/>
                                  </m:rPr>
                                  <m:t>,</m:t>
                                </m:r>
                                <m:r>
                                  <m:rPr>
                                    <m:sty m:val="i"/>
                                  </m:rPr>
                                  <m:t>g</m:t>
                                </m:r>
                              </m:e>
                            </m:box>
                          </m:sub>
                          <m:sup/>
                          <m:e>
                            <m:sSub>
                              <m:e>
                                <m:r>
                                  <m:rPr>
                                    <m:sty m:val="i"/>
                                  </m:rPr>
                                  <m:t>c</m:t>
                                </m:r>
                              </m:e>
                              <m:sub>
                                <m:box>
                                  <m:e>
                                    <m:r>
                                      <m:rPr>
                                        <m:sty m:val="i"/>
                                      </m:rPr>
                                      <m:t>i</m:t>
                                    </m:r>
                                    <m:r>
                                      <m:rPr>
                                        <m:sty m:val="i"/>
                                      </m:rPr>
                                      <m:t>g</m:t>
                                    </m:r>
                                  </m:e>
                                </m:box>
                              </m:sub>
                            </m:sSub>
                            <m:box>
                              <m:e>
                                <m:r>
                                  <m:rPr>
                                    <m:sty m:val="b"/>
                                  </m:rPr>
                                  <m:t>1</m:t>
                                </m:r>
                              </m:e>
                            </m:box>
                            <m:r>
                              <m:rPr>
                                <m:sty m:val="p"/>
                              </m:rPr>
                              <m:t>{</m:t>
                            </m:r>
                            <m:r>
                              <m:rPr>
                                <m:sty m:val="p"/>
                              </m:rPr>
                              <m:t>|</m:t>
                            </m:r>
                            <m:r>
                              <m:rPr>
                                <m:sty m:val="i"/>
                              </m:rPr>
                              <m:t>M</m:t>
                            </m:r>
                            <m:r>
                              <m:rPr>
                                <m:sty m:val="p"/>
                              </m:rPr>
                              <m:t>(</m:t>
                            </m:r>
                            <m:r>
                              <m:rPr>
                                <m:sty m:val="i"/>
                              </m:rPr>
                              <m:t>g</m:t>
                            </m:r>
                            <m:r>
                              <m:rPr>
                                <m:sty m:val="p"/>
                              </m:rPr>
                              <m:t>)</m:t>
                            </m:r>
                            <m:r>
                              <m:rPr>
                                <m:sty m:val="p"/>
                              </m:rPr>
                              <m:t>|</m:t>
                            </m:r>
                            <m:r>
                              <m:rPr>
                                <m:sty m:val="p"/>
                              </m:rPr>
                              <m:t>&gt;</m:t>
                            </m:r>
                            <m:r>
                              <m:rPr>
                                <m:sty m:val="p"/>
                              </m:rPr>
                              <m:t>0</m:t>
                            </m:r>
                            <m:r>
                              <m:rPr>
                                <m:sty m:val="p"/>
                              </m:rPr>
                              <m:t>}</m:t>
                            </m:r>
                          </m:e>
                        </m:nary>
                      </m:e>
                    </m:box>
                  </m:num>
                  <m:den>
                    <m:box>
                      <m:e>
                        <m:nary>
                          <m:naryPr>
                            <m:chr m:val="∑"/>
                            <m:limLoc m:val="undOvr"/>
                            <m:supHide m:val="1"/>
                          </m:naryPr>
                          <m:sub>
                            <m:box>
                              <m:e>
                                <m:r>
                                  <m:rPr>
                                    <m:sty m:val="i"/>
                                  </m:rPr>
                                  <m:t>i</m:t>
                                </m:r>
                                <m:r>
                                  <m:rPr>
                                    <m:sty m:val="p"/>
                                  </m:rPr>
                                  <m:t>,</m:t>
                                </m:r>
                                <m:r>
                                  <m:rPr>
                                    <m:sty m:val="i"/>
                                  </m:rPr>
                                  <m:t>g</m:t>
                                </m:r>
                              </m:e>
                            </m:box>
                          </m:sub>
                          <m:sup/>
                          <m:e>
                            <m:sSub>
                              <m:e>
                                <m:r>
                                  <m:rPr>
                                    <m:sty m:val="i"/>
                                  </m:rPr>
                                  <m:t>c</m:t>
                                </m:r>
                              </m:e>
                              <m:sub>
                                <m:box>
                                  <m:e>
                                    <m:r>
                                      <m:rPr>
                                        <m:sty m:val="i"/>
                                      </m:rPr>
                                      <m:t>i</m:t>
                                    </m:r>
                                    <m:r>
                                      <m:rPr>
                                        <m:sty m:val="i"/>
                                      </m:rPr>
                                      <m:t>g</m:t>
                                    </m:r>
                                  </m:e>
                                </m:box>
                              </m:sub>
                            </m:sSub>
                          </m:e>
                        </m:nary>
                      </m:e>
                    </m:box>
                  </m:den>
                </m:f>
                <m:r>
                  <m:rPr>
                    <m:sty m:val="p"/>
                  </m:rPr>
                  <m:t>.</m:t>
                </m:r>
              </m:e>
            </m:nary>
          </m:e>
        </m:box>
      </m:oMath>
      <w:r>
        <w:tab/>
      </w:r>
      <w:r>
        <w:rPr>
          <w:sz w:val="20"/>
          <w:szCs w:val="20"/>
        </w:rPr>
        <w:t>(S4)</w:t>
      </w:r>
    </w:p>
    <w:p>
      <w:pPr>
        <w:widowControl/>
        <w:spacing w:after="0" w:before="0" w:line="480" w:lineRule="auto"/>
        <w:jc w:val="both"/>
      </w:pPr>
      <w:r>
        <w:t xml:space="preserve">For GSE270342, the author PLAZA mapping is many-to-many. The primary first-target rule selected a deterministic target for every source gene, and a mean projection provided a count-conserving sensitivity result. For GSE297576, the author ten-species orthogroup table was filtered to Sorghum and Arabidopsis genes. Of 25,464 source genes, 15,940 resolved to orthogroup targets and 10,325 checkpoint-compatible targets remained after preprocessing.</w:t>
      </w:r>
    </w:p>
    <w:p>
      <w:pPr>
        <w:pStyle w:val="Heading2"/>
        <w:keepNext/>
        <w:spacing w:after="80" w:before="200" w:line="276" w:lineRule="auto"/>
        <w:jc w:val="left"/>
      </w:pPr>
      <w:r>
        <w:t xml:space="preserve">S3. Plant-CellFM implementation</w:t>
      </w:r>
    </w:p>
    <w:p>
      <w:pPr>
        <w:widowControl/>
        <w:spacing w:after="0" w:before="0" w:line="480" w:lineRule="auto"/>
        <w:jc w:val="both"/>
      </w:pPr>
      <w:r>
        <w:t xml:space="preserve">Plant-CellFM uses a transformer encoder without positional encoding because expressed genes are treated as a set rather than a biological sequence. Let </w:t>
      </w:r>
      <m:oMath>
        <m:box>
          <m:e>
            <m:r>
              <m:rPr>
                <m:sty m:val="i"/>
              </m:rPr>
              <m:t>B</m:t>
            </m:r>
          </m:e>
        </m:box>
      </m:oMath>
      <w:r>
        <w:t xml:space="preserve"> be the number of expression bins, </w:t>
      </w:r>
      <m:oMath>
        <m:box>
          <m:e>
            <m:sSub>
              <m:e>
                <m:r>
                  <m:rPr>
                    <m:sty m:val="i"/>
                  </m:rPr>
                  <m:t>s</m:t>
                </m:r>
              </m:e>
              <m:sub>
                <m:r>
                  <m:rPr>
                    <m:sty m:val="i"/>
                  </m:rPr>
                  <m:t>i</m:t>
                </m:r>
              </m:sub>
            </m:sSub>
          </m:e>
        </m:box>
      </m:oMath>
      <w:r>
        <w:t xml:space="preserve"> and </w:t>
      </w:r>
      <m:oMath>
        <m:box>
          <m:e>
            <m:sSub>
              <m:e>
                <m:r>
                  <m:rPr>
                    <m:sty m:val="i"/>
                  </m:rPr>
                  <m:t>t</m:t>
                </m:r>
              </m:e>
              <m:sub>
                <m:r>
                  <m:rPr>
                    <m:sty m:val="i"/>
                  </m:rPr>
                  <m:t>i</m:t>
                </m:r>
              </m:sub>
            </m:sSub>
          </m:e>
        </m:box>
      </m:oMath>
      <w:r>
        <w:t xml:space="preserve"> the source-species and tissue indices, </w:t>
      </w:r>
      <m:oMath>
        <m:box>
          <m:e>
            <m:r>
              <m:rPr>
                <m:sty m:val="i"/>
              </m:rPr>
              <m:t>γ</m:t>
            </m:r>
          </m:e>
        </m:box>
      </m:oMath>
      <w:r>
        <w:t xml:space="preserve"> a learned scalar and </w:t>
      </w:r>
      <m:oMath>
        <m:box>
          <m:e>
            <m:r>
              <m:rPr>
                <m:sty m:val="i"/>
              </m:rPr>
              <m:t>ϕ</m:t>
            </m:r>
          </m:e>
        </m:box>
      </m:oMath>
      <w:r>
        <w:t xml:space="preserve"> a two-layer GELU projection. Token initialization was</w:t>
      </w:r>
    </w:p>
    <w:p>
      <w:pPr>
        <w:tabs>
          <w:tab w:val="center" w:pos="4513"/>
          <w:tab w:val="right" w:pos="9026"/>
        </w:tabs>
        <w:spacing w:before="80" w:after="80" w:line="276" w:lineRule="auto"/>
      </w:pPr>
      <w:r>
        <w:tab/>
      </w:r>
      <m:oMath>
        <m:box>
          <m:e>
            <m:sSub>
              <m:e>
                <m:r>
                  <m:rPr>
                    <m:sty m:val="i"/>
                  </m:rPr>
                  <m:t>v</m:t>
                </m:r>
              </m:e>
              <m:sub>
                <m:box>
                  <m:e>
                    <m:r>
                      <m:rPr>
                        <m:sty m:val="i"/>
                      </m:rPr>
                      <m:t>i</m:t>
                    </m:r>
                    <m:r>
                      <m:rPr>
                        <m:sty m:val="i"/>
                      </m:rPr>
                      <m:t>g</m:t>
                    </m:r>
                  </m:e>
                </m:box>
              </m:sub>
            </m:sSub>
            <m:r>
              <m:rPr>
                <m:sty m:val="p"/>
              </m:rPr>
              <m:t>=</m:t>
            </m:r>
            <m:box>
              <m:e>
                <m:r>
                  <m:rPr>
                    <m:sty m:val="p"/>
                  </m:rPr>
                  <m:t>clip</m:t>
                </m:r>
              </m:e>
            </m:box>
            <m:r>
              <m:t/>
            </m:r>
            <m:box>
              <m:e>
                <m:d>
                  <m:dPr>
                    <m:begChr m:val="("/>
                    <m:endChr m:val=")"/>
                  </m:dPr>
                  <m:e>
                    <m:box>
                      <m:e>
                        <m:f>
                          <m:num>
                            <m:box>
                              <m:e>
                                <m:sSub>
                                  <m:e>
                                    <m:groupChr>
                                      <m:groupChrPr>
                                        <m:chr m:val="~"/>
                                        <m:pos m:val="top"/>
                                      </m:groupChrPr>
                                      <m:e>
                                        <m:box>
                                          <m:e>
                                            <m:r>
                                              <m:rPr>
                                                <m:sty m:val="i"/>
                                              </m:rPr>
                                              <m:t>x</m:t>
                                            </m:r>
                                          </m:e>
                                        </m:box>
                                      </m:e>
                                    </m:groupChr>
                                  </m:e>
                                  <m:sub>
                                    <m:box>
                                      <m:e>
                                        <m:r>
                                          <m:rPr>
                                            <m:sty m:val="i"/>
                                          </m:rPr>
                                          <m:t>i</m:t>
                                        </m:r>
                                        <m:r>
                                          <m:rPr>
                                            <m:sty m:val="i"/>
                                          </m:rPr>
                                          <m:t>g</m:t>
                                        </m:r>
                                      </m:e>
                                    </m:box>
                                  </m:sub>
                                </m:sSub>
                              </m:e>
                            </m:box>
                          </m:num>
                          <m:den>
                            <m:box>
                              <m:e>
                                <m:r>
                                  <m:rPr>
                                    <m:sty m:val="p"/>
                                  </m:rPr>
                                  <m:t>log</m:t>
                                </m:r>
                                <m:r>
                                  <m:rPr>
                                    <m:sty m:val="p"/>
                                  </m:rPr>
                                  <m:t>(</m:t>
                                </m:r>
                                <m:r>
                                  <m:rPr>
                                    <m:sty m:val="p"/>
                                  </m:rPr>
                                  <m:t>10001</m:t>
                                </m:r>
                                <m:r>
                                  <m:rPr>
                                    <m:sty m:val="p"/>
                                  </m:rPr>
                                  <m:t>)</m:t>
                                </m:r>
                              </m:e>
                            </m:box>
                          </m:den>
                        </m:f>
                        <m:r>
                          <m:rPr>
                            <m:sty m:val="p"/>
                          </m:rPr>
                          <m:t>,</m:t>
                        </m:r>
                        <m:r>
                          <m:rPr>
                            <m:sty m:val="p"/>
                          </m:rPr>
                          <m:t>0</m:t>
                        </m:r>
                        <m:r>
                          <m:rPr>
                            <m:sty m:val="p"/>
                          </m:rPr>
                          <m:t>,</m:t>
                        </m:r>
                        <m:r>
                          <m:rPr>
                            <m:sty m:val="p"/>
                          </m:rPr>
                          <m:t>1</m:t>
                        </m:r>
                      </m:e>
                    </m:box>
                  </m:e>
                </m:d>
              </m:e>
            </m:box>
            <m:r>
              <m:rPr>
                <m:sty m:val="p"/>
              </m:rPr>
              <m:t>,</m:t>
            </m:r>
            <m:r>
              <m:t/>
            </m:r>
            <m:sSub>
              <m:e>
                <m:r>
                  <m:rPr>
                    <m:sty m:val="i"/>
                  </m:rPr>
                  <m:t>b</m:t>
                </m:r>
              </m:e>
              <m:sub>
                <m:box>
                  <m:e>
                    <m:r>
                      <m:rPr>
                        <m:sty m:val="i"/>
                      </m:rPr>
                      <m:t>i</m:t>
                    </m:r>
                    <m:r>
                      <m:rPr>
                        <m:sty m:val="i"/>
                      </m:rPr>
                      <m:t>g</m:t>
                    </m:r>
                  </m:e>
                </m:box>
              </m:sub>
            </m:sSub>
            <m:r>
              <m:rPr>
                <m:sty m:val="p"/>
              </m:rPr>
              <m:t>=</m:t>
            </m:r>
            <m:r>
              <m:rPr>
                <m:sty m:val="i"/>
              </m:rPr>
              <m:t>⌊</m:t>
            </m:r>
            <m:r>
              <m:rPr>
                <m:sty m:val="p"/>
              </m:rPr>
              <m:t>(</m:t>
            </m:r>
            <m:r>
              <m:rPr>
                <m:sty m:val="i"/>
              </m:rPr>
              <m:t>B</m:t>
            </m:r>
            <m:r>
              <m:rPr>
                <m:sty m:val="p"/>
              </m:rPr>
              <m:t>−</m:t>
            </m:r>
            <m:r>
              <m:rPr>
                <m:sty m:val="p"/>
              </m:rPr>
              <m:t>1</m:t>
            </m:r>
            <m:r>
              <m:rPr>
                <m:sty m:val="p"/>
              </m:rPr>
              <m:t>)</m:t>
            </m:r>
            <m:sSub>
              <m:e>
                <m:r>
                  <m:rPr>
                    <m:sty m:val="i"/>
                  </m:rPr>
                  <m:t>v</m:t>
                </m:r>
              </m:e>
              <m:sub>
                <m:box>
                  <m:e>
                    <m:r>
                      <m:rPr>
                        <m:sty m:val="i"/>
                      </m:rPr>
                      <m:t>i</m:t>
                    </m:r>
                    <m:r>
                      <m:rPr>
                        <m:sty m:val="i"/>
                      </m:rPr>
                      <m:t>g</m:t>
                    </m:r>
                  </m:e>
                </m:box>
              </m:sub>
            </m:sSub>
            <m:r>
              <m:rPr>
                <m:sty m:val="i"/>
              </m:rPr>
              <m:t>⌋</m:t>
            </m:r>
            <m:r>
              <m:rPr>
                <m:sty m:val="p"/>
              </m:rPr>
              <m:t>,</m:t>
            </m:r>
            <m:r>
              <m:t/>
            </m:r>
            <m:sSubSup>
              <m:e>
                <m:r>
                  <m:rPr>
                    <m:sty m:val="i"/>
                  </m:rPr>
                  <m:t>z</m:t>
                </m:r>
              </m:e>
              <m:sub>
                <m:box>
                  <m:e>
                    <m:r>
                      <m:rPr>
                        <m:sty m:val="i"/>
                      </m:rPr>
                      <m:t>i</m:t>
                    </m:r>
                    <m:r>
                      <m:rPr>
                        <m:sty m:val="i"/>
                      </m:rPr>
                      <m:t>g</m:t>
                    </m:r>
                  </m:e>
                </m:box>
              </m:sub>
              <m:sup>
                <m:box>
                  <m:e>
                    <m:r>
                      <m:rPr>
                        <m:sty m:val="p"/>
                      </m:rPr>
                      <m:t>(</m:t>
                    </m:r>
                    <m:r>
                      <m:rPr>
                        <m:sty m:val="p"/>
                      </m:rPr>
                      <m:t>0</m:t>
                    </m:r>
                    <m:r>
                      <m:rPr>
                        <m:sty m:val="p"/>
                      </m:rPr>
                      <m:t>)</m:t>
                    </m:r>
                  </m:e>
                </m:box>
              </m:sup>
            </m:sSubSup>
            <m:r>
              <m:rPr>
                <m:sty m:val="p"/>
              </m:rPr>
              <m:t>=</m:t>
            </m:r>
            <m:box>
              <m:e>
                <m:r>
                  <m:rPr>
                    <m:sty m:val="p"/>
                  </m:rPr>
                  <m:t>Dropout</m:t>
                </m:r>
              </m:e>
            </m:box>
            <m:r>
              <m:t/>
            </m:r>
            <m:box>
              <m:e>
                <m:d>
                  <m:dPr>
                    <m:begChr m:val="["/>
                    <m:endChr m:val="]"/>
                  </m:dPr>
                  <m:e>
                    <m:box>
                      <m:e>
                        <m:r>
                          <m:rPr>
                            <m:nor/>
                          </m:rPr>
                          <m:t>LN</m:t>
                        </m:r>
                        <m:r>
                          <m:t/>
                        </m:r>
                        <m:box>
                          <m:e>
                            <m:d>
                              <m:dPr>
                                <m:begChr m:val="("/>
                                <m:endChr m:val=")"/>
                              </m:dPr>
                              <m:e>
                                <m:box>
                                  <m:e>
                                    <m:sSub>
                                      <m:e>
                                        <m:r>
                                          <m:rPr>
                                            <m:sty m:val="i"/>
                                          </m:rPr>
                                          <m:t>e</m:t>
                                        </m:r>
                                      </m:e>
                                      <m:sub>
                                        <m:r>
                                          <m:rPr>
                                            <m:sty m:val="i"/>
                                          </m:rPr>
                                          <m:t>g</m:t>
                                        </m:r>
                                      </m:sub>
                                    </m:sSub>
                                    <m:r>
                                      <m:rPr>
                                        <m:sty m:val="p"/>
                                      </m:rPr>
                                      <m:t>+</m:t>
                                    </m:r>
                                    <m:sSubSup>
                                      <m:e>
                                        <m:r>
                                          <m:rPr>
                                            <m:sty m:val="i"/>
                                          </m:rPr>
                                          <m:t>e</m:t>
                                        </m:r>
                                      </m:e>
                                      <m:sub>
                                        <m:box>
                                          <m:e>
                                            <m:sSub>
                                              <m:e>
                                                <m:r>
                                                  <m:rPr>
                                                    <m:sty m:val="i"/>
                                                  </m:rPr>
                                                  <m:t>b</m:t>
                                                </m:r>
                                              </m:e>
                                              <m:sub>
                                                <m:box>
                                                  <m:e>
                                                    <m:r>
                                                      <m:rPr>
                                                        <m:sty m:val="i"/>
                                                      </m:rPr>
                                                      <m:t>i</m:t>
                                                    </m:r>
                                                    <m:r>
                                                      <m:rPr>
                                                        <m:sty m:val="i"/>
                                                      </m:rPr>
                                                      <m:t>g</m:t>
                                                    </m:r>
                                                  </m:e>
                                                </m:box>
                                              </m:sub>
                                            </m:sSub>
                                          </m:e>
                                        </m:box>
                                      </m:sub>
                                      <m:sup>
                                        <m:box>
                                          <m:e>
                                            <m:box>
                                              <m:e>
                                                <m:r>
                                                  <m:rPr>
                                                    <m:sty m:val="p"/>
                                                  </m:rPr>
                                                  <m:t>bin</m:t>
                                                </m:r>
                                              </m:e>
                                            </m:box>
                                          </m:e>
                                        </m:box>
                                      </m:sup>
                                    </m:sSubSup>
                                    <m:r>
                                      <m:rPr>
                                        <m:sty m:val="p"/>
                                      </m:rPr>
                                      <m:t>+</m:t>
                                    </m:r>
                                    <m:r>
                                      <m:rPr>
                                        <m:sty m:val="i"/>
                                      </m:rPr>
                                      <m:t>ϕ</m:t>
                                    </m:r>
                                    <m:r>
                                      <m:rPr>
                                        <m:sty m:val="p"/>
                                      </m:rPr>
                                      <m:t>(</m:t>
                                    </m:r>
                                    <m:sSub>
                                      <m:e>
                                        <m:r>
                                          <m:rPr>
                                            <m:sty m:val="i"/>
                                          </m:rPr>
                                          <m:t>v</m:t>
                                        </m:r>
                                      </m:e>
                                      <m:sub>
                                        <m:box>
                                          <m:e>
                                            <m:r>
                                              <m:rPr>
                                                <m:sty m:val="i"/>
                                              </m:rPr>
                                              <m:t>i</m:t>
                                            </m:r>
                                            <m:r>
                                              <m:rPr>
                                                <m:sty m:val="i"/>
                                              </m:rPr>
                                              <m:t>g</m:t>
                                            </m:r>
                                          </m:e>
                                        </m:box>
                                      </m:sub>
                                    </m:sSub>
                                    <m:r>
                                      <m:rPr>
                                        <m:sty m:val="p"/>
                                      </m:rPr>
                                      <m:t>)</m:t>
                                    </m:r>
                                    <m:r>
                                      <m:rPr>
                                        <m:sty m:val="p"/>
                                      </m:rPr>
                                      <m:t>+</m:t>
                                    </m:r>
                                    <m:r>
                                      <m:rPr>
                                        <m:sty m:val="i"/>
                                      </m:rPr>
                                      <m:t>γ</m:t>
                                    </m:r>
                                    <m:r>
                                      <m:rPr>
                                        <m:sty m:val="p"/>
                                      </m:rPr>
                                      <m:t>(</m:t>
                                    </m:r>
                                    <m:sSubSup>
                                      <m:e>
                                        <m:r>
                                          <m:rPr>
                                            <m:sty m:val="i"/>
                                          </m:rPr>
                                          <m:t>e</m:t>
                                        </m:r>
                                      </m:e>
                                      <m:sub>
                                        <m:box>
                                          <m:e>
                                            <m:sSub>
                                              <m:e>
                                                <m:r>
                                                  <m:rPr>
                                                    <m:sty m:val="i"/>
                                                  </m:rPr>
                                                  <m:t>s</m:t>
                                                </m:r>
                                              </m:e>
                                              <m:sub>
                                                <m:r>
                                                  <m:rPr>
                                                    <m:sty m:val="i"/>
                                                  </m:rPr>
                                                  <m:t>i</m:t>
                                                </m:r>
                                              </m:sub>
                                            </m:sSub>
                                          </m:e>
                                        </m:box>
                                      </m:sub>
                                      <m:sup>
                                        <m:box>
                                          <m:e>
                                            <m:box>
                                              <m:e>
                                                <m:r>
                                                  <m:rPr>
                                                    <m:sty m:val="p"/>
                                                  </m:rPr>
                                                  <m:t>sp</m:t>
                                                </m:r>
                                              </m:e>
                                            </m:box>
                                          </m:e>
                                        </m:box>
                                      </m:sup>
                                    </m:sSubSup>
                                    <m:r>
                                      <m:rPr>
                                        <m:sty m:val="p"/>
                                      </m:rPr>
                                      <m:t>+</m:t>
                                    </m:r>
                                    <m:sSubSup>
                                      <m:e>
                                        <m:r>
                                          <m:rPr>
                                            <m:sty m:val="i"/>
                                          </m:rPr>
                                          <m:t>e</m:t>
                                        </m:r>
                                      </m:e>
                                      <m:sub>
                                        <m:box>
                                          <m:e>
                                            <m:sSub>
                                              <m:e>
                                                <m:r>
                                                  <m:rPr>
                                                    <m:sty m:val="i"/>
                                                  </m:rPr>
                                                  <m:t>t</m:t>
                                                </m:r>
                                              </m:e>
                                              <m:sub>
                                                <m:r>
                                                  <m:rPr>
                                                    <m:sty m:val="i"/>
                                                  </m:rPr>
                                                  <m:t>i</m:t>
                                                </m:r>
                                              </m:sub>
                                            </m:sSub>
                                          </m:e>
                                        </m:box>
                                      </m:sub>
                                      <m:sup>
                                        <m:box>
                                          <m:e>
                                            <m:box>
                                              <m:e>
                                                <m:r>
                                                  <m:rPr>
                                                    <m:sty m:val="p"/>
                                                  </m:rPr>
                                                  <m:t>tis</m:t>
                                                </m:r>
                                              </m:e>
                                            </m:box>
                                          </m:e>
                                        </m:box>
                                      </m:sup>
                                    </m:sSubSup>
                                    <m:r>
                                      <m:rPr>
                                        <m:sty m:val="p"/>
                                      </m:rPr>
                                      <m:t>)</m:t>
                                    </m:r>
                                  </m:e>
                                </m:box>
                              </m:e>
                            </m:d>
                          </m:e>
                        </m:box>
                      </m:e>
                    </m:box>
                  </m:e>
                </m:d>
              </m:e>
            </m:box>
            <m:r>
              <m:rPr>
                <m:sty m:val="p"/>
              </m:rPr>
              <m:t>.</m:t>
            </m:r>
          </m:e>
        </m:box>
      </m:oMath>
      <w:r>
        <w:tab/>
      </w:r>
      <w:r>
        <w:rPr>
          <w:sz w:val="20"/>
          <w:szCs w:val="20"/>
        </w:rPr>
        <w:t>(S5)</w:t>
      </w:r>
    </w:p>
    <w:p>
      <w:pPr>
        <w:widowControl/>
        <w:spacing w:after="0" w:before="0" w:line="480" w:lineRule="auto"/>
        <w:jc w:val="both"/>
      </w:pPr>
      <w:r>
        <w:t xml:space="preserve">Thus, context embeddings were added to every non-padding token through the same learned scale; they were not concatenated after cell pooling. For encoder layer </w:t>
      </w:r>
      <m:oMath>
        <m:box>
          <m:e>
            <m:r>
              <m:rPr>
                <m:sty m:val="i"/>
              </m:rPr>
              <m:t>ℓ</m:t>
            </m:r>
          </m:e>
        </m:box>
      </m:oMath>
      <w:r>
        <w:t>, eight-head scaled dot-product attention was</w:t>
      </w:r>
    </w:p>
    <w:p>
      <w:pPr>
        <w:tabs>
          <w:tab w:val="center" w:pos="4513"/>
          <w:tab w:val="right" w:pos="9026"/>
        </w:tabs>
        <w:spacing w:before="80" w:after="80" w:line="276" w:lineRule="auto"/>
      </w:pPr>
      <w:r>
        <w:tab/>
      </w:r>
      <m:oMath>
        <m:box>
          <m:e>
            <m:sSup>
              <m:e>
                <m:r>
                  <m:rPr>
                    <m:sty m:val="i"/>
                  </m:rPr>
                  <m:t>Q</m:t>
                </m:r>
              </m:e>
              <m:sup>
                <m:box>
                  <m:e>
                    <m:r>
                      <m:rPr>
                        <m:sty m:val="p"/>
                      </m:rPr>
                      <m:t>(</m:t>
                    </m:r>
                    <m:r>
                      <m:rPr>
                        <m:sty m:val="i"/>
                      </m:rPr>
                      <m:t>ℓ</m:t>
                    </m:r>
                    <m:r>
                      <m:rPr>
                        <m:sty m:val="p"/>
                      </m:rPr>
                      <m:t>)</m:t>
                    </m:r>
                  </m:e>
                </m:box>
              </m:sup>
            </m:sSup>
            <m:r>
              <m:rPr>
                <m:sty m:val="p"/>
              </m:rPr>
              <m:t>,</m:t>
            </m:r>
            <m:sSup>
              <m:e>
                <m:r>
                  <m:rPr>
                    <m:sty m:val="i"/>
                  </m:rPr>
                  <m:t>K</m:t>
                </m:r>
              </m:e>
              <m:sup>
                <m:box>
                  <m:e>
                    <m:r>
                      <m:rPr>
                        <m:sty m:val="p"/>
                      </m:rPr>
                      <m:t>(</m:t>
                    </m:r>
                    <m:r>
                      <m:rPr>
                        <m:sty m:val="i"/>
                      </m:rPr>
                      <m:t>ℓ</m:t>
                    </m:r>
                    <m:r>
                      <m:rPr>
                        <m:sty m:val="p"/>
                      </m:rPr>
                      <m:t>)</m:t>
                    </m:r>
                  </m:e>
                </m:box>
              </m:sup>
            </m:sSup>
            <m:r>
              <m:rPr>
                <m:sty m:val="p"/>
              </m:rPr>
              <m:t>,</m:t>
            </m:r>
            <m:sSup>
              <m:e>
                <m:r>
                  <m:rPr>
                    <m:sty m:val="i"/>
                  </m:rPr>
                  <m:t>V</m:t>
                </m:r>
              </m:e>
              <m:sup>
                <m:box>
                  <m:e>
                    <m:r>
                      <m:rPr>
                        <m:sty m:val="p"/>
                      </m:rPr>
                      <m:t>(</m:t>
                    </m:r>
                    <m:r>
                      <m:rPr>
                        <m:sty m:val="i"/>
                      </m:rPr>
                      <m:t>ℓ</m:t>
                    </m:r>
                    <m:r>
                      <m:rPr>
                        <m:sty m:val="p"/>
                      </m:rPr>
                      <m:t>)</m:t>
                    </m:r>
                  </m:e>
                </m:box>
              </m:sup>
            </m:sSup>
            <m:r>
              <m:rPr>
                <m:sty m:val="p"/>
              </m:rPr>
              <m:t>=</m:t>
            </m:r>
            <m:sSup>
              <m:e>
                <m:r>
                  <m:rPr>
                    <m:sty m:val="i"/>
                  </m:rPr>
                  <m:t>Z</m:t>
                </m:r>
              </m:e>
              <m:sup>
                <m:box>
                  <m:e>
                    <m:r>
                      <m:rPr>
                        <m:sty m:val="p"/>
                      </m:rPr>
                      <m:t>(</m:t>
                    </m:r>
                    <m:r>
                      <m:rPr>
                        <m:sty m:val="i"/>
                      </m:rPr>
                      <m:t>ℓ</m:t>
                    </m:r>
                    <m:r>
                      <m:rPr>
                        <m:sty m:val="p"/>
                      </m:rPr>
                      <m:t>−</m:t>
                    </m:r>
                    <m:r>
                      <m:rPr>
                        <m:sty m:val="p"/>
                      </m:rPr>
                      <m:t>1</m:t>
                    </m:r>
                    <m:r>
                      <m:rPr>
                        <m:sty m:val="p"/>
                      </m:rPr>
                      <m:t>)</m:t>
                    </m:r>
                  </m:e>
                </m:box>
              </m:sup>
            </m:sSup>
            <m:sSubSup>
              <m:e>
                <m:r>
                  <m:rPr>
                    <m:sty m:val="i"/>
                  </m:rPr>
                  <m:t>W</m:t>
                </m:r>
              </m:e>
              <m:sub>
                <m:box>
                  <m:e>
                    <m:r>
                      <m:rPr>
                        <m:sty m:val="i"/>
                      </m:rPr>
                      <m:t>Q</m:t>
                    </m:r>
                    <m:r>
                      <m:rPr>
                        <m:sty m:val="i"/>
                      </m:rPr>
                      <m:t>K</m:t>
                    </m:r>
                    <m:r>
                      <m:rPr>
                        <m:sty m:val="i"/>
                      </m:rPr>
                      <m:t>V</m:t>
                    </m:r>
                  </m:e>
                </m:box>
              </m:sub>
              <m:sup>
                <m:box>
                  <m:e>
                    <m:r>
                      <m:rPr>
                        <m:sty m:val="p"/>
                      </m:rPr>
                      <m:t>(</m:t>
                    </m:r>
                    <m:r>
                      <m:rPr>
                        <m:sty m:val="i"/>
                      </m:rPr>
                      <m:t>ℓ</m:t>
                    </m:r>
                    <m:r>
                      <m:rPr>
                        <m:sty m:val="p"/>
                      </m:rPr>
                      <m:t>)</m:t>
                    </m:r>
                  </m:e>
                </m:box>
              </m:sup>
            </m:sSubSup>
            <m:r>
              <m:rPr>
                <m:sty m:val="p"/>
              </m:rPr>
              <m:t>,</m:t>
            </m:r>
            <m:r>
              <m:t/>
            </m:r>
            <m:box>
              <m:e>
                <m:r>
                  <m:rPr>
                    <m:sty m:val="p"/>
                  </m:rPr>
                  <m:t>Attn</m:t>
                </m:r>
              </m:e>
            </m:box>
            <m:r>
              <m:rPr>
                <m:sty m:val="p"/>
              </m:rPr>
              <m:t>(</m:t>
            </m:r>
            <m:r>
              <m:rPr>
                <m:sty m:val="i"/>
              </m:rPr>
              <m:t>Z</m:t>
            </m:r>
            <m:r>
              <m:rPr>
                <m:sty m:val="p"/>
              </m:rPr>
              <m:t>)</m:t>
            </m:r>
            <m:r>
              <m:rPr>
                <m:sty m:val="p"/>
              </m:rPr>
              <m:t>=</m:t>
            </m:r>
            <m:box>
              <m:e>
                <m:r>
                  <m:rPr>
                    <m:sty m:val="p"/>
                  </m:rPr>
                  <m:t>softmax</m:t>
                </m:r>
              </m:e>
            </m:box>
            <m:r>
              <m:t/>
            </m:r>
            <m:box>
              <m:e>
                <m:d>
                  <m:dPr>
                    <m:begChr m:val="("/>
                    <m:endChr m:val=")"/>
                  </m:dPr>
                  <m:e>
                    <m:box>
                      <m:e>
                        <m:f>
                          <m:num>
                            <m:box>
                              <m:e>
                                <m:r>
                                  <m:rPr>
                                    <m:sty m:val="i"/>
                                  </m:rPr>
                                  <m:t>Q</m:t>
                                </m:r>
                                <m:sSup>
                                  <m:e>
                                    <m:r>
                                      <m:rPr>
                                        <m:sty m:val="i"/>
                                      </m:rPr>
                                      <m:t>K</m:t>
                                    </m:r>
                                  </m:e>
                                  <m:sup>
                                    <m:box>
                                      <m:e>
                                        <m:r>
                                          <m:rPr>
                                            <m:sty m:val="i"/>
                                          </m:rPr>
                                          <m:t>𝖳</m:t>
                                        </m:r>
                                      </m:e>
                                    </m:box>
                                  </m:sup>
                                </m:sSup>
                              </m:e>
                            </m:box>
                          </m:num>
                          <m:den>
                            <m:box>
                              <m:e>
                                <m:rad>
                                  <m:radPr>
                                    <m:degHide m:val="1"/>
                                  </m:radPr>
                                  <m:deg/>
                                  <m:e>
                                    <m:box>
                                      <m:e>
                                        <m:box>
                                          <m:e>
                                            <m:sSub>
                                              <m:e>
                                                <m:r>
                                                  <m:rPr>
                                                    <m:sty m:val="i"/>
                                                  </m:rPr>
                                                  <m:t>d</m:t>
                                                </m:r>
                                              </m:e>
                                              <m:sub>
                                                <m:r>
                                                  <m:rPr>
                                                    <m:sty m:val="i"/>
                                                  </m:rPr>
                                                  <m:t>h</m:t>
                                                </m:r>
                                              </m:sub>
                                            </m:sSub>
                                          </m:e>
                                        </m:box>
                                      </m:e>
                                    </m:box>
                                  </m:e>
                                </m:rad>
                              </m:e>
                            </m:box>
                          </m:den>
                        </m:f>
                        <m:r>
                          <m:rPr>
                            <m:sty m:val="p"/>
                          </m:rPr>
                          <m:t>+</m:t>
                        </m:r>
                        <m:sSub>
                          <m:e>
                            <m:r>
                              <m:rPr>
                                <m:sty m:val="i"/>
                              </m:rPr>
                              <m:t>A</m:t>
                            </m:r>
                          </m:e>
                          <m:sub>
                            <m:r>
                              <m:rPr>
                                <m:sty m:val="i"/>
                              </m:rPr>
                              <m:t>m</m:t>
                            </m:r>
                          </m:sub>
                        </m:sSub>
                      </m:e>
                    </m:box>
                  </m:e>
                </m:d>
              </m:e>
            </m:box>
            <m:r>
              <m:rPr>
                <m:sty m:val="i"/>
              </m:rPr>
              <m:t>V</m:t>
            </m:r>
            <m:r>
              <m:rPr>
                <m:sty m:val="p"/>
              </m:rPr>
              <m:t>,</m:t>
            </m:r>
          </m:e>
        </m:box>
      </m:oMath>
      <w:r>
        <w:tab/>
      </w:r>
      <w:r>
        <w:rPr>
          <w:sz w:val="20"/>
          <w:szCs w:val="20"/>
        </w:rPr>
        <w:t>(S6)</w:t>
      </w:r>
    </w:p>
    <w:p>
      <w:pPr>
        <w:widowControl/>
        <w:spacing w:after="0" w:before="0" w:line="480" w:lineRule="auto"/>
        <w:jc w:val="both"/>
      </w:pPr>
      <w:r>
        <w:t xml:space="preserve">where </w:t>
      </w:r>
      <m:oMath>
        <m:box>
          <m:e>
            <m:sSub>
              <m:e>
                <m:r>
                  <m:rPr>
                    <m:sty m:val="i"/>
                  </m:rPr>
                  <m:t>A</m:t>
                </m:r>
              </m:e>
              <m:sub>
                <m:r>
                  <m:rPr>
                    <m:sty m:val="i"/>
                  </m:rPr>
                  <m:t>m</m:t>
                </m:r>
              </m:sub>
            </m:sSub>
          </m:e>
        </m:box>
      </m:oMath>
      <w:r>
        <w:t xml:space="preserve"> assigns negative infinity to padding keys. The feed-forward transformation was a SwiGLU module,</w:t>
      </w:r>
    </w:p>
    <w:p>
      <w:pPr>
        <w:tabs>
          <w:tab w:val="center" w:pos="4513"/>
          <w:tab w:val="right" w:pos="9026"/>
        </w:tabs>
        <w:spacing w:before="80" w:after="80" w:line="276" w:lineRule="auto"/>
      </w:pPr>
      <w:r>
        <w:tab/>
      </w:r>
      <m:oMath>
        <m:box>
          <m:e>
            <m:box>
              <m:e>
                <m:r>
                  <m:rPr>
                    <m:sty m:val="p"/>
                  </m:rPr>
                  <m:t>FFN</m:t>
                </m:r>
              </m:e>
            </m:box>
            <m:r>
              <m:rPr>
                <m:sty m:val="p"/>
              </m:rPr>
              <m:t>(</m:t>
            </m:r>
            <m:r>
              <m:rPr>
                <m:sty m:val="i"/>
              </m:rPr>
              <m:t>z</m:t>
            </m:r>
            <m:r>
              <m:rPr>
                <m:sty m:val="p"/>
              </m:rPr>
              <m:t>)</m:t>
            </m:r>
            <m:r>
              <m:rPr>
                <m:sty m:val="p"/>
              </m:rPr>
              <m:t>=</m:t>
            </m:r>
            <m:sSub>
              <m:e>
                <m:r>
                  <m:rPr>
                    <m:sty m:val="i"/>
                  </m:rPr>
                  <m:t>W</m:t>
                </m:r>
              </m:e>
              <m:sub>
                <m:box>
                  <m:e>
                    <m:box>
                      <m:e>
                        <m:r>
                          <m:rPr>
                            <m:sty m:val="p"/>
                          </m:rPr>
                          <m:t>down</m:t>
                        </m:r>
                      </m:e>
                    </m:box>
                  </m:e>
                </m:box>
              </m:sub>
            </m:sSub>
            <m:r>
              <m:t/>
            </m:r>
            <m:box>
              <m:e>
                <m:d>
                  <m:dPr>
                    <m:begChr m:val="["/>
                    <m:endChr m:val="]"/>
                  </m:dPr>
                  <m:e>
                    <m:box>
                      <m:e>
                        <m:box>
                          <m:e>
                            <m:r>
                              <m:rPr>
                                <m:sty m:val="p"/>
                              </m:rPr>
                              <m:t>SiLU</m:t>
                            </m:r>
                          </m:e>
                        </m:box>
                        <m:r>
                          <m:rPr>
                            <m:sty m:val="p"/>
                          </m:rPr>
                          <m:t>(</m:t>
                        </m:r>
                        <m:sSub>
                          <m:e>
                            <m:r>
                              <m:rPr>
                                <m:sty m:val="i"/>
                              </m:rPr>
                              <m:t>W</m:t>
                            </m:r>
                          </m:e>
                          <m:sub>
                            <m:box>
                              <m:e>
                                <m:box>
                                  <m:e>
                                    <m:r>
                                      <m:rPr>
                                        <m:sty m:val="p"/>
                                      </m:rPr>
                                      <m:t>gate</m:t>
                                    </m:r>
                                  </m:e>
                                </m:box>
                              </m:e>
                            </m:box>
                          </m:sub>
                        </m:sSub>
                        <m:r>
                          <m:rPr>
                            <m:sty m:val="i"/>
                          </m:rPr>
                          <m:t>z</m:t>
                        </m:r>
                        <m:r>
                          <m:rPr>
                            <m:sty m:val="p"/>
                          </m:rPr>
                          <m:t>)</m:t>
                        </m:r>
                        <m:r>
                          <m:rPr>
                            <m:sty m:val="p"/>
                          </m:rPr>
                          <m:t>⊙</m:t>
                        </m:r>
                        <m:r>
                          <m:rPr>
                            <m:sty m:val="p"/>
                          </m:rPr>
                          <m:t>(</m:t>
                        </m:r>
                        <m:sSub>
                          <m:e>
                            <m:r>
                              <m:rPr>
                                <m:sty m:val="i"/>
                              </m:rPr>
                              <m:t>W</m:t>
                            </m:r>
                          </m:e>
                          <m:sub>
                            <m:box>
                              <m:e>
                                <m:box>
                                  <m:e>
                                    <m:r>
                                      <m:rPr>
                                        <m:sty m:val="p"/>
                                      </m:rPr>
                                      <m:t>up</m:t>
                                    </m:r>
                                  </m:e>
                                </m:box>
                              </m:e>
                            </m:box>
                          </m:sub>
                        </m:sSub>
                        <m:r>
                          <m:rPr>
                            <m:sty m:val="i"/>
                          </m:rPr>
                          <m:t>z</m:t>
                        </m:r>
                        <m:r>
                          <m:rPr>
                            <m:sty m:val="p"/>
                          </m:rPr>
                          <m:t>)</m:t>
                        </m:r>
                      </m:e>
                    </m:box>
                  </m:e>
                </m:d>
              </m:e>
            </m:box>
            <m:r>
              <m:rPr>
                <m:sty m:val="p"/>
              </m:rPr>
              <m:t>,</m:t>
            </m:r>
          </m:e>
        </m:box>
      </m:oMath>
      <w:r>
        <w:tab/>
      </w:r>
      <w:r>
        <w:rPr>
          <w:sz w:val="20"/>
          <w:szCs w:val="20"/>
        </w:rPr>
        <w:t>(S7)</w:t>
      </w:r>
    </w:p>
    <w:p>
      <w:pPr>
        <w:widowControl/>
        <w:spacing w:after="0" w:before="0" w:line="480" w:lineRule="auto"/>
        <w:jc w:val="both"/>
      </w:pPr>
      <w:r>
        <w:t xml:space="preserve">with pre-layer normalization and residual dropout around both attention and feed-forward branches.</w:t>
      </w:r>
    </w:p>
    <w:p>
      <w:pPr>
        <w:widowControl/>
        <w:spacing w:after="0" w:before="0" w:line="480" w:lineRule="auto"/>
        <w:jc w:val="both"/>
      </w:pPr>
      <w:r>
        <w:t xml:space="preserve">Both evaluated configurations contain four encoder blocks, hidden dimension 256, eight attention heads, feed-forward dimension 768 and dropout 0.10. The v9 checkpoint used 32 expression bins and the root-adapter checkpoint used 64. Gated feed-forward layers and attention projections expose low-rank update points. The final classification-token state, rather than mean pooling, is the cell embedding:</w:t>
      </w:r>
    </w:p>
    <w:p>
      <w:pPr>
        <w:tabs>
          <w:tab w:val="center" w:pos="4513"/>
          <w:tab w:val="right" w:pos="9026"/>
        </w:tabs>
        <w:spacing w:before="80" w:after="80" w:line="276" w:lineRule="auto"/>
      </w:pPr>
      <w:r>
        <w:tab/>
      </w:r>
      <m:oMath>
        <m:box>
          <m:e>
            <m:sSub>
              <m:e>
                <m:r>
                  <m:rPr>
                    <m:sty m:val="i"/>
                  </m:rPr>
                  <m:t>h</m:t>
                </m:r>
              </m:e>
              <m:sub>
                <m:r>
                  <m:rPr>
                    <m:sty m:val="i"/>
                  </m:rPr>
                  <m:t>i</m:t>
                </m:r>
              </m:sub>
            </m:sSub>
            <m:r>
              <m:rPr>
                <m:sty m:val="p"/>
              </m:rPr>
              <m:t>=</m:t>
            </m:r>
            <m:r>
              <m:rPr>
                <m:nor/>
              </m:rPr>
              <m:t>LN</m:t>
            </m:r>
            <m:r>
              <m:t/>
            </m:r>
            <m:sSub>
              <m:e>
                <m:box>
                  <m:e>
                    <m:d>
                      <m:dPr>
                        <m:begChr m:val="("/>
                        <m:endChr m:val=")"/>
                      </m:dPr>
                      <m:e>
                        <m:box>
                          <m:e>
                            <m:sSubSup>
                              <m:e>
                                <m:r>
                                  <m:rPr>
                                    <m:sty m:val="i"/>
                                  </m:rPr>
                                  <m:t>Z</m:t>
                                </m:r>
                              </m:e>
                              <m:sub>
                                <m:r>
                                  <m:rPr>
                                    <m:sty m:val="i"/>
                                  </m:rPr>
                                  <m:t>i</m:t>
                                </m:r>
                              </m:sub>
                              <m:sup>
                                <m:box>
                                  <m:e>
                                    <m:r>
                                      <m:rPr>
                                        <m:sty m:val="p"/>
                                      </m:rPr>
                                      <m:t>(</m:t>
                                    </m:r>
                                    <m:r>
                                      <m:rPr>
                                        <m:sty m:val="p"/>
                                      </m:rPr>
                                      <m:t>4</m:t>
                                    </m:r>
                                    <m:r>
                                      <m:rPr>
                                        <m:sty m:val="p"/>
                                      </m:rPr>
                                      <m:t>)</m:t>
                                    </m:r>
                                  </m:e>
                                </m:box>
                              </m:sup>
                            </m:sSubSup>
                          </m:e>
                        </m:box>
                      </m:e>
                    </m:d>
                  </m:e>
                </m:box>
              </m:e>
              <m:sub>
                <m:box>
                  <m:e>
                    <m:box>
                      <m:e>
                        <m:r>
                          <m:rPr>
                            <m:sty m:val="p"/>
                          </m:rPr>
                          <m:t>CLS</m:t>
                        </m:r>
                      </m:e>
                    </m:box>
                  </m:e>
                </m:box>
              </m:sub>
            </m:sSub>
            <m:r>
              <m:rPr>
                <m:sty m:val="p"/>
              </m:rPr>
              <m:t>,</m:t>
            </m:r>
            <m:r>
              <m:t/>
            </m:r>
            <m:sSubSup>
              <m:e>
                <m:r>
                  <m:rPr>
                    <m:sty m:val="i"/>
                  </m:rPr>
                  <m:t>p</m:t>
                </m:r>
              </m:e>
              <m:sub>
                <m:r>
                  <m:rPr>
                    <m:sty m:val="i"/>
                  </m:rPr>
                  <m:t>i</m:t>
                </m:r>
              </m:sub>
              <m:sup>
                <m:box>
                  <m:e>
                    <m:r>
                      <m:rPr>
                        <m:sty m:val="i"/>
                      </m:rPr>
                      <m:t>q</m:t>
                    </m:r>
                  </m:e>
                </m:box>
              </m:sup>
            </m:sSubSup>
            <m:r>
              <m:rPr>
                <m:sty m:val="p"/>
              </m:rPr>
              <m:t>=</m:t>
            </m:r>
            <m:box>
              <m:e>
                <m:r>
                  <m:rPr>
                    <m:sty m:val="p"/>
                  </m:rPr>
                  <m:t>softmax</m:t>
                </m:r>
              </m:e>
            </m:box>
            <m:r>
              <m:t/>
            </m:r>
            <m:box>
              <m:e>
                <m:d>
                  <m:dPr>
                    <m:begChr m:val="("/>
                    <m:endChr m:val=")"/>
                  </m:dPr>
                  <m:e>
                    <m:box>
                      <m:e>
                        <m:sSubSup>
                          <m:e>
                            <m:r>
                              <m:rPr>
                                <m:sty m:val="i"/>
                              </m:rPr>
                              <m:t>W</m:t>
                            </m:r>
                          </m:e>
                          <m:sub>
                            <m:box>
                              <m:e>
                                <m:r>
                                  <m:rPr>
                                    <m:sty m:val="p"/>
                                  </m:rPr>
                                  <m:t>2</m:t>
                                </m:r>
                              </m:e>
                            </m:box>
                          </m:sub>
                          <m:sup>
                            <m:box>
                              <m:e>
                                <m:r>
                                  <m:rPr>
                                    <m:sty m:val="i"/>
                                  </m:rPr>
                                  <m:t>q</m:t>
                                </m:r>
                              </m:e>
                            </m:box>
                          </m:sup>
                        </m:sSubSup>
                        <m:box>
                          <m:e>
                            <m:r>
                              <m:rPr>
                                <m:sty m:val="p"/>
                              </m:rPr>
                              <m:t>Dropout</m:t>
                            </m:r>
                          </m:e>
                        </m:box>
                        <m:r>
                          <m:t/>
                        </m:r>
                        <m:box>
                          <m:e>
                            <m:d>
                              <m:dPr>
                                <m:begChr m:val="["/>
                                <m:endChr m:val="]"/>
                              </m:dPr>
                              <m:e>
                                <m:box>
                                  <m:e>
                                    <m:box>
                                      <m:e>
                                        <m:r>
                                          <m:rPr>
                                            <m:sty m:val="p"/>
                                          </m:rPr>
                                          <m:t>GELU</m:t>
                                        </m:r>
                                      </m:e>
                                    </m:box>
                                    <m:r>
                                      <m:rPr>
                                        <m:sty m:val="p"/>
                                      </m:rPr>
                                      <m:t>(</m:t>
                                    </m:r>
                                    <m:sSubSup>
                                      <m:e>
                                        <m:r>
                                          <m:rPr>
                                            <m:sty m:val="i"/>
                                          </m:rPr>
                                          <m:t>W</m:t>
                                        </m:r>
                                      </m:e>
                                      <m:sub>
                                        <m:box>
                                          <m:e>
                                            <m:r>
                                              <m:rPr>
                                                <m:sty m:val="p"/>
                                              </m:rPr>
                                              <m:t>1</m:t>
                                            </m:r>
                                          </m:e>
                                        </m:box>
                                      </m:sub>
                                      <m:sup>
                                        <m:box>
                                          <m:e>
                                            <m:r>
                                              <m:rPr>
                                                <m:sty m:val="i"/>
                                              </m:rPr>
                                              <m:t>q</m:t>
                                            </m:r>
                                          </m:e>
                                        </m:box>
                                      </m:sup>
                                    </m:sSubSup>
                                    <m:r>
                                      <m:rPr>
                                        <m:nor/>
                                      </m:rPr>
                                      <m:t>LN</m:t>
                                    </m:r>
                                    <m:r>
                                      <m:rPr>
                                        <m:sty m:val="p"/>
                                      </m:rPr>
                                      <m:t>(</m:t>
                                    </m:r>
                                    <m:sSub>
                                      <m:e>
                                        <m:r>
                                          <m:rPr>
                                            <m:sty m:val="i"/>
                                          </m:rPr>
                                          <m:t>h</m:t>
                                        </m:r>
                                      </m:e>
                                      <m:sub>
                                        <m:r>
                                          <m:rPr>
                                            <m:sty m:val="i"/>
                                          </m:rPr>
                                          <m:t>i</m:t>
                                        </m:r>
                                      </m:sub>
                                    </m:sSub>
                                    <m:r>
                                      <m:rPr>
                                        <m:sty m:val="p"/>
                                      </m:rPr>
                                      <m:t>)</m:t>
                                    </m:r>
                                    <m:r>
                                      <m:rPr>
                                        <m:sty m:val="p"/>
                                      </m:rPr>
                                      <m:t>)</m:t>
                                    </m:r>
                                  </m:e>
                                </m:box>
                              </m:e>
                            </m:d>
                          </m:e>
                        </m:box>
                      </m:e>
                    </m:box>
                  </m:e>
                </m:d>
              </m:e>
            </m:box>
            <m:r>
              <m:rPr>
                <m:sty m:val="p"/>
              </m:rPr>
              <m:t>,</m:t>
            </m:r>
            <m:r>
              <m:rPr>
                <m:nor/>
              </m:rPr>
              <m:t> </m:t>
            </m:r>
            <m:r>
              <m:rPr>
                <m:sty m:val="i"/>
              </m:rPr>
              <m:t>q</m:t>
            </m:r>
            <m:r>
              <m:rPr>
                <m:sty m:val="p"/>
              </m:rPr>
              <m:t>∈</m:t>
            </m:r>
            <m:r>
              <m:rPr>
                <m:sty m:val="p"/>
              </m:rPr>
              <m:t>{</m:t>
            </m:r>
            <m:box>
              <m:e>
                <m:r>
                  <m:rPr>
                    <m:sty m:val="p"/>
                  </m:rPr>
                  <m:t>fine</m:t>
                </m:r>
              </m:e>
            </m:box>
            <m:r>
              <m:rPr>
                <m:sty m:val="p"/>
              </m:rPr>
              <m:t>,</m:t>
            </m:r>
            <m:box>
              <m:e>
                <m:r>
                  <m:rPr>
                    <m:sty m:val="p"/>
                  </m:rPr>
                  <m:t>coarse</m:t>
                </m:r>
              </m:e>
            </m:box>
            <m:r>
              <m:rPr>
                <m:sty m:val="p"/>
              </m:rPr>
              <m:t>}</m:t>
            </m:r>
            <m:r>
              <m:rPr>
                <m:sty m:val="p"/>
              </m:rPr>
              <m:t>.</m:t>
            </m:r>
          </m:e>
        </m:box>
      </m:oMath>
      <w:r>
        <w:tab/>
      </w:r>
      <w:r>
        <w:rPr>
          <w:sz w:val="20"/>
          <w:szCs w:val="20"/>
        </w:rPr>
        <w:t>(S8)</w:t>
      </w:r>
    </w:p>
    <w:p>
      <w:pPr>
        <w:widowControl/>
        <w:spacing w:after="0" w:before="0" w:line="480" w:lineRule="auto"/>
        <w:jc w:val="both"/>
      </w:pPr>
      <w:r>
        <w:t xml:space="preserve">The masked-gene decoder tied its output matrix to the gene-embedding matrix, while a separate linear decoder predicted continuous normalized values.</w:t>
      </w:r>
    </w:p>
    <w:p>
      <w:pPr>
        <w:widowControl/>
        <w:spacing w:after="0" w:before="0" w:line="480" w:lineRule="auto"/>
        <w:jc w:val="both"/>
      </w:pPr>
      <w:r>
        <w:t xml:space="preserve">Let </w:t>
      </w:r>
      <m:oMath>
        <m:box>
          <m:e>
            <m:r>
              <m:rPr>
                <m:sty m:val="i"/>
              </m:rPr>
              <m:t>a</m:t>
            </m:r>
            <m:r>
              <m:rPr>
                <m:sty m:val="p"/>
              </m:rPr>
              <m:t>(</m:t>
            </m:r>
            <m:r>
              <m:rPr>
                <m:sty m:val="i"/>
              </m:rPr>
              <m:t>k</m:t>
            </m:r>
            <m:r>
              <m:rPr>
                <m:sty m:val="p"/>
              </m:rPr>
              <m:t>)</m:t>
            </m:r>
          </m:e>
        </m:box>
      </m:oMath>
      <w:r>
        <w:t xml:space="preserve"> map fine class </w:t>
      </w:r>
      <m:oMath>
        <m:box>
          <m:e>
            <m:r>
              <m:rPr>
                <m:sty m:val="i"/>
              </m:rPr>
              <m:t>k</m:t>
            </m:r>
          </m:e>
        </m:box>
      </m:oMath>
      <w:r>
        <w:t xml:space="preserve"> to a coarse class. The hierarchy probability and loss were</w:t>
      </w:r>
    </w:p>
    <w:p>
      <w:pPr>
        <w:tabs>
          <w:tab w:val="center" w:pos="4513"/>
          <w:tab w:val="right" w:pos="9026"/>
        </w:tabs>
        <w:spacing w:before="80" w:after="80" w:line="276" w:lineRule="auto"/>
      </w:pPr>
      <w:r>
        <w:tab/>
      </w:r>
      <m:oMath>
        <m:box>
          <m:e>
            <m:sSub>
              <m:e>
                <m:groupChr>
                  <m:groupChrPr>
                    <m:chr m:val="¯"/>
                    <m:pos m:val="top"/>
                  </m:groupChrPr>
                  <m:e>
                    <m:r>
                      <m:rPr>
                        <m:sty m:val="i"/>
                      </m:rPr>
                      <m:t>p</m:t>
                    </m:r>
                  </m:e>
                </m:groupChr>
              </m:e>
              <m:sub>
                <m:box>
                  <m:e>
                    <m:r>
                      <m:rPr>
                        <m:sty m:val="i"/>
                      </m:rPr>
                      <m:t>i</m:t>
                    </m:r>
                    <m:r>
                      <m:rPr>
                        <m:sty m:val="i"/>
                      </m:rPr>
                      <m:t>c</m:t>
                    </m:r>
                  </m:e>
                </m:box>
              </m:sub>
            </m:sSub>
            <m:r>
              <m:rPr>
                <m:sty m:val="p"/>
              </m:rPr>
              <m:t>=</m:t>
            </m:r>
            <m:nary>
              <m:naryPr>
                <m:chr m:val="∑"/>
                <m:limLoc m:val="undOvr"/>
                <m:supHide m:val="1"/>
              </m:naryPr>
              <m:sub>
                <m:box>
                  <m:e>
                    <m:r>
                      <m:rPr>
                        <m:sty m:val="i"/>
                      </m:rPr>
                      <m:t>k</m:t>
                    </m:r>
                    <m:r>
                      <m:rPr>
                        <m:sty m:val="i"/>
                      </m:rPr>
                      <m:t>:</m:t>
                    </m:r>
                    <m:r>
                      <m:rPr>
                        <m:sty m:val="i"/>
                      </m:rPr>
                      <m:t>a</m:t>
                    </m:r>
                    <m:r>
                      <m:rPr>
                        <m:sty m:val="p"/>
                      </m:rPr>
                      <m:t>(</m:t>
                    </m:r>
                    <m:r>
                      <m:rPr>
                        <m:sty m:val="i"/>
                      </m:rPr>
                      <m:t>k</m:t>
                    </m:r>
                    <m:r>
                      <m:rPr>
                        <m:sty m:val="p"/>
                      </m:rPr>
                      <m:t>)</m:t>
                    </m:r>
                    <m:r>
                      <m:rPr>
                        <m:sty m:val="p"/>
                      </m:rPr>
                      <m:t>=</m:t>
                    </m:r>
                    <m:r>
                      <m:rPr>
                        <m:sty m:val="i"/>
                      </m:rPr>
                      <m:t>c</m:t>
                    </m:r>
                  </m:e>
                </m:box>
              </m:sub>
              <m:sup/>
              <m:e>
                <m:sSubSup>
                  <m:e>
                    <m:r>
                      <m:rPr>
                        <m:sty m:val="i"/>
                      </m:rPr>
                      <m:t>p</m:t>
                    </m:r>
                  </m:e>
                  <m:sub>
                    <m:box>
                      <m:e>
                        <m:r>
                          <m:rPr>
                            <m:sty m:val="i"/>
                          </m:rPr>
                          <m:t>i</m:t>
                        </m:r>
                        <m:r>
                          <m:rPr>
                            <m:sty m:val="i"/>
                          </m:rPr>
                          <m:t>k</m:t>
                        </m:r>
                      </m:e>
                    </m:box>
                  </m:sub>
                  <m:sup>
                    <m:box>
                      <m:e>
                        <m:box>
                          <m:e>
                            <m:r>
                              <m:rPr>
                                <m:sty m:val="p"/>
                              </m:rPr>
                              <m:t>fine</m:t>
                            </m:r>
                          </m:e>
                        </m:box>
                      </m:e>
                    </m:box>
                  </m:sup>
                </m:sSubSup>
                <m:r>
                  <m:rPr>
                    <m:sty m:val="p"/>
                  </m:rPr>
                  <m:t>,</m:t>
                </m:r>
                <m:r>
                  <m:t/>
                </m:r>
                <m:sSub>
                  <m:e>
                    <m:r>
                      <m:rPr>
                        <m:sty m:val="i"/>
                      </m:rPr>
                      <m:t>ℒ</m:t>
                    </m:r>
                  </m:e>
                  <m:sub>
                    <m:box>
                      <m:e>
                        <m:box>
                          <m:e>
                            <m:r>
                              <m:rPr>
                                <m:sty m:val="p"/>
                              </m:rPr>
                              <m:t>hier</m:t>
                            </m:r>
                          </m:e>
                        </m:box>
                      </m:e>
                    </m:box>
                  </m:sub>
                </m:sSub>
                <m:r>
                  <m:rPr>
                    <m:sty m:val="p"/>
                  </m:rPr>
                  <m:t>=</m:t>
                </m:r>
                <m:r>
                  <m:rPr>
                    <m:sty m:val="p"/>
                  </m:rPr>
                  <m:t>−</m:t>
                </m:r>
                <m:r>
                  <m:rPr>
                    <m:sty m:val="p"/>
                  </m:rPr>
                  <m:t>|</m:t>
                </m:r>
                <m:r>
                  <m:rPr>
                    <m:sty m:val="i"/>
                  </m:rPr>
                  <m:t>V</m:t>
                </m:r>
                <m:sSup>
                  <m:e>
                    <m:r>
                      <m:rPr>
                        <m:sty m:val="p"/>
                      </m:rPr>
                      <m:t>|</m:t>
                    </m:r>
                  </m:e>
                  <m:sup>
                    <m:box>
                      <m:e>
                        <m:r>
                          <m:rPr>
                            <m:sty m:val="p"/>
                          </m:rPr>
                          <m:t>−</m:t>
                        </m:r>
                        <m:r>
                          <m:rPr>
                            <m:sty m:val="p"/>
                          </m:rPr>
                          <m:t>1</m:t>
                        </m:r>
                      </m:e>
                    </m:box>
                  </m:sup>
                </m:sSup>
                <m:nary>
                  <m:naryPr>
                    <m:chr m:val="∑"/>
                    <m:limLoc m:val="undOvr"/>
                    <m:supHide m:val="1"/>
                  </m:naryPr>
                  <m:sub>
                    <m:box>
                      <m:e>
                        <m:r>
                          <m:rPr>
                            <m:sty m:val="i"/>
                          </m:rPr>
                          <m:t>i</m:t>
                        </m:r>
                        <m:r>
                          <m:rPr>
                            <m:sty m:val="p"/>
                          </m:rPr>
                          <m:t>∈</m:t>
                        </m:r>
                        <m:r>
                          <m:rPr>
                            <m:sty m:val="i"/>
                          </m:rPr>
                          <m:t>V</m:t>
                        </m:r>
                      </m:e>
                    </m:box>
                  </m:sub>
                  <m:sup/>
                  <m:e>
                    <m:r>
                      <m:rPr>
                        <m:sty m:val="p"/>
                      </m:rPr>
                      <m:t>log</m:t>
                    </m:r>
                    <m:r>
                      <m:rPr>
                        <m:sty m:val="p"/>
                      </m:rPr>
                      <m:t>(</m:t>
                    </m:r>
                    <m:sSub>
                      <m:e>
                        <m:groupChr>
                          <m:groupChrPr>
                            <m:chr m:val="¯"/>
                            <m:pos m:val="top"/>
                          </m:groupChrPr>
                          <m:e>
                            <m:r>
                              <m:rPr>
                                <m:sty m:val="i"/>
                              </m:rPr>
                              <m:t>p</m:t>
                            </m:r>
                          </m:e>
                        </m:groupChr>
                      </m:e>
                      <m:sub>
                        <m:box>
                          <m:e>
                            <m:r>
                              <m:rPr>
                                <m:sty m:val="i"/>
                              </m:rPr>
                              <m:t>i</m:t>
                            </m:r>
                            <m:r>
                              <m:rPr>
                                <m:sty m:val="p"/>
                              </m:rPr>
                              <m:t>,</m:t>
                            </m:r>
                            <m:sSubSup>
                              <m:e>
                                <m:r>
                                  <m:rPr>
                                    <m:sty m:val="i"/>
                                  </m:rPr>
                                  <m:t>y</m:t>
                                </m:r>
                              </m:e>
                              <m:sub>
                                <m:r>
                                  <m:rPr>
                                    <m:sty m:val="i"/>
                                  </m:rPr>
                                  <m:t>i</m:t>
                                </m:r>
                              </m:sub>
                              <m:sup>
                                <m:box>
                                  <m:e>
                                    <m:box>
                                      <m:e>
                                        <m:r>
                                          <m:rPr>
                                            <m:sty m:val="p"/>
                                          </m:rPr>
                                          <m:t>coarse</m:t>
                                        </m:r>
                                      </m:e>
                                    </m:box>
                                  </m:e>
                                </m:box>
                              </m:sup>
                            </m:sSubSup>
                          </m:e>
                        </m:box>
                      </m:sub>
                    </m:sSub>
                    <m:r>
                      <m:rPr>
                        <m:sty m:val="p"/>
                      </m:rPr>
                      <m:t>+</m:t>
                    </m:r>
                    <m:sSup>
                      <m:e>
                        <m:r>
                          <m:rPr>
                            <m:sty m:val="p"/>
                          </m:rPr>
                          <m:t>10</m:t>
                        </m:r>
                      </m:e>
                      <m:sup>
                        <m:box>
                          <m:e>
                            <m:r>
                              <m:rPr>
                                <m:sty m:val="p"/>
                              </m:rPr>
                              <m:t>−</m:t>
                            </m:r>
                            <m:r>
                              <m:rPr>
                                <m:sty m:val="p"/>
                              </m:rPr>
                              <m:t>8</m:t>
                            </m:r>
                          </m:e>
                        </m:box>
                      </m:sup>
                    </m:sSup>
                    <m:r>
                      <m:rPr>
                        <m:sty m:val="p"/>
                      </m:rPr>
                      <m:t>)</m:t>
                    </m:r>
                    <m:r>
                      <m:rPr>
                        <m:sty m:val="p"/>
                      </m:rPr>
                      <m:t>.</m:t>
                    </m:r>
                  </m:e>
                </m:nary>
              </m:e>
            </m:nary>
          </m:e>
        </m:box>
      </m:oMath>
      <w:r>
        <w:tab/>
      </w:r>
      <w:r>
        <w:rPr>
          <w:sz w:val="20"/>
          <w:szCs w:val="20"/>
        </w:rPr>
        <w:t>(S9)</w:t>
      </w:r>
    </w:p>
    <w:p>
      <w:pPr>
        <w:widowControl/>
        <w:spacing w:after="0" w:before="0" w:line="480" w:lineRule="auto"/>
        <w:jc w:val="both"/>
      </w:pPr>
      <w:r>
        <w:t xml:space="preserve">For masked positions </w:t>
      </w:r>
      <m:oMath>
        <m:box>
          <m:e>
            <m:r>
              <m:rPr>
                <m:sty m:val="i"/>
              </m:rPr>
              <m:t>Ω</m:t>
            </m:r>
          </m:e>
        </m:box>
      </m:oMath>
      <w:r>
        <w:t>, the self-supervised terms were</w:t>
      </w:r>
    </w:p>
    <w:p>
      <w:pPr>
        <w:tabs>
          <w:tab w:val="center" w:pos="4513"/>
          <w:tab w:val="right" w:pos="9026"/>
        </w:tabs>
        <w:spacing w:before="80" w:after="80" w:line="276" w:lineRule="auto"/>
      </w:pPr>
      <w:r>
        <w:tab/>
      </w:r>
      <m:oMath>
        <m:box>
          <m:e>
            <m:sSub>
              <m:e>
                <m:r>
                  <m:rPr>
                    <m:sty m:val="i"/>
                  </m:rPr>
                  <m:t>ℒ</m:t>
                </m:r>
              </m:e>
              <m:sub>
                <m:box>
                  <m:e>
                    <m:box>
                      <m:e>
                        <m:r>
                          <m:rPr>
                            <m:sty m:val="p"/>
                          </m:rPr>
                          <m:t>gene</m:t>
                        </m:r>
                      </m:e>
                    </m:box>
                  </m:e>
                </m:box>
              </m:sub>
            </m:sSub>
            <m:r>
              <m:rPr>
                <m:sty m:val="p"/>
              </m:rPr>
              <m:t>=</m:t>
            </m:r>
            <m:r>
              <m:rPr>
                <m:sty m:val="p"/>
              </m:rPr>
              <m:t>−</m:t>
            </m:r>
            <m:r>
              <m:rPr>
                <m:sty m:val="p"/>
              </m:rPr>
              <m:t>|</m:t>
            </m:r>
            <m:r>
              <m:rPr>
                <m:sty m:val="i"/>
              </m:rPr>
              <m:t>Ω</m:t>
            </m:r>
            <m:sSup>
              <m:e>
                <m:r>
                  <m:rPr>
                    <m:sty m:val="p"/>
                  </m:rPr>
                  <m:t>|</m:t>
                </m:r>
              </m:e>
              <m:sup>
                <m:box>
                  <m:e>
                    <m:r>
                      <m:rPr>
                        <m:sty m:val="p"/>
                      </m:rPr>
                      <m:t>−</m:t>
                    </m:r>
                    <m:r>
                      <m:rPr>
                        <m:sty m:val="p"/>
                      </m:rPr>
                      <m:t>1</m:t>
                    </m:r>
                  </m:e>
                </m:box>
              </m:sup>
            </m:sSup>
            <m:nary>
              <m:naryPr>
                <m:chr m:val="∑"/>
                <m:limLoc m:val="undOvr"/>
                <m:supHide m:val="1"/>
              </m:naryPr>
              <m:sub>
                <m:box>
                  <m:e>
                    <m:r>
                      <m:rPr>
                        <m:sty m:val="p"/>
                      </m:rPr>
                      <m:t>(</m:t>
                    </m:r>
                    <m:r>
                      <m:rPr>
                        <m:sty m:val="i"/>
                      </m:rPr>
                      <m:t>i</m:t>
                    </m:r>
                    <m:r>
                      <m:rPr>
                        <m:sty m:val="p"/>
                      </m:rPr>
                      <m:t>,</m:t>
                    </m:r>
                    <m:r>
                      <m:rPr>
                        <m:sty m:val="i"/>
                      </m:rPr>
                      <m:t>g</m:t>
                    </m:r>
                    <m:r>
                      <m:rPr>
                        <m:sty m:val="p"/>
                      </m:rPr>
                      <m:t>)</m:t>
                    </m:r>
                    <m:r>
                      <m:rPr>
                        <m:sty m:val="p"/>
                      </m:rPr>
                      <m:t>∈</m:t>
                    </m:r>
                    <m:r>
                      <m:rPr>
                        <m:sty m:val="i"/>
                      </m:rPr>
                      <m:t>Ω</m:t>
                    </m:r>
                  </m:e>
                </m:box>
              </m:sub>
              <m:sup/>
              <m:e>
                <m:r>
                  <m:rPr>
                    <m:sty m:val="p"/>
                  </m:rPr>
                  <m:t>log</m:t>
                </m:r>
                <m:r>
                  <m:rPr>
                    <m:sty m:val="i"/>
                  </m:rPr>
                  <m:t>p</m:t>
                </m:r>
                <m:r>
                  <m:rPr>
                    <m:sty m:val="p"/>
                  </m:rPr>
                  <m:t>(</m:t>
                </m:r>
                <m:r>
                  <m:rPr>
                    <m:sty m:val="i"/>
                  </m:rPr>
                  <m:t>g</m:t>
                </m:r>
                <m:r>
                  <m:rPr>
                    <m:sty m:val="p"/>
                  </m:rPr>
                  <m:t>∣</m:t>
                </m:r>
                <m:sSub>
                  <m:e>
                    <m:r>
                      <m:rPr>
                        <m:sty m:val="i"/>
                      </m:rPr>
                      <m:t>Z</m:t>
                    </m:r>
                  </m:e>
                  <m:sub>
                    <m:box>
                      <m:e>
                        <m:r>
                          <m:rPr>
                            <m:sty m:val="i"/>
                          </m:rPr>
                          <m:t>i</m:t>
                        </m:r>
                        <m:r>
                          <m:rPr>
                            <m:sty m:val="i"/>
                          </m:rPr>
                          <m:t>g</m:t>
                        </m:r>
                      </m:e>
                    </m:box>
                  </m:sub>
                </m:sSub>
                <m:r>
                  <m:rPr>
                    <m:sty m:val="p"/>
                  </m:rPr>
                  <m:t>)</m:t>
                </m:r>
                <m:r>
                  <m:rPr>
                    <m:sty m:val="p"/>
                  </m:rPr>
                  <m:t>,</m:t>
                </m:r>
                <m:r>
                  <m:t/>
                </m:r>
                <m:sSub>
                  <m:e>
                    <m:r>
                      <m:rPr>
                        <m:sty m:val="i"/>
                      </m:rPr>
                      <m:t>ℒ</m:t>
                    </m:r>
                  </m:e>
                  <m:sub>
                    <m:box>
                      <m:e>
                        <m:box>
                          <m:e>
                            <m:r>
                              <m:rPr>
                                <m:sty m:val="p"/>
                              </m:rPr>
                              <m:t>value</m:t>
                            </m:r>
                          </m:e>
                        </m:box>
                      </m:e>
                    </m:box>
                  </m:sub>
                </m:sSub>
                <m:r>
                  <m:rPr>
                    <m:sty m:val="p"/>
                  </m:rPr>
                  <m:t>=</m:t>
                </m:r>
                <m:r>
                  <m:rPr>
                    <m:sty m:val="p"/>
                  </m:rPr>
                  <m:t>|</m:t>
                </m:r>
                <m:r>
                  <m:rPr>
                    <m:sty m:val="i"/>
                  </m:rPr>
                  <m:t>Ω</m:t>
                </m:r>
                <m:sSup>
                  <m:e>
                    <m:r>
                      <m:rPr>
                        <m:sty m:val="p"/>
                      </m:rPr>
                      <m:t>|</m:t>
                    </m:r>
                  </m:e>
                  <m:sup>
                    <m:box>
                      <m:e>
                        <m:r>
                          <m:rPr>
                            <m:sty m:val="p"/>
                          </m:rPr>
                          <m:t>−</m:t>
                        </m:r>
                        <m:r>
                          <m:rPr>
                            <m:sty m:val="p"/>
                          </m:rPr>
                          <m:t>1</m:t>
                        </m:r>
                      </m:e>
                    </m:box>
                  </m:sup>
                </m:sSup>
                <m:nary>
                  <m:naryPr>
                    <m:chr m:val="∑"/>
                    <m:limLoc m:val="undOvr"/>
                    <m:supHide m:val="1"/>
                  </m:naryPr>
                  <m:sub>
                    <m:box>
                      <m:e>
                        <m:r>
                          <m:rPr>
                            <m:sty m:val="p"/>
                          </m:rPr>
                          <m:t>(</m:t>
                        </m:r>
                        <m:r>
                          <m:rPr>
                            <m:sty m:val="i"/>
                          </m:rPr>
                          <m:t>i</m:t>
                        </m:r>
                        <m:r>
                          <m:rPr>
                            <m:sty m:val="p"/>
                          </m:rPr>
                          <m:t>,</m:t>
                        </m:r>
                        <m:r>
                          <m:rPr>
                            <m:sty m:val="i"/>
                          </m:rPr>
                          <m:t>g</m:t>
                        </m:r>
                        <m:r>
                          <m:rPr>
                            <m:sty m:val="p"/>
                          </m:rPr>
                          <m:t>)</m:t>
                        </m:r>
                        <m:r>
                          <m:rPr>
                            <m:sty m:val="p"/>
                          </m:rPr>
                          <m:t>∈</m:t>
                        </m:r>
                        <m:r>
                          <m:rPr>
                            <m:sty m:val="i"/>
                          </m:rPr>
                          <m:t>Ω</m:t>
                        </m:r>
                      </m:e>
                    </m:box>
                  </m:sub>
                  <m:sup/>
                  <m:e>
                    <m:box>
                      <m:e>
                        <m:r>
                          <m:rPr>
                            <m:sty m:val="p"/>
                          </m:rPr>
                          <m:t>SmoothL</m:t>
                        </m:r>
                        <m:r>
                          <m:rPr>
                            <m:sty m:val="p"/>
                          </m:rPr>
                          <m:t>1</m:t>
                        </m:r>
                      </m:e>
                    </m:box>
                    <m:r>
                      <m:rPr>
                        <m:sty m:val="p"/>
                      </m:rPr>
                      <m:t>(</m:t>
                    </m:r>
                    <m:sSub>
                      <m:e>
                        <m:limUpp>
                          <m:e>
                            <m:box>
                              <m:e>
                                <m:r>
                                  <m:rPr>
                                    <m:sty m:val="i"/>
                                  </m:rPr>
                                  <m:t>x</m:t>
                                </m:r>
                              </m:e>
                            </m:box>
                          </m:e>
                          <m:lim>
                            <m:r>
                              <m:rPr>
                                <m:sty m:val="p"/>
                              </m:rPr>
                              <m:t>^</m:t>
                            </m:r>
                          </m:lim>
                        </m:limUpp>
                      </m:e>
                      <m:sub>
                        <m:box>
                          <m:e>
                            <m:r>
                              <m:rPr>
                                <m:sty m:val="i"/>
                              </m:rPr>
                              <m:t>i</m:t>
                            </m:r>
                            <m:r>
                              <m:rPr>
                                <m:sty m:val="i"/>
                              </m:rPr>
                              <m:t>g</m:t>
                            </m:r>
                          </m:e>
                        </m:box>
                      </m:sub>
                    </m:sSub>
                    <m:r>
                      <m:rPr>
                        <m:sty m:val="p"/>
                      </m:rPr>
                      <m:t>,</m:t>
                    </m:r>
                    <m:sSub>
                      <m:e>
                        <m:groupChr>
                          <m:groupChrPr>
                            <m:chr m:val="~"/>
                            <m:pos m:val="top"/>
                          </m:groupChrPr>
                          <m:e>
                            <m:box>
                              <m:e>
                                <m:r>
                                  <m:rPr>
                                    <m:sty m:val="i"/>
                                  </m:rPr>
                                  <m:t>x</m:t>
                                </m:r>
                              </m:e>
                            </m:box>
                          </m:e>
                        </m:groupChr>
                      </m:e>
                      <m:sub>
                        <m:box>
                          <m:e>
                            <m:r>
                              <m:rPr>
                                <m:sty m:val="i"/>
                              </m:rPr>
                              <m:t>i</m:t>
                            </m:r>
                            <m:r>
                              <m:rPr>
                                <m:sty m:val="i"/>
                              </m:rPr>
                              <m:t>g</m:t>
                            </m:r>
                          </m:e>
                        </m:box>
                      </m:sub>
                    </m:sSub>
                    <m:r>
                      <m:rPr>
                        <m:sty m:val="p"/>
                      </m:rPr>
                      <m:t>)</m:t>
                    </m:r>
                    <m:r>
                      <m:rPr>
                        <m:sty m:val="p"/>
                      </m:rPr>
                      <m:t>.</m:t>
                    </m:r>
                  </m:e>
                </m:nary>
              </m:e>
            </m:nary>
          </m:e>
        </m:box>
      </m:oMath>
      <w:r>
        <w:tab/>
      </w:r>
      <w:r>
        <w:rPr>
          <w:sz w:val="20"/>
          <w:szCs w:val="20"/>
        </w:rPr>
        <w:t>(S10)</w:t>
      </w:r>
    </w:p>
    <w:p>
      <w:pPr>
        <w:widowControl/>
        <w:spacing w:after="0" w:before="0" w:line="480" w:lineRule="auto"/>
        <w:jc w:val="both"/>
      </w:pPr>
      <w:r>
        <w:t xml:space="preserve">The v9 hybrid objective used</w:t>
      </w:r>
    </w:p>
    <w:p>
      <w:pPr>
        <w:tabs>
          <w:tab w:val="center" w:pos="4513"/>
          <w:tab w:val="right" w:pos="9026"/>
        </w:tabs>
        <w:spacing w:before="80" w:after="80" w:line="276" w:lineRule="auto"/>
      </w:pPr>
      <w:r>
        <w:tab/>
      </w:r>
      <m:oMath>
        <m:box>
          <m:e>
            <m:r>
              <m:rPr>
                <m:sty m:val="i"/>
              </m:rPr>
              <m:t>ℒ</m:t>
            </m:r>
            <m:r>
              <m:rPr>
                <m:sty m:val="p"/>
              </m:rPr>
              <m:t>=</m:t>
            </m:r>
            <m:sSub>
              <m:e>
                <m:r>
                  <m:rPr>
                    <m:sty m:val="i"/>
                  </m:rPr>
                  <m:t>ℒ</m:t>
                </m:r>
              </m:e>
              <m:sub>
                <m:box>
                  <m:e>
                    <m:box>
                      <m:e>
                        <m:r>
                          <m:rPr>
                            <m:sty m:val="p"/>
                          </m:rPr>
                          <m:t>fine</m:t>
                        </m:r>
                      </m:e>
                    </m:box>
                  </m:e>
                </m:box>
              </m:sub>
            </m:sSub>
            <m:r>
              <m:rPr>
                <m:sty m:val="p"/>
              </m:rPr>
              <m:t>+</m:t>
            </m:r>
            <m:r>
              <m:rPr>
                <m:sty m:val="p"/>
              </m:rPr>
              <m:t>0.35</m:t>
            </m:r>
            <m:sSub>
              <m:e>
                <m:r>
                  <m:rPr>
                    <m:sty m:val="i"/>
                  </m:rPr>
                  <m:t>ℒ</m:t>
                </m:r>
              </m:e>
              <m:sub>
                <m:box>
                  <m:e>
                    <m:box>
                      <m:e>
                        <m:r>
                          <m:rPr>
                            <m:sty m:val="p"/>
                          </m:rPr>
                          <m:t>coarse</m:t>
                        </m:r>
                      </m:e>
                    </m:box>
                  </m:e>
                </m:box>
              </m:sub>
            </m:sSub>
            <m:r>
              <m:rPr>
                <m:sty m:val="p"/>
              </m:rPr>
              <m:t>+</m:t>
            </m:r>
            <m:r>
              <m:rPr>
                <m:sty m:val="p"/>
              </m:rPr>
              <m:t>0.10</m:t>
            </m:r>
            <m:sSub>
              <m:e>
                <m:r>
                  <m:rPr>
                    <m:sty m:val="i"/>
                  </m:rPr>
                  <m:t>ℒ</m:t>
                </m:r>
              </m:e>
              <m:sub>
                <m:box>
                  <m:e>
                    <m:box>
                      <m:e>
                        <m:r>
                          <m:rPr>
                            <m:sty m:val="p"/>
                          </m:rPr>
                          <m:t>hier</m:t>
                        </m:r>
                      </m:e>
                    </m:box>
                  </m:e>
                </m:box>
              </m:sub>
            </m:sSub>
            <m:r>
              <m:rPr>
                <m:sty m:val="p"/>
              </m:rPr>
              <m:t>+</m:t>
            </m:r>
            <m:r>
              <m:rPr>
                <m:sty m:val="p"/>
              </m:rPr>
              <m:t>0.35</m:t>
            </m:r>
            <m:sSub>
              <m:e>
                <m:r>
                  <m:rPr>
                    <m:sty m:val="i"/>
                  </m:rPr>
                  <m:t>ℒ</m:t>
                </m:r>
              </m:e>
              <m:sub>
                <m:box>
                  <m:e>
                    <m:box>
                      <m:e>
                        <m:r>
                          <m:rPr>
                            <m:sty m:val="p"/>
                          </m:rPr>
                          <m:t>gene</m:t>
                        </m:r>
                      </m:e>
                    </m:box>
                  </m:e>
                </m:box>
              </m:sub>
            </m:sSub>
            <m:r>
              <m:rPr>
                <m:sty m:val="p"/>
              </m:rPr>
              <m:t>+</m:t>
            </m:r>
            <m:r>
              <m:rPr>
                <m:sty m:val="p"/>
              </m:rPr>
              <m:t>0.10</m:t>
            </m:r>
            <m:sSub>
              <m:e>
                <m:r>
                  <m:rPr>
                    <m:sty m:val="i"/>
                  </m:rPr>
                  <m:t>ℒ</m:t>
                </m:r>
              </m:e>
              <m:sub>
                <m:box>
                  <m:e>
                    <m:box>
                      <m:e>
                        <m:r>
                          <m:rPr>
                            <m:sty m:val="p"/>
                          </m:rPr>
                          <m:t>value</m:t>
                        </m:r>
                      </m:e>
                    </m:box>
                  </m:e>
                </m:box>
              </m:sub>
            </m:sSub>
            <m:r>
              <m:rPr>
                <m:sty m:val="p"/>
              </m:rPr>
              <m:t>.</m:t>
            </m:r>
          </m:e>
        </m:box>
      </m:oMath>
      <w:r>
        <w:tab/>
      </w:r>
      <w:r>
        <w:rPr>
          <w:sz w:val="20"/>
          <w:szCs w:val="20"/>
        </w:rPr>
        <w:t>(S11)</w:t>
      </w:r>
    </w:p>
    <w:p>
      <w:pPr>
        <w:widowControl/>
        <w:spacing w:after="0" w:before="0" w:line="480" w:lineRule="auto"/>
        <w:jc w:val="both"/>
      </w:pPr>
      <w:r>
        <w:t xml:space="preserve">The fine and coarse terms were label-smoothed cross-entropies, and 15% of eligible non-CLS tokens were masked. Supervised adaptation disabled the two masked-token terms and optimized the available fine, coarse and hierarchy terms.</w:t>
      </w:r>
    </w:p>
    <w:p>
      <w:pPr>
        <w:pStyle w:val="Heading2"/>
        <w:keepNext/>
        <w:spacing w:after="80" w:before="200" w:line="276" w:lineRule="auto"/>
        <w:jc w:val="left"/>
      </w:pPr>
      <w:r>
        <w:t xml:space="preserve">S4. Adapter selection and runtime output</w:t>
      </w:r>
    </w:p>
    <w:p>
      <w:pPr>
        <w:widowControl/>
        <w:spacing w:after="0" w:before="0" w:line="480" w:lineRule="auto"/>
        <w:jc w:val="both"/>
      </w:pPr>
      <w:r>
        <w:t xml:space="preserve">Each of the 24 adapter entries specifies an identifier, canonical species, aliases, source tissue, checkpoint path and label vocabulary. A species without trained adapter weights is processed by the shared fallback, and the output explicitly records that fallback status.</w:t>
      </w:r>
    </w:p>
    <w:p>
      <w:pPr>
        <w:widowControl/>
        <w:spacing w:after="0" w:before="0" w:line="480" w:lineRule="auto"/>
        <w:jc w:val="both"/>
      </w:pPr>
      <w:r>
        <w:t xml:space="preserve">For each adapted linear map, the implementation evaluated</w:t>
      </w:r>
    </w:p>
    <w:p>
      <w:pPr>
        <w:tabs>
          <w:tab w:val="center" w:pos="4513"/>
          <w:tab w:val="right" w:pos="9026"/>
        </w:tabs>
        <w:spacing w:before="80" w:after="80" w:line="276" w:lineRule="auto"/>
      </w:pPr>
      <w:r>
        <w:tab/>
      </w:r>
      <m:oMath>
        <m:box>
          <m:e>
            <m:r>
              <m:rPr>
                <m:sty m:val="i"/>
              </m:rPr>
              <m:t>f</m:t>
            </m:r>
            <m:r>
              <m:rPr>
                <m:sty m:val="p"/>
              </m:rPr>
              <m:t>(</m:t>
            </m:r>
            <m:r>
              <m:rPr>
                <m:sty m:val="i"/>
              </m:rPr>
              <m:t>x</m:t>
            </m:r>
            <m:r>
              <m:rPr>
                <m:sty m:val="p"/>
              </m:rPr>
              <m:t>)</m:t>
            </m:r>
            <m:r>
              <m:rPr>
                <m:sty m:val="p"/>
              </m:rPr>
              <m:t>=</m:t>
            </m:r>
            <m:r>
              <m:rPr>
                <m:sty m:val="i"/>
              </m:rPr>
              <m:t>W</m:t>
            </m:r>
            <m:r>
              <m:rPr>
                <m:sty m:val="i"/>
              </m:rPr>
              <m:t>x</m:t>
            </m:r>
            <m:r>
              <m:rPr>
                <m:sty m:val="p"/>
              </m:rPr>
              <m:t>+</m:t>
            </m:r>
            <m:f>
              <m:num>
                <m:box>
                  <m:e>
                    <m:r>
                      <m:rPr>
                        <m:sty m:val="i"/>
                      </m:rPr>
                      <m:t>α</m:t>
                    </m:r>
                  </m:e>
                </m:box>
              </m:num>
              <m:den>
                <m:box>
                  <m:e>
                    <m:r>
                      <m:rPr>
                        <m:sty m:val="i"/>
                      </m:rPr>
                      <m:t>r</m:t>
                    </m:r>
                  </m:e>
                </m:box>
              </m:den>
            </m:f>
            <m:r>
              <m:rPr>
                <m:sty m:val="i"/>
              </m:rPr>
              <m:t>B</m:t>
            </m:r>
            <m:r>
              <m:rPr>
                <m:sty m:val="i"/>
              </m:rPr>
              <m:t>A</m:t>
            </m:r>
            <m:r>
              <m:t/>
            </m:r>
            <m:box>
              <m:e>
                <m:r>
                  <m:rPr>
                    <m:sty m:val="p"/>
                  </m:rPr>
                  <m:t>Dropout</m:t>
                </m:r>
              </m:e>
            </m:box>
            <m:r>
              <m:rPr>
                <m:sty m:val="p"/>
              </m:rPr>
              <m:t>(</m:t>
            </m:r>
            <m:r>
              <m:rPr>
                <m:sty m:val="i"/>
              </m:rPr>
              <m:t>x</m:t>
            </m:r>
            <m:r>
              <m:rPr>
                <m:sty m:val="p"/>
              </m:rPr>
              <m:t>)</m:t>
            </m:r>
            <m:r>
              <m:rPr>
                <m:sty m:val="p"/>
              </m:rPr>
              <m:t>,</m:t>
            </m:r>
            <m:r>
              <m:t/>
            </m:r>
            <m:r>
              <m:rPr>
                <m:sty m:val="i"/>
              </m:rPr>
              <m:t>r</m:t>
            </m:r>
            <m:r>
              <m:rPr>
                <m:sty m:val="p"/>
              </m:rPr>
              <m:t>=</m:t>
            </m:r>
            <m:r>
              <m:rPr>
                <m:sty m:val="p"/>
              </m:rPr>
              <m:t>8</m:t>
            </m:r>
            <m:r>
              <m:rPr>
                <m:sty m:val="p"/>
              </m:rPr>
              <m:t>,</m:t>
            </m:r>
            <m:r>
              <m:rPr>
                <m:nor/>
              </m:rPr>
              <m:t> </m:t>
            </m:r>
            <m:r>
              <m:rPr>
                <m:sty m:val="i"/>
              </m:rPr>
              <m:t>α</m:t>
            </m:r>
            <m:r>
              <m:rPr>
                <m:sty m:val="p"/>
              </m:rPr>
              <m:t>=</m:t>
            </m:r>
            <m:r>
              <m:rPr>
                <m:sty m:val="p"/>
              </m:rPr>
              <m:t>16</m:t>
            </m:r>
            <m:r>
              <m:rPr>
                <m:sty m:val="p"/>
              </m:rPr>
              <m:t>.</m:t>
            </m:r>
          </m:e>
        </m:box>
      </m:oMath>
      <w:r>
        <w:tab/>
      </w:r>
      <w:r>
        <w:rPr>
          <w:sz w:val="20"/>
          <w:szCs w:val="20"/>
        </w:rPr>
        <w:t>(S12)</w:t>
      </w:r>
    </w:p>
    <w:p>
      <w:pPr>
        <w:widowControl/>
        <w:spacing w:after="0" w:before="0" w:line="480" w:lineRule="auto"/>
        <w:jc w:val="both"/>
      </w:pPr>
      <w:r>
        <w:t xml:space="preserve">with </w:t>
      </w:r>
      <m:oMath>
        <m:box>
          <m:e>
            <m:r>
              <m:rPr>
                <m:sty m:val="i"/>
              </m:rPr>
              <m:t>B</m:t>
            </m:r>
          </m:e>
        </m:box>
      </m:oMath>
      <w:r>
        <w:t xml:space="preserve"> initialized to zero so that adaptation began exactly at the base transformation. In LoRA mode, trainable parameters comprised the low-rank matrices, normalization layers, gene/value/species/tissue embeddings, the context scale and both annotation heads; the remaining base linear weights stayed fixed.</w:t>
      </w:r>
    </w:p>
    <w:p>
      <w:pPr>
        <w:widowControl/>
        <w:spacing w:after="0" w:before="0" w:line="480" w:lineRule="auto"/>
        <w:jc w:val="both"/>
      </w:pPr>
      <w:r>
        <w:t xml:space="preserve">Cell-level output includes the selected adapter, fallback status, orthology map and aggregation rule, prediction probabilities, fine and coarse labels, 256-dimensional embeddings and ranked marker candidates. The same output schema is used by command-line and CUDA inference.</w:t>
      </w:r>
    </w:p>
    <w:p>
      <w:pPr>
        <w:pStyle w:val="Heading2"/>
        <w:keepNext/>
        <w:spacing w:after="80" w:before="200" w:line="276" w:lineRule="auto"/>
        <w:jc w:val="left"/>
      </w:pPr>
      <w:r>
        <w:t xml:space="preserve">S5. Nested strict evaluation</w:t>
      </w:r>
    </w:p>
    <w:p>
      <w:pPr>
        <w:widowControl/>
        <w:spacing w:after="0" w:before="0" w:line="480" w:lineRule="auto"/>
        <w:jc w:val="both"/>
      </w:pPr>
      <w:r>
        <w:t xml:space="preserve">Let </w:t>
      </w:r>
      <m:oMath>
        <m:box>
          <m:e>
            <m:r>
              <m:rPr>
                <m:sty m:val="i"/>
              </m:rPr>
              <m:t>𝒮</m:t>
            </m:r>
          </m:e>
        </m:box>
      </m:oMath>
      <w:r>
        <w:t xml:space="preserve"> be the canonical species set, </w:t>
      </w:r>
      <m:oMath>
        <m:box>
          <m:e>
            <m:sSub>
              <m:e>
                <m:r>
                  <m:rPr>
                    <m:sty m:val="i"/>
                  </m:rPr>
                  <m:t>D</m:t>
                </m:r>
              </m:e>
              <m:sub>
                <m:r>
                  <m:rPr>
                    <m:sty m:val="i"/>
                  </m:rPr>
                  <m:t>s</m:t>
                </m:r>
              </m:sub>
            </m:sSub>
          </m:e>
        </m:box>
      </m:oMath>
      <w:r>
        <w:t xml:space="preserve"> the outer target cells and </w:t>
      </w:r>
      <m:oMath>
        <m:box>
          <m:e>
            <m:r>
              <m:rPr>
                <m:sty m:val="i"/>
              </m:rPr>
              <m:t>ℛ</m:t>
            </m:r>
          </m:e>
        </m:box>
      </m:oMath>
      <w:r>
        <w:t xml:space="preserve"> the candidate decoders. The source-only selector was</w:t>
      </w:r>
    </w:p>
    <w:p>
      <w:pPr>
        <w:tabs>
          <w:tab w:val="center" w:pos="4513"/>
          <w:tab w:val="right" w:pos="9026"/>
        </w:tabs>
        <w:spacing w:before="80" w:after="80" w:line="276" w:lineRule="auto"/>
      </w:pPr>
      <w:r>
        <w:tab/>
      </w:r>
      <m:oMath>
        <m:box>
          <m:e>
            <m:sSubSup>
              <m:e>
                <m:r>
                  <m:rPr>
                    <m:sty m:val="i"/>
                  </m:rPr>
                  <m:t>r</m:t>
                </m:r>
              </m:e>
              <m:sub>
                <m:r>
                  <m:rPr>
                    <m:sty m:val="i"/>
                  </m:rPr>
                  <m:t>s</m:t>
                </m:r>
              </m:sub>
              <m:sup>
                <m:box>
                  <m:e>
                    <m:r>
                      <m:rPr>
                        <m:sty m:val="p"/>
                      </m:rPr>
                      <m:t>*</m:t>
                    </m:r>
                  </m:e>
                </m:box>
              </m:sup>
            </m:sSubSup>
            <m:r>
              <m:rPr>
                <m:sty m:val="p"/>
              </m:rPr>
              <m:t>=</m:t>
            </m:r>
            <m:limLow>
              <m:e>
                <m:box>
                  <m:e>
                    <m:box>
                      <m:e>
                        <m:r>
                          <m:rPr>
                            <m:sty m:val="p"/>
                          </m:rPr>
                          <m:t>argmax</m:t>
                        </m:r>
                      </m:e>
                    </m:box>
                  </m:e>
                </m:box>
              </m:e>
              <m:lim>
                <m:box>
                  <m:e>
                    <m:r>
                      <m:rPr>
                        <m:sty m:val="i"/>
                      </m:rPr>
                      <m:t>r</m:t>
                    </m:r>
                    <m:r>
                      <m:rPr>
                        <m:sty m:val="p"/>
                      </m:rPr>
                      <m:t>∈</m:t>
                    </m:r>
                    <m:r>
                      <m:rPr>
                        <m:sty m:val="i"/>
                      </m:rPr>
                      <m:t>ℛ</m:t>
                    </m:r>
                  </m:e>
                </m:box>
              </m:lim>
            </m:limLow>
            <m:r>
              <m:rPr>
                <m:nor/>
              </m:rPr>
              <m:t> </m:t>
            </m:r>
            <m:r>
              <m:rPr>
                <m:sty m:val="p"/>
              </m:rPr>
              <m:t>|</m:t>
            </m:r>
            <m:r>
              <m:rPr>
                <m:sty m:val="i"/>
              </m:rPr>
              <m:t>𝒮</m:t>
            </m:r>
            <m:r>
              <m:rPr>
                <m:sty m:val="i"/>
              </m:rPr>
              <m:t>⧵</m:t>
            </m:r>
            <m:r>
              <m:rPr>
                <m:sty m:val="p"/>
              </m:rPr>
              <m:t>{</m:t>
            </m:r>
            <m:r>
              <m:rPr>
                <m:sty m:val="i"/>
              </m:rPr>
              <m:t>s</m:t>
            </m:r>
            <m:r>
              <m:rPr>
                <m:sty m:val="p"/>
              </m:rPr>
              <m:t>}</m:t>
            </m:r>
            <m:sSup>
              <m:e>
                <m:r>
                  <m:rPr>
                    <m:sty m:val="p"/>
                  </m:rPr>
                  <m:t>|</m:t>
                </m:r>
              </m:e>
              <m:sup>
                <m:box>
                  <m:e>
                    <m:r>
                      <m:rPr>
                        <m:sty m:val="p"/>
                      </m:rPr>
                      <m:t>−</m:t>
                    </m:r>
                    <m:r>
                      <m:rPr>
                        <m:sty m:val="p"/>
                      </m:rPr>
                      <m:t>1</m:t>
                    </m:r>
                  </m:e>
                </m:box>
              </m:sup>
            </m:sSup>
            <m:nary>
              <m:naryPr>
                <m:chr m:val="∑"/>
                <m:limLoc m:val="undOvr"/>
                <m:supHide m:val="1"/>
              </m:naryPr>
              <m:sub>
                <m:box>
                  <m:e>
                    <m:r>
                      <m:rPr>
                        <m:sty m:val="i"/>
                      </m:rPr>
                      <m:t>u</m:t>
                    </m:r>
                    <m:r>
                      <m:rPr>
                        <m:sty m:val="p"/>
                      </m:rPr>
                      <m:t>≠</m:t>
                    </m:r>
                    <m:r>
                      <m:rPr>
                        <m:sty m:val="i"/>
                      </m:rPr>
                      <m:t>s</m:t>
                    </m:r>
                  </m:e>
                </m:box>
              </m:sub>
              <m:sup/>
              <m:e>
                <m:r>
                  <m:rPr>
                    <m:sty m:val="i"/>
                  </m:rPr>
                  <m:t>M</m:t>
                </m:r>
                <m:r>
                  <m:t/>
                </m:r>
                <m:box>
                  <m:e>
                    <m:d>
                      <m:dPr>
                        <m:begChr m:val="("/>
                        <m:endChr m:val=")"/>
                      </m:dPr>
                      <m:e>
                        <m:box>
                          <m:e>
                            <m:r>
                              <m:rPr>
                                <m:sty m:val="i"/>
                              </m:rPr>
                              <m:t>r</m:t>
                            </m:r>
                            <m:r>
                              <m:rPr>
                                <m:sty m:val="i"/>
                              </m:rPr>
                              <m:t>;</m:t>
                            </m:r>
                            <m:sSub>
                              <m:e>
                                <m:r>
                                  <m:rPr>
                                    <m:sty m:val="i"/>
                                  </m:rPr>
                                  <m:t>D</m:t>
                                </m:r>
                              </m:e>
                              <m:sub>
                                <m:box>
                                  <m:e>
                                    <m:r>
                                      <m:rPr>
                                        <m:sty m:val="i"/>
                                      </m:rPr>
                                      <m:t>𝒮</m:t>
                                    </m:r>
                                    <m:r>
                                      <m:rPr>
                                        <m:sty m:val="i"/>
                                      </m:rPr>
                                      <m:t>⧵</m:t>
                                    </m:r>
                                    <m:r>
                                      <m:rPr>
                                        <m:sty m:val="p"/>
                                      </m:rPr>
                                      <m:t>{</m:t>
                                    </m:r>
                                    <m:r>
                                      <m:rPr>
                                        <m:sty m:val="i"/>
                                      </m:rPr>
                                      <m:t>s</m:t>
                                    </m:r>
                                    <m:r>
                                      <m:rPr>
                                        <m:sty m:val="p"/>
                                      </m:rPr>
                                      <m:t>,</m:t>
                                    </m:r>
                                    <m:r>
                                      <m:rPr>
                                        <m:sty m:val="i"/>
                                      </m:rPr>
                                      <m:t>u</m:t>
                                    </m:r>
                                    <m:r>
                                      <m:rPr>
                                        <m:sty m:val="p"/>
                                      </m:rPr>
                                      <m:t>}</m:t>
                                    </m:r>
                                  </m:e>
                                </m:box>
                              </m:sub>
                            </m:sSub>
                            <m:r>
                              <m:rPr>
                                <m:sty m:val="p"/>
                              </m:rPr>
                              <m:t>,</m:t>
                            </m:r>
                            <m:sSub>
                              <m:e>
                                <m:r>
                                  <m:rPr>
                                    <m:sty m:val="i"/>
                                  </m:rPr>
                                  <m:t>D</m:t>
                                </m:r>
                              </m:e>
                              <m:sub>
                                <m:r>
                                  <m:rPr>
                                    <m:sty m:val="i"/>
                                  </m:rPr>
                                  <m:t>u</m:t>
                                </m:r>
                              </m:sub>
                            </m:sSub>
                          </m:e>
                        </m:box>
                      </m:e>
                    </m:d>
                  </m:e>
                </m:box>
                <m:r>
                  <m:rPr>
                    <m:sty m:val="p"/>
                  </m:rPr>
                  <m:t>.</m:t>
                </m:r>
              </m:e>
            </m:nary>
          </m:e>
        </m:box>
      </m:oMath>
      <w:r>
        <w:tab/>
      </w:r>
      <w:r>
        <w:rPr>
          <w:sz w:val="20"/>
          <w:szCs w:val="20"/>
        </w:rPr>
        <w:t>(S13)</w:t>
      </w:r>
    </w:p>
    <w:p>
      <w:pPr>
        <w:widowControl/>
        <w:spacing w:after="0" w:before="0" w:line="480" w:lineRule="auto"/>
        <w:jc w:val="both"/>
      </w:pPr>
      <w:r>
        <w:t xml:space="preserve">The selected decoder was applied once to the untouched outer species. The encoder was a fixed pre-trained multispecies representation; target labels from the outer species were unavailable to downstream decoder fitting, decoder selection, thresholding and calibration.</w:t>
      </w:r>
    </w:p>
    <w:p>
      <w:pPr>
        <w:widowControl/>
        <w:spacing w:after="0" w:before="0" w:line="480" w:lineRule="auto"/>
        <w:jc w:val="both"/>
      </w:pPr>
      <w:r>
        <w:t xml:space="preserve">Let </w:t>
      </w:r>
      <m:oMath>
        <m:box>
          <m:e>
            <m:sSub>
              <m:e>
                <m:r>
                  <m:rPr>
                    <m:sty m:val="i"/>
                  </m:rPr>
                  <m:t>I</m:t>
                </m:r>
              </m:e>
              <m:sub>
                <m:r>
                  <m:rPr>
                    <m:sty m:val="i"/>
                  </m:rPr>
                  <m:t>i</m:t>
                </m:r>
              </m:sub>
            </m:sSub>
            <m:r>
              <m:rPr>
                <m:sty m:val="p"/>
              </m:rPr>
              <m:t>=</m:t>
            </m:r>
            <m:box>
              <m:e>
                <m:r>
                  <m:rPr>
                    <m:sty m:val="b"/>
                  </m:rPr>
                  <m:t>1</m:t>
                </m:r>
              </m:e>
            </m:box>
            <m:r>
              <m:rPr>
                <m:sty m:val="p"/>
              </m:rPr>
              <m:t>{</m:t>
            </m:r>
            <m:sSub>
              <m:e>
                <m:r>
                  <m:rPr>
                    <m:sty m:val="i"/>
                  </m:rPr>
                  <m:t>y</m:t>
                </m:r>
              </m:e>
              <m:sub>
                <m:r>
                  <m:rPr>
                    <m:sty m:val="i"/>
                  </m:rPr>
                  <m:t>i</m:t>
                </m:r>
              </m:sub>
            </m:sSub>
            <m:r>
              <m:rPr>
                <m:sty m:val="p"/>
              </m:rPr>
              <m:t>∈</m:t>
            </m:r>
            <m:sSub>
              <m:e>
                <m:r>
                  <m:rPr>
                    <m:sty m:val="i"/>
                  </m:rPr>
                  <m:t>𝒴</m:t>
                </m:r>
              </m:e>
              <m:sub>
                <m:box>
                  <m:e>
                    <m:r>
                      <m:rPr>
                        <m:sty m:val="p"/>
                      </m:rPr>
                      <m:t>−</m:t>
                    </m:r>
                    <m:sSub>
                      <m:e>
                        <m:r>
                          <m:rPr>
                            <m:sty m:val="i"/>
                          </m:rPr>
                          <m:t>s</m:t>
                        </m:r>
                      </m:e>
                      <m:sub>
                        <m:r>
                          <m:rPr>
                            <m:sty m:val="i"/>
                          </m:rPr>
                          <m:t>i</m:t>
                        </m:r>
                      </m:sub>
                    </m:sSub>
                  </m:e>
                </m:box>
              </m:sub>
            </m:sSub>
            <m:r>
              <m:rPr>
                <m:sty m:val="p"/>
              </m:rPr>
              <m:t>}</m:t>
            </m:r>
          </m:e>
        </m:box>
      </m:oMath>
      <w:r>
        <w:t xml:space="preserve"> indicate that cell </w:t>
      </w:r>
      <m:oMath>
        <m:box>
          <m:e>
            <m:r>
              <m:rPr>
                <m:sty m:val="i"/>
              </m:rPr>
              <m:t>i</m:t>
            </m:r>
          </m:e>
        </m:box>
      </m:oMath>
      <w:r>
        <w:t>'s reference label occurred in its source fold. All-cell accuracy, source-label coverage and covered-label accuracy were</w:t>
      </w:r>
    </w:p>
    <w:p>
      <w:pPr>
        <w:tabs>
          <w:tab w:val="center" w:pos="4513"/>
          <w:tab w:val="right" w:pos="9026"/>
        </w:tabs>
        <w:spacing w:before="80" w:after="80" w:line="276" w:lineRule="auto"/>
      </w:pPr>
      <w:r>
        <w:tab/>
      </w:r>
      <m:oMath>
        <m:box>
          <m:e>
            <m:sSub>
              <m:e>
                <m:r>
                  <m:rPr>
                    <m:sty m:val="i"/>
                  </m:rPr>
                  <m:t>A</m:t>
                </m:r>
              </m:e>
              <m:sub>
                <m:box>
                  <m:e>
                    <m:box>
                      <m:e>
                        <m:r>
                          <m:rPr>
                            <m:sty m:val="p"/>
                          </m:rPr>
                          <m:t>all</m:t>
                        </m:r>
                      </m:e>
                    </m:box>
                  </m:e>
                </m:box>
              </m:sub>
            </m:sSub>
            <m:r>
              <m:rPr>
                <m:sty m:val="p"/>
              </m:rPr>
              <m:t>=</m:t>
            </m:r>
            <m:sSup>
              <m:e>
                <m:r>
                  <m:rPr>
                    <m:sty m:val="i"/>
                  </m:rPr>
                  <m:t>N</m:t>
                </m:r>
              </m:e>
              <m:sup>
                <m:box>
                  <m:e>
                    <m:r>
                      <m:rPr>
                        <m:sty m:val="p"/>
                      </m:rPr>
                      <m:t>−</m:t>
                    </m:r>
                    <m:r>
                      <m:rPr>
                        <m:sty m:val="p"/>
                      </m:rPr>
                      <m:t>1</m:t>
                    </m:r>
                  </m:e>
                </m:box>
              </m:sup>
            </m:sSup>
            <m:nary>
              <m:naryPr>
                <m:chr m:val="∑"/>
                <m:limLoc m:val="undOvr"/>
                <m:supHide m:val="1"/>
              </m:naryPr>
              <m:sub>
                <m:r>
                  <m:rPr>
                    <m:sty m:val="i"/>
                  </m:rPr>
                  <m:t>i</m:t>
                </m:r>
              </m:sub>
              <m:sup/>
              <m:e>
                <m:box>
                  <m:e>
                    <m:r>
                      <m:rPr>
                        <m:sty m:val="b"/>
                      </m:rPr>
                      <m:t>1</m:t>
                    </m:r>
                  </m:e>
                </m:box>
                <m:r>
                  <m:rPr>
                    <m:sty m:val="p"/>
                  </m:rPr>
                  <m:t>{</m:t>
                </m:r>
                <m:sSub>
                  <m:e>
                    <m:limUpp>
                      <m:e>
                        <m:r>
                          <m:rPr>
                            <m:sty m:val="i"/>
                          </m:rPr>
                          <m:t>y</m:t>
                        </m:r>
                      </m:e>
                      <m:lim>
                        <m:r>
                          <m:rPr>
                            <m:sty m:val="p"/>
                          </m:rPr>
                          <m:t>^</m:t>
                        </m:r>
                      </m:lim>
                    </m:limUpp>
                  </m:e>
                  <m:sub>
                    <m:r>
                      <m:rPr>
                        <m:sty m:val="i"/>
                      </m:rPr>
                      <m:t>i</m:t>
                    </m:r>
                  </m:sub>
                </m:sSub>
                <m:r>
                  <m:rPr>
                    <m:sty m:val="p"/>
                  </m:rPr>
                  <m:t>=</m:t>
                </m:r>
                <m:sSub>
                  <m:e>
                    <m:r>
                      <m:rPr>
                        <m:sty m:val="i"/>
                      </m:rPr>
                      <m:t>y</m:t>
                    </m:r>
                  </m:e>
                  <m:sub>
                    <m:r>
                      <m:rPr>
                        <m:sty m:val="i"/>
                      </m:rPr>
                      <m:t>i</m:t>
                    </m:r>
                  </m:sub>
                </m:sSub>
                <m:r>
                  <m:rPr>
                    <m:sty m:val="p"/>
                  </m:rPr>
                  <m:t>}</m:t>
                </m:r>
                <m:r>
                  <m:rPr>
                    <m:sty m:val="p"/>
                  </m:rPr>
                  <m:t>,</m:t>
                </m:r>
                <m:r>
                  <m:t/>
                </m:r>
                <m:r>
                  <m:rPr>
                    <m:sty m:val="i"/>
                  </m:rPr>
                  <m:t>C</m:t>
                </m:r>
                <m:r>
                  <m:rPr>
                    <m:sty m:val="p"/>
                  </m:rPr>
                  <m:t>=</m:t>
                </m:r>
                <m:sSup>
                  <m:e>
                    <m:r>
                      <m:rPr>
                        <m:sty m:val="i"/>
                      </m:rPr>
                      <m:t>N</m:t>
                    </m:r>
                  </m:e>
                  <m:sup>
                    <m:box>
                      <m:e>
                        <m:r>
                          <m:rPr>
                            <m:sty m:val="p"/>
                          </m:rPr>
                          <m:t>−</m:t>
                        </m:r>
                        <m:r>
                          <m:rPr>
                            <m:sty m:val="p"/>
                          </m:rPr>
                          <m:t>1</m:t>
                        </m:r>
                      </m:e>
                    </m:box>
                  </m:sup>
                </m:sSup>
                <m:nary>
                  <m:naryPr>
                    <m:chr m:val="∑"/>
                    <m:limLoc m:val="undOvr"/>
                    <m:supHide m:val="1"/>
                  </m:naryPr>
                  <m:sub>
                    <m:r>
                      <m:rPr>
                        <m:sty m:val="i"/>
                      </m:rPr>
                      <m:t>i</m:t>
                    </m:r>
                  </m:sub>
                  <m:sup/>
                  <m:e>
                    <m:sSub>
                      <m:e>
                        <m:r>
                          <m:rPr>
                            <m:sty m:val="i"/>
                          </m:rPr>
                          <m:t>I</m:t>
                        </m:r>
                      </m:e>
                      <m:sub>
                        <m:r>
                          <m:rPr>
                            <m:sty m:val="i"/>
                          </m:rPr>
                          <m:t>i</m:t>
                        </m:r>
                      </m:sub>
                    </m:sSub>
                    <m:r>
                      <m:rPr>
                        <m:sty m:val="p"/>
                      </m:rPr>
                      <m:t>,</m:t>
                    </m:r>
                    <m:r>
                      <m:t/>
                    </m:r>
                    <m:sSub>
                      <m:e>
                        <m:r>
                          <m:rPr>
                            <m:sty m:val="i"/>
                          </m:rPr>
                          <m:t>A</m:t>
                        </m:r>
                      </m:e>
                      <m:sub>
                        <m:box>
                          <m:e>
                            <m:box>
                              <m:e>
                                <m:r>
                                  <m:rPr>
                                    <m:sty m:val="p"/>
                                  </m:rPr>
                                  <m:t>covered</m:t>
                                </m:r>
                              </m:e>
                            </m:box>
                          </m:e>
                        </m:box>
                      </m:sub>
                    </m:sSub>
                    <m:r>
                      <m:rPr>
                        <m:sty m:val="p"/>
                      </m:rPr>
                      <m:t>=</m:t>
                    </m:r>
                    <m:f>
                      <m:num>
                        <m:box>
                          <m:e>
                            <m:nary>
                              <m:naryPr>
                                <m:chr m:val="∑"/>
                                <m:limLoc m:val="undOvr"/>
                                <m:supHide m:val="1"/>
                              </m:naryPr>
                              <m:sub>
                                <m:r>
                                  <m:rPr>
                                    <m:sty m:val="i"/>
                                  </m:rPr>
                                  <m:t>i</m:t>
                                </m:r>
                              </m:sub>
                              <m:sup/>
                              <m:e>
                                <m:sSub>
                                  <m:e>
                                    <m:r>
                                      <m:rPr>
                                        <m:sty m:val="i"/>
                                      </m:rPr>
                                      <m:t>I</m:t>
                                    </m:r>
                                  </m:e>
                                  <m:sub>
                                    <m:r>
                                      <m:rPr>
                                        <m:sty m:val="i"/>
                                      </m:rPr>
                                      <m:t>i</m:t>
                                    </m:r>
                                  </m:sub>
                                </m:sSub>
                                <m:box>
                                  <m:e>
                                    <m:r>
                                      <m:rPr>
                                        <m:sty m:val="b"/>
                                      </m:rPr>
                                      <m:t>1</m:t>
                                    </m:r>
                                  </m:e>
                                </m:box>
                                <m:r>
                                  <m:rPr>
                                    <m:sty m:val="p"/>
                                  </m:rPr>
                                  <m:t>{</m:t>
                                </m:r>
                                <m:sSub>
                                  <m:e>
                                    <m:limUpp>
                                      <m:e>
                                        <m:r>
                                          <m:rPr>
                                            <m:sty m:val="i"/>
                                          </m:rPr>
                                          <m:t>y</m:t>
                                        </m:r>
                                      </m:e>
                                      <m:lim>
                                        <m:r>
                                          <m:rPr>
                                            <m:sty m:val="p"/>
                                          </m:rPr>
                                          <m:t>^</m:t>
                                        </m:r>
                                      </m:lim>
                                    </m:limUpp>
                                  </m:e>
                                  <m:sub>
                                    <m:r>
                                      <m:rPr>
                                        <m:sty m:val="i"/>
                                      </m:rPr>
                                      <m:t>i</m:t>
                                    </m:r>
                                  </m:sub>
                                </m:sSub>
                                <m:r>
                                  <m:rPr>
                                    <m:sty m:val="p"/>
                                  </m:rPr>
                                  <m:t>=</m:t>
                                </m:r>
                                <m:sSub>
                                  <m:e>
                                    <m:r>
                                      <m:rPr>
                                        <m:sty m:val="i"/>
                                      </m:rPr>
                                      <m:t>y</m:t>
                                    </m:r>
                                  </m:e>
                                  <m:sub>
                                    <m:r>
                                      <m:rPr>
                                        <m:sty m:val="i"/>
                                      </m:rPr>
                                      <m:t>i</m:t>
                                    </m:r>
                                  </m:sub>
                                </m:sSub>
                                <m:r>
                                  <m:rPr>
                                    <m:sty m:val="p"/>
                                  </m:rPr>
                                  <m:t>}</m:t>
                                </m:r>
                              </m:e>
                            </m:nary>
                          </m:e>
                        </m:box>
                      </m:num>
                      <m:den>
                        <m:box>
                          <m:e>
                            <m:nary>
                              <m:naryPr>
                                <m:chr m:val="∑"/>
                                <m:limLoc m:val="undOvr"/>
                                <m:supHide m:val="1"/>
                              </m:naryPr>
                              <m:sub>
                                <m:r>
                                  <m:rPr>
                                    <m:sty m:val="i"/>
                                  </m:rPr>
                                  <m:t>i</m:t>
                                </m:r>
                              </m:sub>
                              <m:sup/>
                              <m:e>
                                <m:sSub>
                                  <m:e>
                                    <m:r>
                                      <m:rPr>
                                        <m:sty m:val="i"/>
                                      </m:rPr>
                                      <m:t>I</m:t>
                                    </m:r>
                                  </m:e>
                                  <m:sub>
                                    <m:r>
                                      <m:rPr>
                                        <m:sty m:val="i"/>
                                      </m:rPr>
                                      <m:t>i</m:t>
                                    </m:r>
                                  </m:sub>
                                </m:sSub>
                              </m:e>
                            </m:nary>
                          </m:e>
                        </m:box>
                      </m:den>
                    </m:f>
                    <m:r>
                      <m:rPr>
                        <m:sty m:val="p"/>
                      </m:rPr>
                      <m:t>.</m:t>
                    </m:r>
                  </m:e>
                </m:nary>
              </m:e>
            </m:nary>
          </m:e>
        </m:box>
      </m:oMath>
      <w:r>
        <w:tab/>
      </w:r>
      <w:r>
        <w:rPr>
          <w:sz w:val="20"/>
          <w:szCs w:val="20"/>
        </w:rPr>
        <w:t>(S14)</w:t>
      </w:r>
    </w:p>
    <w:p>
      <w:pPr>
        <w:widowControl/>
        <w:spacing w:after="0" w:before="0" w:line="480" w:lineRule="auto"/>
        <w:jc w:val="both"/>
      </w:pPr>
      <w:r>
        <w:t xml:space="preserve">Unsupported target labels therefore remained errors in all-cell scoring. For represented reference classes </w:t>
      </w:r>
      <m:oMath>
        <m:box>
          <m:e>
            <m:r>
              <m:rPr>
                <m:sty m:val="i"/>
              </m:rPr>
              <m:t>𝒞</m:t>
            </m:r>
          </m:e>
        </m:box>
      </m:oMath>
      <w:r>
        <w:t>,</w:t>
      </w:r>
    </w:p>
    <w:p>
      <w:pPr>
        <w:tabs>
          <w:tab w:val="center" w:pos="4513"/>
          <w:tab w:val="right" w:pos="9026"/>
        </w:tabs>
        <w:spacing w:before="80" w:after="80" w:line="276" w:lineRule="auto"/>
      </w:pPr>
      <w:r>
        <w:tab/>
      </w:r>
      <m:oMath>
        <m:box>
          <m:e>
            <m:sSub>
              <m:e>
                <m:r>
                  <m:rPr>
                    <m:sty m:val="i"/>
                  </m:rPr>
                  <m:t>F</m:t>
                </m:r>
              </m:e>
              <m:sub>
                <m:box>
                  <m:e>
                    <m:r>
                      <m:rPr>
                        <m:sty m:val="p"/>
                      </m:rPr>
                      <m:t>1</m:t>
                    </m:r>
                    <m:r>
                      <m:rPr>
                        <m:sty m:val="p"/>
                      </m:rPr>
                      <m:t>,</m:t>
                    </m:r>
                    <m:box>
                      <m:e>
                        <m:r>
                          <m:rPr>
                            <m:sty m:val="p"/>
                          </m:rPr>
                          <m:t>macro</m:t>
                        </m:r>
                      </m:e>
                    </m:box>
                  </m:e>
                </m:box>
              </m:sub>
            </m:sSub>
            <m:r>
              <m:rPr>
                <m:sty m:val="p"/>
              </m:rPr>
              <m:t>=</m:t>
            </m:r>
            <m:r>
              <m:rPr>
                <m:sty m:val="p"/>
              </m:rPr>
              <m:t>|</m:t>
            </m:r>
            <m:r>
              <m:rPr>
                <m:sty m:val="i"/>
              </m:rPr>
              <m:t>𝒞</m:t>
            </m:r>
            <m:sSup>
              <m:e>
                <m:r>
                  <m:rPr>
                    <m:sty m:val="p"/>
                  </m:rPr>
                  <m:t>|</m:t>
                </m:r>
              </m:e>
              <m:sup>
                <m:box>
                  <m:e>
                    <m:r>
                      <m:rPr>
                        <m:sty m:val="p"/>
                      </m:rPr>
                      <m:t>−</m:t>
                    </m:r>
                    <m:r>
                      <m:rPr>
                        <m:sty m:val="p"/>
                      </m:rPr>
                      <m:t>1</m:t>
                    </m:r>
                  </m:e>
                </m:box>
              </m:sup>
            </m:sSup>
            <m:nary>
              <m:naryPr>
                <m:chr m:val="∑"/>
                <m:limLoc m:val="undOvr"/>
                <m:supHide m:val="1"/>
              </m:naryPr>
              <m:sub>
                <m:box>
                  <m:e>
                    <m:r>
                      <m:rPr>
                        <m:sty m:val="i"/>
                      </m:rPr>
                      <m:t>c</m:t>
                    </m:r>
                    <m:r>
                      <m:rPr>
                        <m:sty m:val="p"/>
                      </m:rPr>
                      <m:t>∈</m:t>
                    </m:r>
                    <m:r>
                      <m:rPr>
                        <m:sty m:val="i"/>
                      </m:rPr>
                      <m:t>𝒞</m:t>
                    </m:r>
                  </m:e>
                </m:box>
              </m:sub>
              <m:sup/>
              <m:e>
                <m:f>
                  <m:num>
                    <m:box>
                      <m:e>
                        <m:r>
                          <m:rPr>
                            <m:sty m:val="p"/>
                          </m:rPr>
                          <m:t>2</m:t>
                        </m:r>
                        <m:r>
                          <m:t/>
                        </m:r>
                        <m:r>
                          <m:rPr>
                            <m:sty m:val="i"/>
                          </m:rPr>
                          <m:t>T</m:t>
                        </m:r>
                        <m:sSub>
                          <m:e>
                            <m:r>
                              <m:rPr>
                                <m:sty m:val="i"/>
                              </m:rPr>
                              <m:t>P</m:t>
                            </m:r>
                          </m:e>
                          <m:sub>
                            <m:r>
                              <m:rPr>
                                <m:sty m:val="i"/>
                              </m:rPr>
                              <m:t>c</m:t>
                            </m:r>
                          </m:sub>
                        </m:sSub>
                      </m:e>
                    </m:box>
                  </m:num>
                  <m:den>
                    <m:box>
                      <m:e>
                        <m:r>
                          <m:rPr>
                            <m:sty m:val="p"/>
                          </m:rPr>
                          <m:t>2</m:t>
                        </m:r>
                        <m:r>
                          <m:t/>
                        </m:r>
                        <m:r>
                          <m:rPr>
                            <m:sty m:val="i"/>
                          </m:rPr>
                          <m:t>T</m:t>
                        </m:r>
                        <m:sSub>
                          <m:e>
                            <m:r>
                              <m:rPr>
                                <m:sty m:val="i"/>
                              </m:rPr>
                              <m:t>P</m:t>
                            </m:r>
                          </m:e>
                          <m:sub>
                            <m:r>
                              <m:rPr>
                                <m:sty m:val="i"/>
                              </m:rPr>
                              <m:t>c</m:t>
                            </m:r>
                          </m:sub>
                        </m:sSub>
                        <m:r>
                          <m:rPr>
                            <m:sty m:val="p"/>
                          </m:rPr>
                          <m:t>+</m:t>
                        </m:r>
                        <m:r>
                          <m:rPr>
                            <m:sty m:val="i"/>
                          </m:rPr>
                          <m:t>F</m:t>
                        </m:r>
                        <m:sSub>
                          <m:e>
                            <m:r>
                              <m:rPr>
                                <m:sty m:val="i"/>
                              </m:rPr>
                              <m:t>P</m:t>
                            </m:r>
                          </m:e>
                          <m:sub>
                            <m:r>
                              <m:rPr>
                                <m:sty m:val="i"/>
                              </m:rPr>
                              <m:t>c</m:t>
                            </m:r>
                          </m:sub>
                        </m:sSub>
                        <m:r>
                          <m:rPr>
                            <m:sty m:val="p"/>
                          </m:rPr>
                          <m:t>+</m:t>
                        </m:r>
                        <m:r>
                          <m:rPr>
                            <m:sty m:val="i"/>
                          </m:rPr>
                          <m:t>F</m:t>
                        </m:r>
                        <m:sSub>
                          <m:e>
                            <m:r>
                              <m:rPr>
                                <m:sty m:val="i"/>
                              </m:rPr>
                              <m:t>N</m:t>
                            </m:r>
                          </m:e>
                          <m:sub>
                            <m:r>
                              <m:rPr>
                                <m:sty m:val="i"/>
                              </m:rPr>
                              <m:t>c</m:t>
                            </m:r>
                          </m:sub>
                        </m:sSub>
                      </m:e>
                    </m:box>
                  </m:den>
                </m:f>
                <m:r>
                  <m:rPr>
                    <m:sty m:val="p"/>
                  </m:rPr>
                  <m:t>.</m:t>
                </m:r>
              </m:e>
            </m:nary>
          </m:e>
        </m:box>
      </m:oMath>
      <w:r>
        <w:tab/>
      </w:r>
      <w:r>
        <w:rPr>
          <w:sz w:val="20"/>
          <w:szCs w:val="20"/>
        </w:rPr>
        <w:t>(S15)</w:t>
      </w:r>
    </w:p>
    <w:p>
      <w:pPr>
        <w:widowControl/>
        <w:spacing w:after="0" w:before="0" w:line="480" w:lineRule="auto"/>
        <w:jc w:val="both"/>
      </w:pPr>
      <w:r>
        <w:t xml:space="preserve">A companion analysis identified labels beginning with unknown, unknow and unannotated using a predefined regular expression. These cells were excluded from identity-only fitting and scoring but remained in the primary all-cell analysis.</w:t>
      </w:r>
    </w:p>
    <w:p>
      <w:pPr>
        <w:pStyle w:val="Heading2"/>
        <w:keepNext/>
        <w:spacing w:after="80" w:before="200" w:line="276" w:lineRule="auto"/>
        <w:jc w:val="left"/>
      </w:pPr>
      <w:r>
        <w:t xml:space="preserve">S6. Context-aware species-transfer calibration</w:t>
      </w:r>
    </w:p>
    <w:p>
      <w:pPr>
        <w:widowControl/>
        <w:spacing w:after="0" w:before="0" w:line="480" w:lineRule="auto"/>
        <w:jc w:val="both"/>
      </w:pPr>
      <w:r>
        <w:t xml:space="preserve">Four decoders were compared on the same pretrained embeddings. The centroid baseline selected the closest source-label centroid by cosine distance. Expression STC used nine cosine-nearest source cells. Neural STC fitted a z-scored linear classification head on source species. The phylogeny-organ gate combined the expression decoder with an organ-level majority prior.</w:t>
      </w:r>
    </w:p>
    <w:p>
      <w:pPr>
        <w:widowControl/>
        <w:spacing w:after="0" w:before="0" w:line="480" w:lineRule="auto"/>
        <w:jc w:val="both"/>
      </w:pPr>
      <w:r>
        <w:t xml:space="preserve">For a target species </w:t>
      </w:r>
      <m:oMath>
        <m:box>
          <m:e>
            <m:r>
              <m:rPr>
                <m:sty m:val="i"/>
              </m:rPr>
              <m:t>s</m:t>
            </m:r>
          </m:e>
        </m:box>
      </m:oMath>
      <w:r>
        <w:t xml:space="preserve">, </w:t>
      </w:r>
      <m:oMath>
        <m:box>
          <m:e>
            <m:sSub>
              <m:e>
                <m:r>
                  <m:rPr>
                    <m:sty m:val="i"/>
                  </m:rPr>
                  <m:t>N</m:t>
                </m:r>
              </m:e>
              <m:sub>
                <m:r>
                  <m:rPr>
                    <m:sty m:val="i"/>
                  </m:rPr>
                  <m:t>F</m:t>
                </m:r>
              </m:sub>
            </m:sSub>
            <m:r>
              <m:rPr>
                <m:sty m:val="p"/>
              </m:rPr>
              <m:t>(</m:t>
            </m:r>
            <m:r>
              <m:rPr>
                <m:sty m:val="i"/>
              </m:rPr>
              <m:t>s</m:t>
            </m:r>
            <m:r>
              <m:rPr>
                <m:sty m:val="p"/>
              </m:rPr>
              <m:t>)</m:t>
            </m:r>
          </m:e>
        </m:box>
      </m:oMath>
      <w:r>
        <w:t xml:space="preserve"> was the number of informative source cells from the same botanical family. With nine-neighbour expression transfer </w:t>
      </w:r>
      <m:oMath>
        <m:box>
          <m:e>
            <m:sSubSup>
              <m:e>
                <m:limUpp>
                  <m:e>
                    <m:r>
                      <m:rPr>
                        <m:sty m:val="i"/>
                      </m:rPr>
                      <m:t>y</m:t>
                    </m:r>
                  </m:e>
                  <m:lim>
                    <m:r>
                      <m:rPr>
                        <m:sty m:val="p"/>
                      </m:rPr>
                      <m:t>^</m:t>
                    </m:r>
                  </m:lim>
                </m:limUpp>
              </m:e>
              <m:sub>
                <m:r>
                  <m:rPr>
                    <m:sty m:val="i"/>
                  </m:rPr>
                  <m:t>i</m:t>
                </m:r>
              </m:sub>
              <m:sup>
                <m:box>
                  <m:e>
                    <m:box>
                      <m:e>
                        <m:r>
                          <m:rPr>
                            <m:sty m:val="p"/>
                          </m:rPr>
                          <m:t>kNN</m:t>
                        </m:r>
                      </m:e>
                    </m:box>
                  </m:e>
                </m:box>
              </m:sup>
            </m:sSubSup>
          </m:e>
        </m:box>
      </m:oMath>
      <w:r>
        <w:t>, the implemented gate was</w:t>
      </w:r>
    </w:p>
    <w:p>
      <w:pPr>
        <w:tabs>
          <w:tab w:val="center" w:pos="4513"/>
          <w:tab w:val="right" w:pos="9026"/>
        </w:tabs>
        <w:spacing w:before="80" w:after="80" w:line="276" w:lineRule="auto"/>
      </w:pPr>
      <w:r>
        <w:tab/>
      </w:r>
      <m:oMath>
        <m:box>
          <m:e>
            <m:sSub>
              <m:e>
                <m:limUpp>
                  <m:e>
                    <m:r>
                      <m:rPr>
                        <m:sty m:val="i"/>
                      </m:rPr>
                      <m:t>y</m:t>
                    </m:r>
                  </m:e>
                  <m:lim>
                    <m:r>
                      <m:rPr>
                        <m:sty m:val="p"/>
                      </m:rPr>
                      <m:t>^</m:t>
                    </m:r>
                  </m:lim>
                </m:limUpp>
              </m:e>
              <m:sub>
                <m:r>
                  <m:rPr>
                    <m:sty m:val="i"/>
                  </m:rPr>
                  <m:t>i</m:t>
                </m:r>
              </m:sub>
            </m:sSub>
            <m:r>
              <m:rPr>
                <m:sty m:val="p"/>
              </m:rPr>
              <m:t>=</m:t>
            </m:r>
            <m:box>
              <m:e>
                <m:d>
                  <m:dPr>
                    <m:begChr m:val="{"/>
                    <m:endChr m:val=""/>
                  </m:dPr>
                  <m:e>
                    <m:box>
                      <m:e>
                        <m:m>
                          <m:mr>
                            <m:e>
                              <m:box>
                                <m:e>
                                  <m:sSubSup>
                                    <m:e>
                                      <m:limUpp>
                                        <m:e>
                                          <m:r>
                                            <m:rPr>
                                              <m:sty m:val="i"/>
                                            </m:rPr>
                                            <m:t>y</m:t>
                                          </m:r>
                                        </m:e>
                                        <m:lim>
                                          <m:r>
                                            <m:rPr>
                                              <m:sty m:val="p"/>
                                            </m:rPr>
                                            <m:t>^</m:t>
                                          </m:r>
                                        </m:lim>
                                      </m:limUpp>
                                    </m:e>
                                    <m:sub>
                                      <m:r>
                                        <m:rPr>
                                          <m:sty m:val="i"/>
                                        </m:rPr>
                                        <m:t>i</m:t>
                                      </m:r>
                                    </m:sub>
                                    <m:sup>
                                      <m:box>
                                        <m:e>
                                          <m:box>
                                            <m:e>
                                              <m:r>
                                                <m:rPr>
                                                  <m:sty m:val="p"/>
                                                </m:rPr>
                                                <m:t>kNN</m:t>
                                              </m:r>
                                            </m:e>
                                          </m:box>
                                        </m:e>
                                      </m:box>
                                    </m:sup>
                                  </m:sSubSup>
                                  <m:r>
                                    <m:rPr>
                                      <m:sty m:val="p"/>
                                    </m:rPr>
                                    <m:t>,</m:t>
                                  </m:r>
                                </m:e>
                              </m:box>
                            </m:e>
                            <m:e>
                              <m:box>
                                <m:e>
                                  <m:r>
                                    <m:rPr>
                                      <m:sty m:val="i"/>
                                    </m:rPr>
                                    <m:t>F</m:t>
                                  </m:r>
                                  <m:r>
                                    <m:rPr>
                                      <m:sty m:val="p"/>
                                    </m:rPr>
                                    <m:t>(</m:t>
                                  </m:r>
                                  <m:r>
                                    <m:rPr>
                                      <m:sty m:val="i"/>
                                    </m:rPr>
                                    <m:t>s</m:t>
                                  </m:r>
                                  <m:r>
                                    <m:rPr>
                                      <m:sty m:val="p"/>
                                    </m:rPr>
                                    <m:t>)</m:t>
                                  </m:r>
                                  <m:r>
                                    <m:rPr>
                                      <m:sty m:val="p"/>
                                    </m:rPr>
                                    <m:t>≠</m:t>
                                  </m:r>
                                  <m:r>
                                    <m:rPr>
                                      <m:sty m:val="p"/>
                                    </m:rPr>
                                    <m:t>∅</m:t>
                                  </m:r>
                                  <m:r>
                                    <m:rPr>
                                      <m:sty m:val="p"/>
                                    </m:rPr>
                                    <m:t>,</m:t>
                                  </m:r>
                                  <m:r>
                                    <m:rPr>
                                      <m:nor/>
                                    </m:rPr>
                                    <m:t> </m:t>
                                  </m:r>
                                  <m:sSub>
                                    <m:e>
                                      <m:r>
                                        <m:rPr>
                                          <m:sty m:val="i"/>
                                        </m:rPr>
                                        <m:t>o</m:t>
                                      </m:r>
                                    </m:e>
                                    <m:sub>
                                      <m:r>
                                        <m:rPr>
                                          <m:sty m:val="i"/>
                                        </m:rPr>
                                        <m:t>i</m:t>
                                      </m:r>
                                    </m:sub>
                                  </m:sSub>
                                  <m:r>
                                    <m:rPr>
                                      <m:sty m:val="p"/>
                                    </m:rPr>
                                    <m:t>=</m:t>
                                  </m:r>
                                  <m:box>
                                    <m:e>
                                      <m:r>
                                        <m:rPr>
                                          <m:sty m:val="p"/>
                                        </m:rPr>
                                        <m:t>leaf</m:t>
                                      </m:r>
                                    </m:e>
                                  </m:box>
                                  <m:r>
                                    <m:rPr>
                                      <m:sty m:val="p"/>
                                    </m:rPr>
                                    <m:t>,</m:t>
                                  </m:r>
                                  <m:r>
                                    <m:rPr>
                                      <m:nor/>
                                    </m:rPr>
                                    <m:t> </m:t>
                                  </m:r>
                                  <m:sSub>
                                    <m:e>
                                      <m:r>
                                        <m:rPr>
                                          <m:sty m:val="i"/>
                                        </m:rPr>
                                        <m:t>N</m:t>
                                      </m:r>
                                    </m:e>
                                    <m:sub>
                                      <m:r>
                                        <m:rPr>
                                          <m:sty m:val="i"/>
                                        </m:rPr>
                                        <m:t>F</m:t>
                                      </m:r>
                                    </m:sub>
                                  </m:sSub>
                                  <m:r>
                                    <m:rPr>
                                      <m:sty m:val="p"/>
                                    </m:rPr>
                                    <m:t>(</m:t>
                                  </m:r>
                                  <m:r>
                                    <m:rPr>
                                      <m:sty m:val="i"/>
                                    </m:rPr>
                                    <m:t>s</m:t>
                                  </m:r>
                                  <m:r>
                                    <m:rPr>
                                      <m:sty m:val="p"/>
                                    </m:rPr>
                                    <m:t>)</m:t>
                                  </m:r>
                                  <m:r>
                                    <m:rPr>
                                      <m:sty m:val="p"/>
                                    </m:rPr>
                                    <m:t>≥</m:t>
                                  </m:r>
                                  <m:r>
                                    <m:rPr>
                                      <m:sty m:val="p"/>
                                    </m:rPr>
                                    <m:t>128</m:t>
                                  </m:r>
                                  <m:r>
                                    <m:rPr>
                                      <m:sty m:val="p"/>
                                    </m:rPr>
                                    <m:t>,</m:t>
                                  </m:r>
                                </m:e>
                              </m:box>
                            </m:e>
                          </m:mr>
                          <m:mr>
                            <m:e>
                              <m:box>
                                <m:e>
                                  <m:limLow>
                                    <m:e>
                                      <m:box>
                                        <m:e>
                                          <m:box>
                                            <m:e>
                                              <m:r>
                                                <m:rPr>
                                                  <m:sty m:val="p"/>
                                                </m:rPr>
                                                <m:t>argmax</m:t>
                                              </m:r>
                                            </m:e>
                                          </m:box>
                                        </m:e>
                                      </m:box>
                                    </m:e>
                                    <m:lim>
                                      <m:box>
                                        <m:e>
                                          <m:r>
                                            <m:rPr>
                                              <m:sty m:val="i"/>
                                            </m:rPr>
                                            <m:t>y</m:t>
                                          </m:r>
                                        </m:e>
                                      </m:box>
                                    </m:lim>
                                  </m:limLow>
                                  <m:nary>
                                    <m:naryPr>
                                      <m:chr m:val="∑"/>
                                      <m:limLoc m:val="undOvr"/>
                                      <m:supHide m:val="1"/>
                                    </m:naryPr>
                                    <m:sub>
                                      <m:box>
                                        <m:e>
                                          <m:r>
                                            <m:rPr>
                                              <m:sty m:val="i"/>
                                            </m:rPr>
                                            <m:t>j</m:t>
                                          </m:r>
                                          <m:r>
                                            <m:rPr>
                                              <m:sty m:val="i"/>
                                            </m:rPr>
                                            <m:t>:</m:t>
                                          </m:r>
                                          <m:sSub>
                                            <m:e>
                                              <m:r>
                                                <m:rPr>
                                                  <m:sty m:val="i"/>
                                                </m:rPr>
                                                <m:t>s</m:t>
                                              </m:r>
                                            </m:e>
                                            <m:sub>
                                              <m:r>
                                                <m:rPr>
                                                  <m:sty m:val="i"/>
                                                </m:rPr>
                                                <m:t>j</m:t>
                                              </m:r>
                                            </m:sub>
                                          </m:sSub>
                                          <m:r>
                                            <m:rPr>
                                              <m:sty m:val="p"/>
                                            </m:rPr>
                                            <m:t>≠</m:t>
                                          </m:r>
                                          <m:r>
                                            <m:rPr>
                                              <m:sty m:val="i"/>
                                            </m:rPr>
                                            <m:t>s</m:t>
                                          </m:r>
                                        </m:e>
                                      </m:box>
                                    </m:sub>
                                    <m:sup/>
                                    <m:e>
                                      <m:box>
                                        <m:e>
                                          <m:r>
                                            <m:rPr>
                                              <m:sty m:val="b"/>
                                            </m:rPr>
                                            <m:t>1</m:t>
                                          </m:r>
                                        </m:e>
                                      </m:box>
                                      <m:r>
                                        <m:rPr>
                                          <m:sty m:val="p"/>
                                        </m:rPr>
                                        <m:t>{</m:t>
                                      </m:r>
                                      <m:sSub>
                                        <m:e>
                                          <m:r>
                                            <m:rPr>
                                              <m:sty m:val="i"/>
                                            </m:rPr>
                                            <m:t>o</m:t>
                                          </m:r>
                                        </m:e>
                                        <m:sub>
                                          <m:r>
                                            <m:rPr>
                                              <m:sty m:val="i"/>
                                            </m:rPr>
                                            <m:t>j</m:t>
                                          </m:r>
                                        </m:sub>
                                      </m:sSub>
                                      <m:r>
                                        <m:rPr>
                                          <m:sty m:val="p"/>
                                        </m:rPr>
                                        <m:t>=</m:t>
                                      </m:r>
                                      <m:sSub>
                                        <m:e>
                                          <m:r>
                                            <m:rPr>
                                              <m:sty m:val="i"/>
                                            </m:rPr>
                                            <m:t>o</m:t>
                                          </m:r>
                                        </m:e>
                                        <m:sub>
                                          <m:r>
                                            <m:rPr>
                                              <m:sty m:val="i"/>
                                            </m:rPr>
                                            <m:t>i</m:t>
                                          </m:r>
                                        </m:sub>
                                      </m:sSub>
                                      <m:r>
                                        <m:rPr>
                                          <m:sty m:val="p"/>
                                        </m:rPr>
                                        <m:t>,</m:t>
                                      </m:r>
                                      <m:r>
                                        <m:rPr>
                                          <m:nor/>
                                        </m:rPr>
                                        <m:t> </m:t>
                                      </m:r>
                                      <m:sSub>
                                        <m:e>
                                          <m:r>
                                            <m:rPr>
                                              <m:sty m:val="i"/>
                                            </m:rPr>
                                            <m:t>y</m:t>
                                          </m:r>
                                        </m:e>
                                        <m:sub>
                                          <m:r>
                                            <m:rPr>
                                              <m:sty m:val="i"/>
                                            </m:rPr>
                                            <m:t>j</m:t>
                                          </m:r>
                                        </m:sub>
                                      </m:sSub>
                                      <m:r>
                                        <m:rPr>
                                          <m:sty m:val="p"/>
                                        </m:rPr>
                                        <m:t>=</m:t>
                                      </m:r>
                                      <m:r>
                                        <m:rPr>
                                          <m:sty m:val="i"/>
                                        </m:rPr>
                                        <m:t>y</m:t>
                                      </m:r>
                                      <m:r>
                                        <m:rPr>
                                          <m:sty m:val="p"/>
                                        </m:rPr>
                                        <m:t>}</m:t>
                                      </m:r>
                                      <m:r>
                                        <m:rPr>
                                          <m:sty m:val="p"/>
                                        </m:rPr>
                                        <m:t>,</m:t>
                                      </m:r>
                                    </m:e>
                                  </m:nary>
                                </m:e>
                              </m:box>
                            </m:e>
                            <m:e>
                              <m:box>
                                <m:e>
                                  <m:box>
                                    <m:e>
                                      <m:r>
                                        <m:rPr>
                                          <m:sty m:val="p"/>
                                        </m:rPr>
                                        <m:t>otherwise</m:t>
                                      </m:r>
                                    </m:e>
                                  </m:box>
                                  <m:r>
                                    <m:rPr>
                                      <m:sty m:val="p"/>
                                    </m:rPr>
                                    <m:t>.</m:t>
                                  </m:r>
                                </m:e>
                              </m:box>
                            </m:e>
                          </m:mr>
                        </m:m>
                      </m:e>
                    </m:box>
                  </m:e>
                </m:d>
              </m:e>
            </m:box>
          </m:e>
        </m:box>
      </m:oMath>
      <w:r>
        <w:tab/>
      </w:r>
      <w:r>
        <w:rPr>
          <w:sz w:val="20"/>
          <w:szCs w:val="20"/>
        </w:rPr>
        <w:t>(S16)</w:t>
      </w:r>
    </w:p>
    <w:p>
      <w:pPr>
        <w:widowControl/>
        <w:spacing w:after="0" w:before="0" w:line="480" w:lineRule="auto"/>
        <w:jc w:val="both"/>
      </w:pPr>
      <w:r>
        <w:t xml:space="preserve">Species identity and organ metadata were available to the gate, but target cell labels were not.</w:t>
      </w:r>
    </w:p>
    <w:p>
      <w:pPr>
        <w:widowControl/>
        <w:spacing w:after="0" w:before="0" w:line="480" w:lineRule="auto"/>
        <w:jc w:val="both"/>
      </w:pPr>
      <w:r>
        <w:t xml:space="preserve">The gate predicts only labels observed in the source fold, so cells with unsupported reference states remained unsupported-label errors. All four decoders used the same cells, denominator and 55.90% source-label coverage. Because the threshold and routing rule were selected from aggregate outer-fold behavior, the gate result is a sensitivity analysis; nested leave-species decoder transfer remains primary.</w:t>
      </w:r>
    </w:p>
    <w:p>
      <w:pPr>
        <w:pStyle w:val="Heading2"/>
        <w:keepNext/>
        <w:spacing w:after="80" w:before="200" w:line="276" w:lineRule="auto"/>
        <w:jc w:val="left"/>
      </w:pPr>
      <w:r>
        <w:t xml:space="preserve">S7. Few-shot target adaptation</w:t>
      </w:r>
    </w:p>
    <w:p>
      <w:pPr>
        <w:widowControl/>
        <w:spacing w:after="0" w:before="0" w:line="480" w:lineRule="auto"/>
        <w:jc w:val="both"/>
      </w:pPr>
      <w:r>
        <w:t xml:space="preserve">Support and query cells were non-overlapping. For draw </w:t>
      </w:r>
      <m:oMath>
        <m:box>
          <m:e>
            <m:r>
              <m:rPr>
                <m:sty m:val="i"/>
              </m:rPr>
              <m:t>t</m:t>
            </m:r>
          </m:e>
        </m:box>
      </m:oMath>
      <w:r>
        <w:t xml:space="preserve">, species </w:t>
      </w:r>
      <m:oMath>
        <m:box>
          <m:e>
            <m:r>
              <m:rPr>
                <m:sty m:val="i"/>
              </m:rPr>
              <m:t>s</m:t>
            </m:r>
          </m:e>
        </m:box>
      </m:oMath>
      <w:r>
        <w:t xml:space="preserve"> and budget </w:t>
      </w:r>
      <m:oMath>
        <m:box>
          <m:e>
            <m:r>
              <m:rPr>
                <m:sty m:val="i"/>
              </m:rPr>
              <m:t>b</m:t>
            </m:r>
            <m:r>
              <m:rPr>
                <m:sty m:val="p"/>
              </m:rPr>
              <m:t>∈</m:t>
            </m:r>
            <m:r>
              <m:rPr>
                <m:sty m:val="p"/>
              </m:rPr>
              <m:t>{</m:t>
            </m:r>
            <m:r>
              <m:rPr>
                <m:sty m:val="p"/>
              </m:rPr>
              <m:t>8</m:t>
            </m:r>
            <m:r>
              <m:rPr>
                <m:sty m:val="p"/>
              </m:rPr>
              <m:t>,</m:t>
            </m:r>
            <m:r>
              <m:rPr>
                <m:sty m:val="p"/>
              </m:rPr>
              <m:t>16</m:t>
            </m:r>
            <m:r>
              <m:rPr>
                <m:sty m:val="p"/>
              </m:rPr>
              <m:t>,</m:t>
            </m:r>
            <m:r>
              <m:rPr>
                <m:sty m:val="p"/>
              </m:rPr>
              <m:t>32</m:t>
            </m:r>
            <m:r>
              <m:rPr>
                <m:sty m:val="p"/>
              </m:rPr>
              <m:t>,</m:t>
            </m:r>
            <m:r>
              <m:rPr>
                <m:sty m:val="p"/>
              </m:rPr>
              <m:t>64</m:t>
            </m:r>
            <m:r>
              <m:rPr>
                <m:sty m:val="p"/>
              </m:rPr>
              <m:t>}</m:t>
            </m:r>
          </m:e>
        </m:box>
      </m:oMath>
      <w:r>
        <w:t xml:space="preserve">, </w:t>
      </w:r>
      <m:oMath>
        <m:box>
          <m:e>
            <m:sSubSup>
              <m:e>
                <m:r>
                  <m:rPr>
                    <m:sty m:val="i"/>
                  </m:rPr>
                  <m:t>S</m:t>
                </m:r>
              </m:e>
              <m:sub>
                <m:box>
                  <m:e>
                    <m:r>
                      <m:rPr>
                        <m:sty m:val="i"/>
                      </m:rPr>
                      <m:t>s</m:t>
                    </m:r>
                    <m:r>
                      <m:rPr>
                        <m:sty m:val="p"/>
                      </m:rPr>
                      <m:t>,</m:t>
                    </m:r>
                    <m:r>
                      <m:rPr>
                        <m:sty m:val="i"/>
                      </m:rPr>
                      <m:t>b</m:t>
                    </m:r>
                  </m:e>
                </m:box>
              </m:sub>
              <m:sup>
                <m:box>
                  <m:e>
                    <m:r>
                      <m:rPr>
                        <m:sty m:val="p"/>
                      </m:rPr>
                      <m:t>(</m:t>
                    </m:r>
                    <m:r>
                      <m:rPr>
                        <m:sty m:val="i"/>
                      </m:rPr>
                      <m:t>t</m:t>
                    </m:r>
                    <m:r>
                      <m:rPr>
                        <m:sty m:val="p"/>
                      </m:rPr>
                      <m:t>)</m:t>
                    </m:r>
                  </m:e>
                </m:box>
              </m:sup>
            </m:sSubSup>
            <m:r>
              <m:rPr>
                <m:sty m:val="p"/>
              </m:rPr>
              <m:t>∩</m:t>
            </m:r>
            <m:sSubSup>
              <m:e>
                <m:r>
                  <m:rPr>
                    <m:sty m:val="i"/>
                  </m:rPr>
                  <m:t>Q</m:t>
                </m:r>
              </m:e>
              <m:sub>
                <m:box>
                  <m:e>
                    <m:r>
                      <m:rPr>
                        <m:sty m:val="i"/>
                      </m:rPr>
                      <m:t>s</m:t>
                    </m:r>
                    <m:r>
                      <m:rPr>
                        <m:sty m:val="p"/>
                      </m:rPr>
                      <m:t>,</m:t>
                    </m:r>
                    <m:r>
                      <m:rPr>
                        <m:sty m:val="i"/>
                      </m:rPr>
                      <m:t>b</m:t>
                    </m:r>
                  </m:e>
                </m:box>
              </m:sub>
              <m:sup>
                <m:box>
                  <m:e>
                    <m:r>
                      <m:rPr>
                        <m:sty m:val="p"/>
                      </m:rPr>
                      <m:t>(</m:t>
                    </m:r>
                    <m:r>
                      <m:rPr>
                        <m:sty m:val="i"/>
                      </m:rPr>
                      <m:t>t</m:t>
                    </m:r>
                    <m:r>
                      <m:rPr>
                        <m:sty m:val="p"/>
                      </m:rPr>
                      <m:t>)</m:t>
                    </m:r>
                  </m:e>
                </m:box>
              </m:sup>
            </m:sSubSup>
            <m:r>
              <m:rPr>
                <m:sty m:val="p"/>
              </m:rPr>
              <m:t>=</m:t>
            </m:r>
            <m:r>
              <m:rPr>
                <m:sty m:val="p"/>
              </m:rPr>
              <m:t>∅</m:t>
            </m:r>
          </m:e>
        </m:box>
      </m:oMath>
      <w:r>
        <w:t xml:space="preserve"> and </w:t>
      </w:r>
      <m:oMath>
        <m:box>
          <m:e>
            <m:sSubSup>
              <m:e>
                <m:r>
                  <m:rPr>
                    <m:sty m:val="i"/>
                  </m:rPr>
                  <m:t>S</m:t>
                </m:r>
              </m:e>
              <m:sub>
                <m:box>
                  <m:e>
                    <m:r>
                      <m:rPr>
                        <m:sty m:val="i"/>
                      </m:rPr>
                      <m:t>s</m:t>
                    </m:r>
                    <m:r>
                      <m:rPr>
                        <m:sty m:val="p"/>
                      </m:rPr>
                      <m:t>,</m:t>
                    </m:r>
                    <m:r>
                      <m:rPr>
                        <m:sty m:val="i"/>
                      </m:rPr>
                      <m:t>b</m:t>
                    </m:r>
                  </m:e>
                </m:box>
              </m:sub>
              <m:sup>
                <m:box>
                  <m:e>
                    <m:r>
                      <m:rPr>
                        <m:sty m:val="p"/>
                      </m:rPr>
                      <m:t>(</m:t>
                    </m:r>
                    <m:r>
                      <m:rPr>
                        <m:sty m:val="i"/>
                      </m:rPr>
                      <m:t>t</m:t>
                    </m:r>
                    <m:r>
                      <m:rPr>
                        <m:sty m:val="p"/>
                      </m:rPr>
                      <m:t>)</m:t>
                    </m:r>
                  </m:e>
                </m:box>
              </m:sup>
            </m:sSubSup>
            <m:r>
              <m:rPr>
                <m:sty m:val="p"/>
              </m:rPr>
              <m:t>∪</m:t>
            </m:r>
            <m:sSubSup>
              <m:e>
                <m:r>
                  <m:rPr>
                    <m:sty m:val="i"/>
                  </m:rPr>
                  <m:t>Q</m:t>
                </m:r>
              </m:e>
              <m:sub>
                <m:box>
                  <m:e>
                    <m:r>
                      <m:rPr>
                        <m:sty m:val="i"/>
                      </m:rPr>
                      <m:t>s</m:t>
                    </m:r>
                    <m:r>
                      <m:rPr>
                        <m:sty m:val="p"/>
                      </m:rPr>
                      <m:t>,</m:t>
                    </m:r>
                    <m:r>
                      <m:rPr>
                        <m:sty m:val="i"/>
                      </m:rPr>
                      <m:t>b</m:t>
                    </m:r>
                  </m:e>
                </m:box>
              </m:sub>
              <m:sup>
                <m:box>
                  <m:e>
                    <m:r>
                      <m:rPr>
                        <m:sty m:val="p"/>
                      </m:rPr>
                      <m:t>(</m:t>
                    </m:r>
                    <m:r>
                      <m:rPr>
                        <m:sty m:val="i"/>
                      </m:rPr>
                      <m:t>t</m:t>
                    </m:r>
                    <m:r>
                      <m:rPr>
                        <m:sty m:val="p"/>
                      </m:rPr>
                      <m:t>)</m:t>
                    </m:r>
                  </m:e>
                </m:box>
              </m:sup>
            </m:sSubSup>
            <m:r>
              <m:rPr>
                <m:sty m:val="p"/>
              </m:rPr>
              <m:t>=</m:t>
            </m:r>
            <m:sSub>
              <m:e>
                <m:r>
                  <m:rPr>
                    <m:sty m:val="i"/>
                  </m:rPr>
                  <m:t>D</m:t>
                </m:r>
              </m:e>
              <m:sub>
                <m:r>
                  <m:rPr>
                    <m:sty m:val="i"/>
                  </m:rPr>
                  <m:t>s</m:t>
                </m:r>
              </m:sub>
            </m:sSub>
          </m:e>
        </m:box>
      </m:oMath>
      <w:r>
        <w:t>. Ten random draws were performed per budget. The reported mean and between-draw standard deviation were</w:t>
      </w:r>
    </w:p>
    <w:p>
      <w:pPr>
        <w:tabs>
          <w:tab w:val="center" w:pos="4513"/>
          <w:tab w:val="right" w:pos="9026"/>
        </w:tabs>
        <w:spacing w:before="80" w:after="80" w:line="276" w:lineRule="auto"/>
      </w:pPr>
      <w:r>
        <w:tab/>
      </w:r>
      <m:oMath>
        <m:box>
          <m:e>
            <m:sSub>
              <m:e>
                <m:groupChr>
                  <m:groupChrPr>
                    <m:chr m:val="¯"/>
                    <m:pos m:val="top"/>
                  </m:groupChrPr>
                  <m:e>
                    <m:r>
                      <m:rPr>
                        <m:sty m:val="i"/>
                      </m:rPr>
                      <m:t>A</m:t>
                    </m:r>
                  </m:e>
                </m:groupChr>
              </m:e>
              <m:sub>
                <m:r>
                  <m:rPr>
                    <m:sty m:val="i"/>
                  </m:rPr>
                  <m:t>b</m:t>
                </m:r>
              </m:sub>
            </m:sSub>
            <m:r>
              <m:rPr>
                <m:sty m:val="p"/>
              </m:rPr>
              <m:t>=</m:t>
            </m:r>
            <m:sSup>
              <m:e>
                <m:r>
                  <m:rPr>
                    <m:sty m:val="i"/>
                  </m:rPr>
                  <m:t>T</m:t>
                </m:r>
              </m:e>
              <m:sup>
                <m:box>
                  <m:e>
                    <m:r>
                      <m:rPr>
                        <m:sty m:val="p"/>
                      </m:rPr>
                      <m:t>−</m:t>
                    </m:r>
                    <m:r>
                      <m:rPr>
                        <m:sty m:val="p"/>
                      </m:rPr>
                      <m:t>1</m:t>
                    </m:r>
                  </m:e>
                </m:box>
              </m:sup>
            </m:sSup>
            <m:nary>
              <m:naryPr>
                <m:chr m:val="∑"/>
                <m:limLoc m:val="undOvr"/>
              </m:naryPr>
              <m:sub>
                <m:box>
                  <m:e>
                    <m:r>
                      <m:rPr>
                        <m:sty m:val="i"/>
                      </m:rPr>
                      <m:t>t</m:t>
                    </m:r>
                    <m:r>
                      <m:rPr>
                        <m:sty m:val="p"/>
                      </m:rPr>
                      <m:t>=</m:t>
                    </m:r>
                    <m:r>
                      <m:rPr>
                        <m:sty m:val="p"/>
                      </m:rPr>
                      <m:t>1</m:t>
                    </m:r>
                  </m:e>
                </m:box>
              </m:sub>
              <m:sup>
                <m:box>
                  <m:e>
                    <m:r>
                      <m:rPr>
                        <m:sty m:val="i"/>
                      </m:rPr>
                      <m:t>T</m:t>
                    </m:r>
                  </m:e>
                </m:box>
              </m:sup>
              <m:e>
                <m:sSubSup>
                  <m:e>
                    <m:r>
                      <m:rPr>
                        <m:sty m:val="i"/>
                      </m:rPr>
                      <m:t>A</m:t>
                    </m:r>
                  </m:e>
                  <m:sub>
                    <m:r>
                      <m:rPr>
                        <m:sty m:val="i"/>
                      </m:rPr>
                      <m:t>b</m:t>
                    </m:r>
                  </m:sub>
                  <m:sup>
                    <m:box>
                      <m:e>
                        <m:r>
                          <m:rPr>
                            <m:sty m:val="p"/>
                          </m:rPr>
                          <m:t>(</m:t>
                        </m:r>
                        <m:r>
                          <m:rPr>
                            <m:sty m:val="i"/>
                          </m:rPr>
                          <m:t>t</m:t>
                        </m:r>
                        <m:r>
                          <m:rPr>
                            <m:sty m:val="p"/>
                          </m:rPr>
                          <m:t>)</m:t>
                        </m:r>
                      </m:e>
                    </m:box>
                  </m:sup>
                </m:sSubSup>
                <m:r>
                  <m:rPr>
                    <m:sty m:val="p"/>
                  </m:rPr>
                  <m:t>,</m:t>
                </m:r>
                <m:r>
                  <m:t/>
                </m:r>
                <m:r>
                  <m:rPr>
                    <m:nor/>
                  </m:rPr>
                  <m:t>SD</m:t>
                </m:r>
                <m:r>
                  <m:rPr>
                    <m:sty m:val="p"/>
                  </m:rPr>
                  <m:t>(</m:t>
                </m:r>
                <m:sSub>
                  <m:e>
                    <m:r>
                      <m:rPr>
                        <m:sty m:val="i"/>
                      </m:rPr>
                      <m:t>A</m:t>
                    </m:r>
                  </m:e>
                  <m:sub>
                    <m:r>
                      <m:rPr>
                        <m:sty m:val="i"/>
                      </m:rPr>
                      <m:t>b</m:t>
                    </m:r>
                  </m:sub>
                </m:sSub>
                <m:r>
                  <m:rPr>
                    <m:sty m:val="p"/>
                  </m:rPr>
                  <m:t>)</m:t>
                </m:r>
                <m:r>
                  <m:rPr>
                    <m:sty m:val="p"/>
                  </m:rPr>
                  <m:t>=</m:t>
                </m:r>
                <m:rad>
                  <m:radPr>
                    <m:degHide m:val="1"/>
                  </m:radPr>
                  <m:deg/>
                  <m:e>
                    <m:box>
                      <m:e>
                        <m:box>
                          <m:e>
                            <m:r>
                              <m:rPr>
                                <m:sty m:val="p"/>
                              </m:rPr>
                              <m:t>(</m:t>
                            </m:r>
                            <m:r>
                              <m:rPr>
                                <m:sty m:val="i"/>
                              </m:rPr>
                              <m:t>T</m:t>
                            </m:r>
                            <m:r>
                              <m:rPr>
                                <m:sty m:val="p"/>
                              </m:rPr>
                              <m:t>−</m:t>
                            </m:r>
                            <m:r>
                              <m:rPr>
                                <m:sty m:val="p"/>
                              </m:rPr>
                              <m:t>1</m:t>
                            </m:r>
                            <m:sSup>
                              <m:e>
                                <m:r>
                                  <m:rPr>
                                    <m:sty m:val="p"/>
                                  </m:rPr>
                                  <m:t>)</m:t>
                                </m:r>
                              </m:e>
                              <m:sup>
                                <m:box>
                                  <m:e>
                                    <m:r>
                                      <m:rPr>
                                        <m:sty m:val="p"/>
                                      </m:rPr>
                                      <m:t>−</m:t>
                                    </m:r>
                                    <m:r>
                                      <m:rPr>
                                        <m:sty m:val="p"/>
                                      </m:rPr>
                                      <m:t>1</m:t>
                                    </m:r>
                                  </m:e>
                                </m:box>
                              </m:sup>
                            </m:sSup>
                            <m:nary>
                              <m:naryPr>
                                <m:chr m:val="∑"/>
                                <m:limLoc m:val="undOvr"/>
                              </m:naryPr>
                              <m:sub>
                                <m:box>
                                  <m:e>
                                    <m:r>
                                      <m:rPr>
                                        <m:sty m:val="i"/>
                                      </m:rPr>
                                      <m:t>t</m:t>
                                    </m:r>
                                    <m:r>
                                      <m:rPr>
                                        <m:sty m:val="p"/>
                                      </m:rPr>
                                      <m:t>=</m:t>
                                    </m:r>
                                    <m:r>
                                      <m:rPr>
                                        <m:sty m:val="p"/>
                                      </m:rPr>
                                      <m:t>1</m:t>
                                    </m:r>
                                  </m:e>
                                </m:box>
                              </m:sub>
                              <m:sup>
                                <m:box>
                                  <m:e>
                                    <m:r>
                                      <m:rPr>
                                        <m:sty m:val="i"/>
                                      </m:rPr>
                                      <m:t>T</m:t>
                                    </m:r>
                                  </m:e>
                                </m:box>
                              </m:sup>
                              <m:e>
                                <m:r>
                                  <m:rPr>
                                    <m:sty m:val="p"/>
                                  </m:rPr>
                                  <m:t>(</m:t>
                                </m:r>
                                <m:sSubSup>
                                  <m:e>
                                    <m:r>
                                      <m:rPr>
                                        <m:sty m:val="i"/>
                                      </m:rPr>
                                      <m:t>A</m:t>
                                    </m:r>
                                  </m:e>
                                  <m:sub>
                                    <m:r>
                                      <m:rPr>
                                        <m:sty m:val="i"/>
                                      </m:rPr>
                                      <m:t>b</m:t>
                                    </m:r>
                                  </m:sub>
                                  <m:sup>
                                    <m:box>
                                      <m:e>
                                        <m:r>
                                          <m:rPr>
                                            <m:sty m:val="p"/>
                                          </m:rPr>
                                          <m:t>(</m:t>
                                        </m:r>
                                        <m:r>
                                          <m:rPr>
                                            <m:sty m:val="i"/>
                                          </m:rPr>
                                          <m:t>t</m:t>
                                        </m:r>
                                        <m:r>
                                          <m:rPr>
                                            <m:sty m:val="p"/>
                                          </m:rPr>
                                          <m:t>)</m:t>
                                        </m:r>
                                      </m:e>
                                    </m:box>
                                  </m:sup>
                                </m:sSubSup>
                                <m:r>
                                  <m:rPr>
                                    <m:sty m:val="p"/>
                                  </m:rPr>
                                  <m:t>−</m:t>
                                </m:r>
                                <m:sSub>
                                  <m:e>
                                    <m:groupChr>
                                      <m:groupChrPr>
                                        <m:chr m:val="¯"/>
                                        <m:pos m:val="top"/>
                                      </m:groupChrPr>
                                      <m:e>
                                        <m:r>
                                          <m:rPr>
                                            <m:sty m:val="i"/>
                                          </m:rPr>
                                          <m:t>A</m:t>
                                        </m:r>
                                      </m:e>
                                    </m:groupChr>
                                  </m:e>
                                  <m:sub>
                                    <m:r>
                                      <m:rPr>
                                        <m:sty m:val="i"/>
                                      </m:rPr>
                                      <m:t>b</m:t>
                                    </m:r>
                                  </m:sub>
                                </m:sSub>
                                <m:sSup>
                                  <m:e>
                                    <m:r>
                                      <m:rPr>
                                        <m:sty m:val="p"/>
                                      </m:rPr>
                                      <m:t>)</m:t>
                                    </m:r>
                                  </m:e>
                                  <m:sup>
                                    <m:r>
                                      <m:rPr>
                                        <m:sty m:val="p"/>
                                      </m:rPr>
                                      <m:t>2</m:t>
                                    </m:r>
                                  </m:sup>
                                </m:sSup>
                              </m:e>
                            </m:nary>
                          </m:e>
                        </m:box>
                      </m:e>
                    </m:box>
                  </m:e>
                </m:rad>
                <m:r>
                  <m:rPr>
                    <m:sty m:val="p"/>
                  </m:rPr>
                  <m:t>,</m:t>
                </m:r>
                <m:r>
                  <m:t/>
                </m:r>
                <m:r>
                  <m:rPr>
                    <m:sty m:val="i"/>
                  </m:rPr>
                  <m:t>T</m:t>
                </m:r>
                <m:r>
                  <m:rPr>
                    <m:sty m:val="p"/>
                  </m:rPr>
                  <m:t>=</m:t>
                </m:r>
                <m:r>
                  <m:rPr>
                    <m:sty m:val="p"/>
                  </m:rPr>
                  <m:t>10</m:t>
                </m:r>
                <m:r>
                  <m:rPr>
                    <m:sty m:val="p"/>
                  </m:rPr>
                  <m:t>.</m:t>
                </m:r>
              </m:e>
            </m:nary>
          </m:e>
        </m:box>
      </m:oMath>
      <w:r>
        <w:tab/>
      </w:r>
      <w:r>
        <w:rPr>
          <w:sz w:val="20"/>
          <w:szCs w:val="20"/>
        </w:rPr>
        <w:t>(S17)</w:t>
      </w:r>
    </w:p>
    <w:p>
      <w:pPr>
        <w:widowControl/>
        <w:spacing w:after="0" w:before="0" w:line="480" w:lineRule="auto"/>
        <w:jc w:val="both"/>
      </w:pPr>
      <w:r>
        <w:t xml:space="preserve">Model parameters were estimated from support cells and evaluated only on query cells. Species-resolved outcomes were calculated before aggregation.</w:t>
      </w:r>
    </w:p>
    <w:p>
      <w:pPr>
        <w:widowControl/>
        <w:spacing w:after="0" w:before="0" w:line="480" w:lineRule="auto"/>
        <w:jc w:val="both"/>
      </w:pPr>
      <w:r>
        <w:t xml:space="preserve">Label-stratified allocations sampled one, three or five cells per available target label where possible. These experiments distinguished the effect of total annotation count from label diversity. The support allocation and all random seeds are included in Tables S8-S10.</w:t>
      </w:r>
    </w:p>
    <w:p>
      <w:pPr>
        <w:pStyle w:val="Heading2"/>
        <w:keepNext/>
        <w:spacing w:after="80" w:before="200" w:line="276" w:lineRule="auto"/>
        <w:jc w:val="left"/>
      </w:pPr>
      <w:r>
        <w:t xml:space="preserve">S8. Arabidopsis root analyses</w:t>
      </w:r>
    </w:p>
    <w:p>
      <w:pPr>
        <w:widowControl/>
        <w:spacing w:after="0" w:before="0" w:line="480" w:lineRule="auto"/>
        <w:jc w:val="both"/>
      </w:pPr>
      <w:r>
        <w:t xml:space="preserve">For the label-free GSE152766 matrix, only model outputs and expression values were used. Six marker-to-identity expectations were fixed from Jean-Baptiste et al. and Shahan et al. before group-level contrasts. For marker </w:t>
      </w:r>
      <m:oMath>
        <m:box>
          <m:e>
            <m:r>
              <m:rPr>
                <m:sty m:val="i"/>
              </m:rPr>
              <m:t>m</m:t>
            </m:r>
          </m:e>
        </m:box>
      </m:oMath>
      <w:r>
        <w:t xml:space="preserve"> and predicted group </w:t>
      </w:r>
      <m:oMath>
        <m:box>
          <m:e>
            <m:sSub>
              <m:e>
                <m:r>
                  <m:rPr>
                    <m:sty m:val="i"/>
                  </m:rPr>
                  <m:t>C</m:t>
                </m:r>
              </m:e>
              <m:sub>
                <m:r>
                  <m:rPr>
                    <m:sty m:val="i"/>
                  </m:rPr>
                  <m:t>k</m:t>
                </m:r>
              </m:sub>
            </m:sSub>
          </m:e>
        </m:box>
      </m:oMath>
      <w:r>
        <w:t>,</w:t>
      </w:r>
    </w:p>
    <w:p>
      <w:pPr>
        <w:tabs>
          <w:tab w:val="center" w:pos="4513"/>
          <w:tab w:val="right" w:pos="9026"/>
        </w:tabs>
        <w:spacing w:before="80" w:after="80" w:line="276" w:lineRule="auto"/>
      </w:pPr>
      <w:r>
        <w:tab/>
      </w:r>
      <m:oMath>
        <m:box>
          <m:e>
            <m:sSubSup>
              <m:e>
                <m:r>
                  <m:rPr>
                    <m:sty m:val="i"/>
                  </m:rPr>
                  <m:t>μ</m:t>
                </m:r>
              </m:e>
              <m:sub>
                <m:box>
                  <m:e>
                    <m:r>
                      <m:rPr>
                        <m:sty m:val="i"/>
                      </m:rPr>
                      <m:t>m</m:t>
                    </m:r>
                    <m:r>
                      <m:rPr>
                        <m:sty m:val="i"/>
                      </m:rPr>
                      <m:t>k</m:t>
                    </m:r>
                  </m:e>
                </m:box>
              </m:sub>
              <m:sup>
                <m:box>
                  <m:e>
                    <m:box>
                      <m:e>
                        <m:r>
                          <m:rPr>
                            <m:sty m:val="p"/>
                          </m:rPr>
                          <m:t>in</m:t>
                        </m:r>
                      </m:e>
                    </m:box>
                  </m:e>
                </m:box>
              </m:sup>
            </m:sSubSup>
            <m:r>
              <m:rPr>
                <m:sty m:val="p"/>
              </m:rPr>
              <m:t>=</m:t>
            </m:r>
            <m:r>
              <m:rPr>
                <m:sty m:val="p"/>
              </m:rPr>
              <m:t>|</m:t>
            </m:r>
            <m:sSub>
              <m:e>
                <m:r>
                  <m:rPr>
                    <m:sty m:val="i"/>
                  </m:rPr>
                  <m:t>C</m:t>
                </m:r>
              </m:e>
              <m:sub>
                <m:r>
                  <m:rPr>
                    <m:sty m:val="i"/>
                  </m:rPr>
                  <m:t>k</m:t>
                </m:r>
              </m:sub>
            </m:sSub>
            <m:sSup>
              <m:e>
                <m:r>
                  <m:rPr>
                    <m:sty m:val="p"/>
                  </m:rPr>
                  <m:t>|</m:t>
                </m:r>
              </m:e>
              <m:sup>
                <m:box>
                  <m:e>
                    <m:r>
                      <m:rPr>
                        <m:sty m:val="p"/>
                      </m:rPr>
                      <m:t>−</m:t>
                    </m:r>
                    <m:r>
                      <m:rPr>
                        <m:sty m:val="p"/>
                      </m:rPr>
                      <m:t>1</m:t>
                    </m:r>
                  </m:e>
                </m:box>
              </m:sup>
            </m:sSup>
            <m:nary>
              <m:naryPr>
                <m:chr m:val="∑"/>
                <m:limLoc m:val="undOvr"/>
                <m:supHide m:val="1"/>
              </m:naryPr>
              <m:sub>
                <m:box>
                  <m:e>
                    <m:r>
                      <m:rPr>
                        <m:sty m:val="i"/>
                      </m:rPr>
                      <m:t>i</m:t>
                    </m:r>
                    <m:r>
                      <m:rPr>
                        <m:sty m:val="p"/>
                      </m:rPr>
                      <m:t>∈</m:t>
                    </m:r>
                    <m:sSub>
                      <m:e>
                        <m:r>
                          <m:rPr>
                            <m:sty m:val="i"/>
                          </m:rPr>
                          <m:t>C</m:t>
                        </m:r>
                      </m:e>
                      <m:sub>
                        <m:r>
                          <m:rPr>
                            <m:sty m:val="i"/>
                          </m:rPr>
                          <m:t>k</m:t>
                        </m:r>
                      </m:sub>
                    </m:sSub>
                  </m:e>
                </m:box>
              </m:sub>
              <m:sup/>
              <m:e>
                <m:sSub>
                  <m:e>
                    <m:groupChr>
                      <m:groupChrPr>
                        <m:chr m:val="~"/>
                        <m:pos m:val="top"/>
                      </m:groupChrPr>
                      <m:e>
                        <m:box>
                          <m:e>
                            <m:r>
                              <m:rPr>
                                <m:sty m:val="i"/>
                              </m:rPr>
                              <m:t>x</m:t>
                            </m:r>
                          </m:e>
                        </m:box>
                      </m:e>
                    </m:groupChr>
                  </m:e>
                  <m:sub>
                    <m:box>
                      <m:e>
                        <m:r>
                          <m:rPr>
                            <m:sty m:val="i"/>
                          </m:rPr>
                          <m:t>i</m:t>
                        </m:r>
                        <m:r>
                          <m:rPr>
                            <m:sty m:val="i"/>
                          </m:rPr>
                          <m:t>m</m:t>
                        </m:r>
                      </m:e>
                    </m:box>
                  </m:sub>
                </m:sSub>
                <m:r>
                  <m:rPr>
                    <m:sty m:val="p"/>
                  </m:rPr>
                  <m:t>,</m:t>
                </m:r>
                <m:r>
                  <m:t/>
                </m:r>
                <m:sSubSup>
                  <m:e>
                    <m:r>
                      <m:rPr>
                        <m:sty m:val="i"/>
                      </m:rPr>
                      <m:t>d</m:t>
                    </m:r>
                  </m:e>
                  <m:sub>
                    <m:box>
                      <m:e>
                        <m:r>
                          <m:rPr>
                            <m:sty m:val="i"/>
                          </m:rPr>
                          <m:t>m</m:t>
                        </m:r>
                        <m:r>
                          <m:rPr>
                            <m:sty m:val="i"/>
                          </m:rPr>
                          <m:t>k</m:t>
                        </m:r>
                      </m:e>
                    </m:box>
                  </m:sub>
                  <m:sup>
                    <m:box>
                      <m:e>
                        <m:box>
                          <m:e>
                            <m:r>
                              <m:rPr>
                                <m:sty m:val="p"/>
                              </m:rPr>
                              <m:t>in</m:t>
                            </m:r>
                          </m:e>
                        </m:box>
                      </m:e>
                    </m:box>
                  </m:sup>
                </m:sSubSup>
                <m:r>
                  <m:rPr>
                    <m:sty m:val="p"/>
                  </m:rPr>
                  <m:t>=</m:t>
                </m:r>
                <m:r>
                  <m:rPr>
                    <m:sty m:val="p"/>
                  </m:rPr>
                  <m:t>|</m:t>
                </m:r>
                <m:sSub>
                  <m:e>
                    <m:r>
                      <m:rPr>
                        <m:sty m:val="i"/>
                      </m:rPr>
                      <m:t>C</m:t>
                    </m:r>
                  </m:e>
                  <m:sub>
                    <m:r>
                      <m:rPr>
                        <m:sty m:val="i"/>
                      </m:rPr>
                      <m:t>k</m:t>
                    </m:r>
                  </m:sub>
                </m:sSub>
                <m:sSup>
                  <m:e>
                    <m:r>
                      <m:rPr>
                        <m:sty m:val="p"/>
                      </m:rPr>
                      <m:t>|</m:t>
                    </m:r>
                  </m:e>
                  <m:sup>
                    <m:box>
                      <m:e>
                        <m:r>
                          <m:rPr>
                            <m:sty m:val="p"/>
                          </m:rPr>
                          <m:t>−</m:t>
                        </m:r>
                        <m:r>
                          <m:rPr>
                            <m:sty m:val="p"/>
                          </m:rPr>
                          <m:t>1</m:t>
                        </m:r>
                      </m:e>
                    </m:box>
                  </m:sup>
                </m:sSup>
                <m:nary>
                  <m:naryPr>
                    <m:chr m:val="∑"/>
                    <m:limLoc m:val="undOvr"/>
                    <m:supHide m:val="1"/>
                  </m:naryPr>
                  <m:sub>
                    <m:box>
                      <m:e>
                        <m:r>
                          <m:rPr>
                            <m:sty m:val="i"/>
                          </m:rPr>
                          <m:t>i</m:t>
                        </m:r>
                        <m:r>
                          <m:rPr>
                            <m:sty m:val="p"/>
                          </m:rPr>
                          <m:t>∈</m:t>
                        </m:r>
                        <m:sSub>
                          <m:e>
                            <m:r>
                              <m:rPr>
                                <m:sty m:val="i"/>
                              </m:rPr>
                              <m:t>C</m:t>
                            </m:r>
                          </m:e>
                          <m:sub>
                            <m:r>
                              <m:rPr>
                                <m:sty m:val="i"/>
                              </m:rPr>
                              <m:t>k</m:t>
                            </m:r>
                          </m:sub>
                        </m:sSub>
                      </m:e>
                    </m:box>
                  </m:sub>
                  <m:sup/>
                  <m:e>
                    <m:box>
                      <m:e>
                        <m:r>
                          <m:rPr>
                            <m:sty m:val="b"/>
                          </m:rPr>
                          <m:t>1</m:t>
                        </m:r>
                      </m:e>
                    </m:box>
                    <m:r>
                      <m:rPr>
                        <m:sty m:val="p"/>
                      </m:rPr>
                      <m:t>{</m:t>
                    </m:r>
                    <m:sSub>
                      <m:e>
                        <m:r>
                          <m:rPr>
                            <m:sty m:val="i"/>
                          </m:rPr>
                          <m:t>c</m:t>
                        </m:r>
                      </m:e>
                      <m:sub>
                        <m:box>
                          <m:e>
                            <m:r>
                              <m:rPr>
                                <m:sty m:val="i"/>
                              </m:rPr>
                              <m:t>i</m:t>
                            </m:r>
                            <m:r>
                              <m:rPr>
                                <m:sty m:val="i"/>
                              </m:rPr>
                              <m:t>m</m:t>
                            </m:r>
                          </m:e>
                        </m:box>
                      </m:sub>
                    </m:sSub>
                    <m:r>
                      <m:rPr>
                        <m:sty m:val="p"/>
                      </m:rPr>
                      <m:t>&gt;</m:t>
                    </m:r>
                    <m:r>
                      <m:rPr>
                        <m:sty m:val="p"/>
                      </m:rPr>
                      <m:t>0</m:t>
                    </m:r>
                    <m:r>
                      <m:rPr>
                        <m:sty m:val="p"/>
                      </m:rPr>
                      <m:t>}</m:t>
                    </m:r>
                    <m:r>
                      <m:rPr>
                        <m:sty m:val="i"/>
                      </m:rPr>
                      <m:t>;</m:t>
                    </m:r>
                    <m:r>
                      <m:t/>
                    </m:r>
                    <m:r>
                      <m:rPr>
                        <m:sty m:val="i"/>
                      </m:rPr>
                      <m:t>Δ</m:t>
                    </m:r>
                    <m:sSub>
                      <m:e>
                        <m:r>
                          <m:rPr>
                            <m:sty m:val="i"/>
                          </m:rPr>
                          <m:t>μ</m:t>
                        </m:r>
                      </m:e>
                      <m:sub>
                        <m:box>
                          <m:e>
                            <m:r>
                              <m:rPr>
                                <m:sty m:val="i"/>
                              </m:rPr>
                              <m:t>m</m:t>
                            </m:r>
                            <m:r>
                              <m:rPr>
                                <m:sty m:val="i"/>
                              </m:rPr>
                              <m:t>k</m:t>
                            </m:r>
                          </m:e>
                        </m:box>
                      </m:sub>
                    </m:sSub>
                    <m:r>
                      <m:rPr>
                        <m:sty m:val="p"/>
                      </m:rPr>
                      <m:t>=</m:t>
                    </m:r>
                    <m:sSubSup>
                      <m:e>
                        <m:r>
                          <m:rPr>
                            <m:sty m:val="i"/>
                          </m:rPr>
                          <m:t>μ</m:t>
                        </m:r>
                      </m:e>
                      <m:sub>
                        <m:box>
                          <m:e>
                            <m:r>
                              <m:rPr>
                                <m:sty m:val="i"/>
                              </m:rPr>
                              <m:t>m</m:t>
                            </m:r>
                            <m:r>
                              <m:rPr>
                                <m:sty m:val="i"/>
                              </m:rPr>
                              <m:t>k</m:t>
                            </m:r>
                          </m:e>
                        </m:box>
                      </m:sub>
                      <m:sup>
                        <m:box>
                          <m:e>
                            <m:box>
                              <m:e>
                                <m:r>
                                  <m:rPr>
                                    <m:sty m:val="p"/>
                                  </m:rPr>
                                  <m:t>in</m:t>
                                </m:r>
                              </m:e>
                            </m:box>
                          </m:e>
                        </m:box>
                      </m:sup>
                    </m:sSubSup>
                    <m:r>
                      <m:rPr>
                        <m:sty m:val="p"/>
                      </m:rPr>
                      <m:t>−</m:t>
                    </m:r>
                    <m:sSubSup>
                      <m:e>
                        <m:r>
                          <m:rPr>
                            <m:sty m:val="i"/>
                          </m:rPr>
                          <m:t>μ</m:t>
                        </m:r>
                      </m:e>
                      <m:sub>
                        <m:box>
                          <m:e>
                            <m:r>
                              <m:rPr>
                                <m:sty m:val="i"/>
                              </m:rPr>
                              <m:t>m</m:t>
                            </m:r>
                            <m:r>
                              <m:rPr>
                                <m:sty m:val="i"/>
                              </m:rPr>
                              <m:t>k</m:t>
                            </m:r>
                          </m:e>
                        </m:box>
                      </m:sub>
                      <m:sup>
                        <m:box>
                          <m:e>
                            <m:box>
                              <m:e>
                                <m:r>
                                  <m:rPr>
                                    <m:sty m:val="p"/>
                                  </m:rPr>
                                  <m:t>out</m:t>
                                </m:r>
                              </m:e>
                            </m:box>
                          </m:e>
                        </m:box>
                      </m:sup>
                    </m:sSubSup>
                    <m:r>
                      <m:rPr>
                        <m:sty m:val="p"/>
                      </m:rPr>
                      <m:t>.</m:t>
                    </m:r>
                  </m:e>
                </m:nary>
              </m:e>
            </m:nary>
          </m:e>
        </m:box>
      </m:oMath>
      <w:r>
        <w:tab/>
      </w:r>
      <w:r>
        <w:rPr>
          <w:sz w:val="20"/>
          <w:szCs w:val="20"/>
        </w:rPr>
        <w:t>(S18)</w:t>
      </w:r>
    </w:p>
    <w:p>
      <w:pPr>
        <w:widowControl/>
        <w:spacing w:after="0" w:before="0" w:line="480" w:lineRule="auto"/>
        <w:jc w:val="both"/>
      </w:pPr>
      <w:r>
        <w:t xml:space="preserve">Detection contrasts were defined analogously. Group ranks by mean expression and detection were also reported.</w:t>
      </w:r>
    </w:p>
    <w:p>
      <w:pPr>
        <w:widowControl/>
        <w:spacing w:after="0" w:before="0" w:line="480" w:lineRule="auto"/>
        <w:jc w:val="both"/>
      </w:pPr>
      <w:r>
        <w:t xml:space="preserve">The GSE270140 secondary-root adapter used 11,760 author-labelled cells and 14 classes. The fixed seed 20260801 assigned 8,232 cells to training, 1,176 to validation and 2,352 to the locked test. LoRA rank was 8. The best epoch was selected by validation fine macro-F1. A three-state anatomical mapping was predeclared before test inference, and compatible test cells were scored without changing the mapping.</w:t>
      </w:r>
    </w:p>
    <w:p>
      <w:pPr>
        <w:pStyle w:val="Heading2"/>
        <w:keepNext/>
        <w:spacing w:after="80" w:before="200" w:line="276" w:lineRule="auto"/>
        <w:jc w:val="left"/>
      </w:pPr>
      <w:r>
        <w:t xml:space="preserve">S9. Wheat benchmark and comparator execution</w:t>
      </w:r>
    </w:p>
    <w:p>
      <w:pPr>
        <w:widowControl/>
        <w:spacing w:after="0" w:before="0" w:line="480" w:lineRule="auto"/>
        <w:jc w:val="both"/>
      </w:pPr>
      <w:r>
        <w:t xml:space="preserve">The GSE270342 object contained 7,388 cells. A barcode intersection with an earlier exploratory record identified 224 shared cells, which were removed before all preparation and scoring. The remaining 7,164 cells were assigned to 5,014 training, 717 validation and 1,433 test cells. The Plant-CellFM adapter used a fixed seed, rank-8 LoRA, class-balanced supervision and validation-only epoch selection.</w:t>
      </w:r>
    </w:p>
    <w:p>
      <w:pPr>
        <w:widowControl/>
        <w:spacing w:after="0" w:before="0" w:line="480" w:lineRule="auto"/>
        <w:jc w:val="both"/>
      </w:pPr>
      <w:r>
        <w:t xml:space="preserve">The official scPlantLLM checkpoint was converted only to reconcile packed query-key-value parameters with the execution module. Six weight tensors and six bias tensors were converted; ten discriminator-prefixed keys not used by the encoder were omitted. The resulting encoder loaded with zero missing and zero unexpected keys. Pretrained, partial and full adaptation configurations used the same author object, orthology map and test barcodes as Plant-CellFM. Cell-level predictions regenerated from the saved checkpoints reproduced the reported metrics.</w:t>
      </w:r>
    </w:p>
    <w:p>
      <w:pPr>
        <w:widowControl/>
        <w:spacing w:after="0" w:before="0" w:line="480" w:lineRule="auto"/>
        <w:jc w:val="both"/>
      </w:pPr>
      <w:r>
        <w:t xml:space="preserve">The experiment was not compute matched. Plant-CellFM adapted low-rank modules and a task head; the strongest scPlantLLM reference adapted the full backbone and a new task head. The comparison therefore supports matched-data reproducibility, not universal superiority.</w:t>
      </w:r>
    </w:p>
    <w:p>
      <w:pPr>
        <w:pStyle w:val="Heading2"/>
        <w:keepNext/>
        <w:spacing w:after="80" w:before="200" w:line="276" w:lineRule="auto"/>
        <w:jc w:val="left"/>
      </w:pPr>
      <w:r>
        <w:t xml:space="preserve">S10. Sorghum sealed-library design</w:t>
      </w:r>
    </w:p>
    <w:p>
      <w:pPr>
        <w:widowControl/>
        <w:spacing w:after="0" w:before="0" w:line="480" w:lineRule="auto"/>
        <w:jc w:val="both"/>
      </w:pPr>
      <w:r>
        <w:t xml:space="preserve">The GSE297576 author object contained four independent libraries. OUGHX and OWGSC formed the training set, OWGSB was restricted to validation and OUGHW remained sealed until final evaluation. The test library contained 4,150 cells and 27 author states. The selected rank-8 adapter was evaluated once after epoch selection.</w:t>
      </w:r>
    </w:p>
    <w:p>
      <w:pPr>
        <w:widowControl/>
        <w:spacing w:after="0" w:before="0" w:line="480" w:lineRule="auto"/>
        <w:jc w:val="both"/>
      </w:pPr>
      <w:r>
        <w:t xml:space="preserve">Fine-state performance used all test cells. Broad-root performance used a predefined semantic map and the 3,549 test cells compatible with both pretrained and author vocabularies. The same cells were used for pretrained and adapted predictions. Bootstrap intervals used 3,000 fixed-seed resamples. An exchanged-library analysis reversed the validation and test roles to assess whether recovery was specific to OUGHW; the original split remained primary.</w:t>
      </w:r>
    </w:p>
    <w:p>
      <w:pPr>
        <w:pStyle w:val="Heading2"/>
        <w:keepNext/>
        <w:spacing w:after="80" w:before="200" w:line="276" w:lineRule="auto"/>
        <w:jc w:val="left"/>
      </w:pPr>
      <w:r>
        <w:t xml:space="preserve">S11. Statistical analysis and quality control</w:t>
      </w:r>
    </w:p>
    <w:p>
      <w:pPr>
        <w:widowControl/>
        <w:spacing w:after="0" w:before="0" w:line="480" w:lineRule="auto"/>
        <w:jc w:val="both"/>
      </w:pPr>
      <w:r>
        <w:t xml:space="preserve">Accuracy was the fraction of exact correct predictions. Macro-F1 was the unweighted mean of per-class F1 over represented reference classes. If </w:t>
      </w:r>
      <m:oMath>
        <m:box>
          <m:e>
            <m:sSub>
              <m:e>
                <m:r>
                  <m:rPr>
                    <m:sty m:val="i"/>
                  </m:rPr>
                  <m:t>n</m:t>
                </m:r>
              </m:e>
              <m:sub>
                <m:r>
                  <m:rPr>
                    <m:sty m:val="i"/>
                  </m:rPr>
                  <m:t>c</m:t>
                </m:r>
              </m:sub>
            </m:sSub>
          </m:e>
        </m:box>
      </m:oMath>
      <w:r>
        <w:t xml:space="preserve"> is class support, weighted-F1 was</w:t>
      </w:r>
    </w:p>
    <w:p>
      <w:pPr>
        <w:tabs>
          <w:tab w:val="center" w:pos="4513"/>
          <w:tab w:val="right" w:pos="9026"/>
        </w:tabs>
        <w:spacing w:before="80" w:after="80" w:line="276" w:lineRule="auto"/>
      </w:pPr>
      <w:r>
        <w:tab/>
      </w:r>
      <m:oMath>
        <m:box>
          <m:e>
            <m:sSub>
              <m:e>
                <m:r>
                  <m:rPr>
                    <m:sty m:val="i"/>
                  </m:rPr>
                  <m:t>F</m:t>
                </m:r>
              </m:e>
              <m:sub>
                <m:box>
                  <m:e>
                    <m:r>
                      <m:rPr>
                        <m:sty m:val="p"/>
                      </m:rPr>
                      <m:t>1</m:t>
                    </m:r>
                    <m:r>
                      <m:rPr>
                        <m:sty m:val="p"/>
                      </m:rPr>
                      <m:t>,</m:t>
                    </m:r>
                    <m:box>
                      <m:e>
                        <m:r>
                          <m:rPr>
                            <m:sty m:val="p"/>
                          </m:rPr>
                          <m:t>weighted</m:t>
                        </m:r>
                      </m:e>
                    </m:box>
                  </m:e>
                </m:box>
              </m:sub>
            </m:sSub>
            <m:r>
              <m:rPr>
                <m:sty m:val="p"/>
              </m:rPr>
              <m:t>=</m:t>
            </m:r>
            <m:nary>
              <m:naryPr>
                <m:chr m:val="∑"/>
                <m:limLoc m:val="undOvr"/>
                <m:supHide m:val="1"/>
              </m:naryPr>
              <m:sub>
                <m:box>
                  <m:e>
                    <m:r>
                      <m:rPr>
                        <m:sty m:val="i"/>
                      </m:rPr>
                      <m:t>c</m:t>
                    </m:r>
                    <m:r>
                      <m:rPr>
                        <m:sty m:val="p"/>
                      </m:rPr>
                      <m:t>∈</m:t>
                    </m:r>
                    <m:r>
                      <m:rPr>
                        <m:sty m:val="i"/>
                      </m:rPr>
                      <m:t>𝒞</m:t>
                    </m:r>
                  </m:e>
                </m:box>
              </m:sub>
              <m:sup/>
              <m:e>
                <m:f>
                  <m:num>
                    <m:box>
                      <m:e>
                        <m:sSub>
                          <m:e>
                            <m:r>
                              <m:rPr>
                                <m:sty m:val="i"/>
                              </m:rPr>
                              <m:t>n</m:t>
                            </m:r>
                          </m:e>
                          <m:sub>
                            <m:r>
                              <m:rPr>
                                <m:sty m:val="i"/>
                              </m:rPr>
                              <m:t>c</m:t>
                            </m:r>
                          </m:sub>
                        </m:sSub>
                      </m:e>
                    </m:box>
                  </m:num>
                  <m:den>
                    <m:box>
                      <m:e>
                        <m:nary>
                          <m:naryPr>
                            <m:chr m:val="∑"/>
                            <m:limLoc m:val="undOvr"/>
                            <m:supHide m:val="1"/>
                          </m:naryPr>
                          <m:sub>
                            <m:box>
                              <m:e>
                                <m:r>
                                  <m:rPr>
                                    <m:sty m:val="i"/>
                                  </m:rPr>
                                  <m:t>k</m:t>
                                </m:r>
                                <m:r>
                                  <m:rPr>
                                    <m:sty m:val="p"/>
                                  </m:rPr>
                                  <m:t>∈</m:t>
                                </m:r>
                                <m:r>
                                  <m:rPr>
                                    <m:sty m:val="i"/>
                                  </m:rPr>
                                  <m:t>𝒞</m:t>
                                </m:r>
                              </m:e>
                            </m:box>
                          </m:sub>
                          <m:sup/>
                          <m:e>
                            <m:sSub>
                              <m:e>
                                <m:r>
                                  <m:rPr>
                                    <m:sty m:val="i"/>
                                  </m:rPr>
                                  <m:t>n</m:t>
                                </m:r>
                              </m:e>
                              <m:sub>
                                <m:r>
                                  <m:rPr>
                                    <m:sty m:val="i"/>
                                  </m:rPr>
                                  <m:t>k</m:t>
                                </m:r>
                              </m:sub>
                            </m:sSub>
                          </m:e>
                        </m:nary>
                      </m:e>
                    </m:box>
                  </m:den>
                </m:f>
                <m:sSub>
                  <m:e>
                    <m:r>
                      <m:rPr>
                        <m:sty m:val="i"/>
                      </m:rPr>
                      <m:t>F</m:t>
                    </m:r>
                  </m:e>
                  <m:sub>
                    <m:box>
                      <m:e>
                        <m:r>
                          <m:rPr>
                            <m:sty m:val="p"/>
                          </m:rPr>
                          <m:t>1</m:t>
                        </m:r>
                        <m:r>
                          <m:rPr>
                            <m:sty m:val="p"/>
                          </m:rPr>
                          <m:t>,</m:t>
                        </m:r>
                        <m:r>
                          <m:rPr>
                            <m:sty m:val="i"/>
                          </m:rPr>
                          <m:t>c</m:t>
                        </m:r>
                      </m:e>
                    </m:box>
                  </m:sub>
                </m:sSub>
                <m:r>
                  <m:rPr>
                    <m:sty m:val="p"/>
                  </m:rPr>
                  <m:t>.</m:t>
                </m:r>
              </m:e>
            </m:nary>
          </m:e>
        </m:box>
      </m:oMath>
      <w:r>
        <w:tab/>
      </w:r>
      <w:r>
        <w:rPr>
          <w:sz w:val="20"/>
          <w:szCs w:val="20"/>
        </w:rPr>
        <w:t>(S19)</w:t>
      </w:r>
    </w:p>
    <w:p>
      <w:pPr>
        <w:widowControl/>
        <w:spacing w:after="0" w:before="0" w:line="480" w:lineRule="auto"/>
        <w:jc w:val="both"/>
      </w:pPr>
      <w:r>
        <w:t xml:space="preserve">For confidence-selective annotation at acceptance fraction </w:t>
      </w:r>
      <m:oMath>
        <m:box>
          <m:e>
            <m:r>
              <m:rPr>
                <m:sty m:val="i"/>
              </m:rPr>
              <m:t>q</m:t>
            </m:r>
          </m:e>
        </m:box>
      </m:oMath>
      <w:r>
        <w:t xml:space="preserve">, let </w:t>
      </w:r>
      <m:oMath>
        <m:box>
          <m:e>
            <m:sSub>
              <m:e>
                <m:r>
                  <m:rPr>
                    <m:sty m:val="i"/>
                  </m:rPr>
                  <m:t>τ</m:t>
                </m:r>
              </m:e>
              <m:sub>
                <m:r>
                  <m:rPr>
                    <m:sty m:val="i"/>
                  </m:rPr>
                  <m:t>q</m:t>
                </m:r>
              </m:sub>
            </m:sSub>
          </m:e>
        </m:box>
      </m:oMath>
      <w:r>
        <w:t xml:space="preserve"> be the corresponding confidence quantile. Selective accuracy and coverage were</w:t>
      </w:r>
    </w:p>
    <w:p>
      <w:pPr>
        <w:tabs>
          <w:tab w:val="center" w:pos="4513"/>
          <w:tab w:val="right" w:pos="9026"/>
        </w:tabs>
        <w:spacing w:before="80" w:after="80" w:line="276" w:lineRule="auto"/>
      </w:pPr>
      <w:r>
        <w:tab/>
      </w:r>
      <m:oMath>
        <m:box>
          <m:e>
            <m:sSub>
              <m:e>
                <m:r>
                  <m:rPr>
                    <m:sty m:val="i"/>
                  </m:rPr>
                  <m:t>A</m:t>
                </m:r>
              </m:e>
              <m:sub>
                <m:box>
                  <m:e>
                    <m:box>
                      <m:e>
                        <m:r>
                          <m:rPr>
                            <m:sty m:val="p"/>
                          </m:rPr>
                          <m:t>sel</m:t>
                        </m:r>
                      </m:e>
                    </m:box>
                  </m:e>
                </m:box>
              </m:sub>
            </m:sSub>
            <m:r>
              <m:rPr>
                <m:sty m:val="p"/>
              </m:rPr>
              <m:t>(</m:t>
            </m:r>
            <m:r>
              <m:rPr>
                <m:sty m:val="i"/>
              </m:rPr>
              <m:t>q</m:t>
            </m:r>
            <m:r>
              <m:rPr>
                <m:sty m:val="p"/>
              </m:rPr>
              <m:t>)</m:t>
            </m:r>
            <m:r>
              <m:rPr>
                <m:sty m:val="p"/>
              </m:rPr>
              <m:t>=</m:t>
            </m:r>
            <m:f>
              <m:num>
                <m:box>
                  <m:e>
                    <m:nary>
                      <m:naryPr>
                        <m:chr m:val="∑"/>
                        <m:limLoc m:val="undOvr"/>
                        <m:supHide m:val="1"/>
                      </m:naryPr>
                      <m:sub>
                        <m:r>
                          <m:rPr>
                            <m:sty m:val="i"/>
                          </m:rPr>
                          <m:t>i</m:t>
                        </m:r>
                      </m:sub>
                      <m:sup/>
                      <m:e>
                        <m:box>
                          <m:e>
                            <m:r>
                              <m:rPr>
                                <m:sty m:val="b"/>
                              </m:rPr>
                              <m:t>1</m:t>
                            </m:r>
                          </m:e>
                        </m:box>
                        <m:r>
                          <m:rPr>
                            <m:sty m:val="p"/>
                          </m:rPr>
                          <m:t>{</m:t>
                        </m:r>
                        <m:sSub>
                          <m:e>
                            <m:r>
                              <m:rPr>
                                <m:sty m:val="i"/>
                              </m:rPr>
                              <m:t>p</m:t>
                            </m:r>
                          </m:e>
                          <m:sub>
                            <m:r>
                              <m:rPr>
                                <m:sty m:val="i"/>
                              </m:rPr>
                              <m:t>i</m:t>
                            </m:r>
                          </m:sub>
                        </m:sSub>
                        <m:r>
                          <m:rPr>
                            <m:sty m:val="p"/>
                          </m:rPr>
                          <m:t>≥</m:t>
                        </m:r>
                        <m:sSub>
                          <m:e>
                            <m:r>
                              <m:rPr>
                                <m:sty m:val="i"/>
                              </m:rPr>
                              <m:t>τ</m:t>
                            </m:r>
                          </m:e>
                          <m:sub>
                            <m:r>
                              <m:rPr>
                                <m:sty m:val="i"/>
                              </m:rPr>
                              <m:t>q</m:t>
                            </m:r>
                          </m:sub>
                        </m:sSub>
                        <m:r>
                          <m:rPr>
                            <m:sty m:val="p"/>
                          </m:rPr>
                          <m:t>}</m:t>
                        </m:r>
                        <m:box>
                          <m:e>
                            <m:r>
                              <m:rPr>
                                <m:sty m:val="b"/>
                              </m:rPr>
                              <m:t>1</m:t>
                            </m:r>
                          </m:e>
                        </m:box>
                        <m:r>
                          <m:rPr>
                            <m:sty m:val="p"/>
                          </m:rPr>
                          <m:t>{</m:t>
                        </m:r>
                        <m:sSub>
                          <m:e>
                            <m:limUpp>
                              <m:e>
                                <m:r>
                                  <m:rPr>
                                    <m:sty m:val="i"/>
                                  </m:rPr>
                                  <m:t>y</m:t>
                                </m:r>
                              </m:e>
                              <m:lim>
                                <m:r>
                                  <m:rPr>
                                    <m:sty m:val="p"/>
                                  </m:rPr>
                                  <m:t>^</m:t>
                                </m:r>
                              </m:lim>
                            </m:limUpp>
                          </m:e>
                          <m:sub>
                            <m:r>
                              <m:rPr>
                                <m:sty m:val="i"/>
                              </m:rPr>
                              <m:t>i</m:t>
                            </m:r>
                          </m:sub>
                        </m:sSub>
                        <m:r>
                          <m:rPr>
                            <m:sty m:val="p"/>
                          </m:rPr>
                          <m:t>=</m:t>
                        </m:r>
                        <m:sSub>
                          <m:e>
                            <m:r>
                              <m:rPr>
                                <m:sty m:val="i"/>
                              </m:rPr>
                              <m:t>y</m:t>
                            </m:r>
                          </m:e>
                          <m:sub>
                            <m:r>
                              <m:rPr>
                                <m:sty m:val="i"/>
                              </m:rPr>
                              <m:t>i</m:t>
                            </m:r>
                          </m:sub>
                        </m:sSub>
                        <m:r>
                          <m:rPr>
                            <m:sty m:val="p"/>
                          </m:rPr>
                          <m:t>}</m:t>
                        </m:r>
                      </m:e>
                    </m:nary>
                  </m:e>
                </m:box>
              </m:num>
              <m:den>
                <m:box>
                  <m:e>
                    <m:nary>
                      <m:naryPr>
                        <m:chr m:val="∑"/>
                        <m:limLoc m:val="undOvr"/>
                        <m:supHide m:val="1"/>
                      </m:naryPr>
                      <m:sub>
                        <m:r>
                          <m:rPr>
                            <m:sty m:val="i"/>
                          </m:rPr>
                          <m:t>i</m:t>
                        </m:r>
                      </m:sub>
                      <m:sup/>
                      <m:e>
                        <m:box>
                          <m:e>
                            <m:r>
                              <m:rPr>
                                <m:sty m:val="b"/>
                              </m:rPr>
                              <m:t>1</m:t>
                            </m:r>
                          </m:e>
                        </m:box>
                        <m:r>
                          <m:rPr>
                            <m:sty m:val="p"/>
                          </m:rPr>
                          <m:t>{</m:t>
                        </m:r>
                        <m:sSub>
                          <m:e>
                            <m:r>
                              <m:rPr>
                                <m:sty m:val="i"/>
                              </m:rPr>
                              <m:t>p</m:t>
                            </m:r>
                          </m:e>
                          <m:sub>
                            <m:r>
                              <m:rPr>
                                <m:sty m:val="i"/>
                              </m:rPr>
                              <m:t>i</m:t>
                            </m:r>
                          </m:sub>
                        </m:sSub>
                        <m:r>
                          <m:rPr>
                            <m:sty m:val="p"/>
                          </m:rPr>
                          <m:t>≥</m:t>
                        </m:r>
                        <m:sSub>
                          <m:e>
                            <m:r>
                              <m:rPr>
                                <m:sty m:val="i"/>
                              </m:rPr>
                              <m:t>τ</m:t>
                            </m:r>
                          </m:e>
                          <m:sub>
                            <m:r>
                              <m:rPr>
                                <m:sty m:val="i"/>
                              </m:rPr>
                              <m:t>q</m:t>
                            </m:r>
                          </m:sub>
                        </m:sSub>
                        <m:r>
                          <m:rPr>
                            <m:sty m:val="p"/>
                          </m:rPr>
                          <m:t>}</m:t>
                        </m:r>
                      </m:e>
                    </m:nary>
                  </m:e>
                </m:box>
              </m:den>
            </m:f>
            <m:r>
              <m:rPr>
                <m:sty m:val="p"/>
              </m:rPr>
              <m:t>,</m:t>
            </m:r>
            <m:r>
              <m:t/>
            </m:r>
            <m:sSub>
              <m:e>
                <m:r>
                  <m:rPr>
                    <m:sty m:val="i"/>
                  </m:rPr>
                  <m:t>C</m:t>
                </m:r>
              </m:e>
              <m:sub>
                <m:box>
                  <m:e>
                    <m:box>
                      <m:e>
                        <m:r>
                          <m:rPr>
                            <m:sty m:val="p"/>
                          </m:rPr>
                          <m:t>sel</m:t>
                        </m:r>
                      </m:e>
                    </m:box>
                  </m:e>
                </m:box>
              </m:sub>
            </m:sSub>
            <m:r>
              <m:rPr>
                <m:sty m:val="p"/>
              </m:rPr>
              <m:t>(</m:t>
            </m:r>
            <m:r>
              <m:rPr>
                <m:sty m:val="i"/>
              </m:rPr>
              <m:t>q</m:t>
            </m:r>
            <m:r>
              <m:rPr>
                <m:sty m:val="p"/>
              </m:rPr>
              <m:t>)</m:t>
            </m:r>
            <m:r>
              <m:rPr>
                <m:sty m:val="p"/>
              </m:rPr>
              <m:t>=</m:t>
            </m:r>
            <m:sSup>
              <m:e>
                <m:r>
                  <m:rPr>
                    <m:sty m:val="i"/>
                  </m:rPr>
                  <m:t>N</m:t>
                </m:r>
              </m:e>
              <m:sup>
                <m:box>
                  <m:e>
                    <m:r>
                      <m:rPr>
                        <m:sty m:val="p"/>
                      </m:rPr>
                      <m:t>−</m:t>
                    </m:r>
                    <m:r>
                      <m:rPr>
                        <m:sty m:val="p"/>
                      </m:rPr>
                      <m:t>1</m:t>
                    </m:r>
                  </m:e>
                </m:box>
              </m:sup>
            </m:sSup>
            <m:nary>
              <m:naryPr>
                <m:chr m:val="∑"/>
                <m:limLoc m:val="undOvr"/>
                <m:supHide m:val="1"/>
              </m:naryPr>
              <m:sub>
                <m:r>
                  <m:rPr>
                    <m:sty m:val="i"/>
                  </m:rPr>
                  <m:t>i</m:t>
                </m:r>
              </m:sub>
              <m:sup/>
              <m:e>
                <m:box>
                  <m:e>
                    <m:r>
                      <m:rPr>
                        <m:sty m:val="b"/>
                      </m:rPr>
                      <m:t>1</m:t>
                    </m:r>
                  </m:e>
                </m:box>
                <m:r>
                  <m:rPr>
                    <m:sty m:val="p"/>
                  </m:rPr>
                  <m:t>{</m:t>
                </m:r>
                <m:sSub>
                  <m:e>
                    <m:r>
                      <m:rPr>
                        <m:sty m:val="i"/>
                      </m:rPr>
                      <m:t>p</m:t>
                    </m:r>
                  </m:e>
                  <m:sub>
                    <m:r>
                      <m:rPr>
                        <m:sty m:val="i"/>
                      </m:rPr>
                      <m:t>i</m:t>
                    </m:r>
                  </m:sub>
                </m:sSub>
                <m:r>
                  <m:rPr>
                    <m:sty m:val="p"/>
                  </m:rPr>
                  <m:t>≥</m:t>
                </m:r>
                <m:sSub>
                  <m:e>
                    <m:r>
                      <m:rPr>
                        <m:sty m:val="i"/>
                      </m:rPr>
                      <m:t>τ</m:t>
                    </m:r>
                  </m:e>
                  <m:sub>
                    <m:r>
                      <m:rPr>
                        <m:sty m:val="i"/>
                      </m:rPr>
                      <m:t>q</m:t>
                    </m:r>
                  </m:sub>
                </m:sSub>
                <m:r>
                  <m:rPr>
                    <m:sty m:val="p"/>
                  </m:rPr>
                  <m:t>}</m:t>
                </m:r>
                <m:r>
                  <m:rPr>
                    <m:sty m:val="p"/>
                  </m:rPr>
                  <m:t>.</m:t>
                </m:r>
              </m:e>
            </m:nary>
          </m:e>
        </m:box>
      </m:oMath>
      <w:r>
        <w:tab/>
      </w:r>
      <w:r>
        <w:rPr>
          <w:sz w:val="20"/>
          <w:szCs w:val="20"/>
        </w:rPr>
        <w:t>(S20)</w:t>
      </w:r>
    </w:p>
    <w:p>
      <w:pPr>
        <w:widowControl/>
        <w:spacing w:after="0" w:before="0" w:line="480" w:lineRule="auto"/>
        <w:jc w:val="both"/>
      </w:pPr>
      <w:r>
        <w:t xml:space="preserve">For metric </w:t>
      </w:r>
      <m:oMath>
        <m:box>
          <m:e>
            <m:r>
              <m:rPr>
                <m:sty m:val="i"/>
              </m:rPr>
              <m:t>M</m:t>
            </m:r>
          </m:e>
        </m:box>
      </m:oMath>
      <w:r>
        <w:t xml:space="preserve">, the percentile bootstrap interval from </w:t>
      </w:r>
      <m:oMath>
        <m:box>
          <m:e>
            <m:r>
              <m:rPr>
                <m:sty m:val="i"/>
              </m:rPr>
              <m:t>B</m:t>
            </m:r>
          </m:e>
        </m:box>
      </m:oMath>
      <w:r>
        <w:t xml:space="preserve"> resamples was</w:t>
      </w:r>
    </w:p>
    <w:p>
      <w:pPr>
        <w:tabs>
          <w:tab w:val="center" w:pos="4513"/>
          <w:tab w:val="right" w:pos="9026"/>
        </w:tabs>
        <w:spacing w:before="80" w:after="80" w:line="276" w:lineRule="auto"/>
      </w:pPr>
      <w:r>
        <w:tab/>
      </w:r>
      <m:oMath>
        <m:box>
          <m:e>
            <m:sSub>
              <m:e>
                <m:r>
                  <m:rPr>
                    <m:nor/>
                  </m:rPr>
                  <m:t>CI</m:t>
                </m:r>
              </m:e>
              <m:sub>
                <m:box>
                  <m:e>
                    <m:r>
                      <m:rPr>
                        <m:sty m:val="p"/>
                      </m:rPr>
                      <m:t>0.95</m:t>
                    </m:r>
                  </m:e>
                </m:box>
              </m:sub>
            </m:sSub>
            <m:r>
              <m:rPr>
                <m:sty m:val="p"/>
              </m:rPr>
              <m:t>(</m:t>
            </m:r>
            <m:r>
              <m:rPr>
                <m:sty m:val="i"/>
              </m:rPr>
              <m:t>M</m:t>
            </m:r>
            <m:r>
              <m:rPr>
                <m:sty m:val="p"/>
              </m:rPr>
              <m:t>)</m:t>
            </m:r>
            <m:r>
              <m:rPr>
                <m:sty m:val="p"/>
              </m:rPr>
              <m:t>=</m:t>
            </m:r>
            <m:box>
              <m:e>
                <m:d>
                  <m:dPr>
                    <m:begChr m:val="["/>
                    <m:endChr m:val="]"/>
                  </m:dPr>
                  <m:e>
                    <m:box>
                      <m:e>
                        <m:sSub>
                          <m:e>
                            <m:r>
                              <m:rPr>
                                <m:sty m:val="i"/>
                              </m:rPr>
                              <m:t>Q</m:t>
                            </m:r>
                          </m:e>
                          <m:sub>
                            <m:box>
                              <m:e>
                                <m:r>
                                  <m:rPr>
                                    <m:sty m:val="p"/>
                                  </m:rPr>
                                  <m:t>0.025</m:t>
                                </m:r>
                              </m:e>
                            </m:box>
                          </m:sub>
                        </m:sSub>
                        <m:r>
                          <m:t/>
                        </m:r>
                        <m:box>
                          <m:e>
                            <m:d>
                              <m:dPr>
                                <m:begChr m:val="("/>
                                <m:endChr m:val=")"/>
                              </m:dPr>
                              <m:e>
                                <m:box>
                                  <m:e>
                                    <m:sSup>
                                      <m:e>
                                        <m:r>
                                          <m:rPr>
                                            <m:sty m:val="i"/>
                                          </m:rPr>
                                          <m:t>M</m:t>
                                        </m:r>
                                      </m:e>
                                      <m:sup>
                                        <m:box>
                                          <m:e>
                                            <m:r>
                                              <m:rPr>
                                                <m:sty m:val="p"/>
                                              </m:rPr>
                                              <m:t>(</m:t>
                                            </m:r>
                                            <m:r>
                                              <m:rPr>
                                                <m:sty m:val="p"/>
                                              </m:rPr>
                                              <m:t>1</m:t>
                                            </m:r>
                                            <m:r>
                                              <m:rPr>
                                                <m:sty m:val="i"/>
                                              </m:rPr>
                                              <m:t>:</m:t>
                                            </m:r>
                                            <m:r>
                                              <m:rPr>
                                                <m:sty m:val="i"/>
                                              </m:rPr>
                                              <m:t>B</m:t>
                                            </m:r>
                                            <m:r>
                                              <m:rPr>
                                                <m:sty m:val="p"/>
                                              </m:rPr>
                                              <m:t>)</m:t>
                                            </m:r>
                                          </m:e>
                                        </m:box>
                                      </m:sup>
                                    </m:sSup>
                                  </m:e>
                                </m:box>
                              </m:e>
                            </m:d>
                          </m:e>
                        </m:box>
                        <m:r>
                          <m:rPr>
                            <m:sty m:val="p"/>
                          </m:rPr>
                          <m:t>,</m:t>
                        </m:r>
                        <m:sSub>
                          <m:e>
                            <m:r>
                              <m:rPr>
                                <m:sty m:val="i"/>
                              </m:rPr>
                              <m:t>Q</m:t>
                            </m:r>
                          </m:e>
                          <m:sub>
                            <m:box>
                              <m:e>
                                <m:r>
                                  <m:rPr>
                                    <m:sty m:val="p"/>
                                  </m:rPr>
                                  <m:t>0.975</m:t>
                                </m:r>
                              </m:e>
                            </m:box>
                          </m:sub>
                        </m:sSub>
                        <m:r>
                          <m:t/>
                        </m:r>
                        <m:box>
                          <m:e>
                            <m:d>
                              <m:dPr>
                                <m:begChr m:val="("/>
                                <m:endChr m:val=")"/>
                              </m:dPr>
                              <m:e>
                                <m:box>
                                  <m:e>
                                    <m:sSup>
                                      <m:e>
                                        <m:r>
                                          <m:rPr>
                                            <m:sty m:val="i"/>
                                          </m:rPr>
                                          <m:t>M</m:t>
                                        </m:r>
                                      </m:e>
                                      <m:sup>
                                        <m:box>
                                          <m:e>
                                            <m:r>
                                              <m:rPr>
                                                <m:sty m:val="p"/>
                                              </m:rPr>
                                              <m:t>(</m:t>
                                            </m:r>
                                            <m:r>
                                              <m:rPr>
                                                <m:sty m:val="p"/>
                                              </m:rPr>
                                              <m:t>1</m:t>
                                            </m:r>
                                            <m:r>
                                              <m:rPr>
                                                <m:sty m:val="i"/>
                                              </m:rPr>
                                              <m:t>:</m:t>
                                            </m:r>
                                            <m:r>
                                              <m:rPr>
                                                <m:sty m:val="i"/>
                                              </m:rPr>
                                              <m:t>B</m:t>
                                            </m:r>
                                            <m:r>
                                              <m:rPr>
                                                <m:sty m:val="p"/>
                                              </m:rPr>
                                              <m:t>)</m:t>
                                            </m:r>
                                          </m:e>
                                        </m:box>
                                      </m:sup>
                                    </m:sSup>
                                  </m:e>
                                </m:box>
                              </m:e>
                            </m:d>
                          </m:e>
                        </m:box>
                      </m:e>
                    </m:box>
                  </m:e>
                </m:d>
              </m:e>
            </m:box>
            <m:r>
              <m:rPr>
                <m:sty m:val="p"/>
              </m:rPr>
              <m:t>.</m:t>
            </m:r>
          </m:e>
        </m:box>
      </m:oMath>
      <w:r>
        <w:tab/>
      </w:r>
      <w:r>
        <w:rPr>
          <w:sz w:val="20"/>
          <w:szCs w:val="20"/>
        </w:rPr>
        <w:t>(S21)</w:t>
      </w:r>
    </w:p>
    <w:p>
      <w:pPr>
        <w:widowControl/>
        <w:spacing w:after="0" w:before="0" w:line="480" w:lineRule="auto"/>
        <w:jc w:val="both"/>
      </w:pPr>
      <w:r>
        <w:t xml:space="preserve">Confidence intervals were nonparametric cell-level bootstrap intervals and should not be interpreted as biological replicate confidence intervals. The Sorghum broad-root comparison used </w:t>
      </w:r>
      <m:oMath>
        <m:box>
          <m:e>
            <m:r>
              <m:rPr>
                <m:sty m:val="i"/>
              </m:rPr>
              <m:t>B</m:t>
            </m:r>
            <m:r>
              <m:rPr>
                <m:sty m:val="p"/>
              </m:rPr>
              <m:t>=</m:t>
            </m:r>
            <m:r>
              <m:rPr>
                <m:sty m:val="p"/>
              </m:rPr>
              <m:t>3</m:t>
            </m:r>
            <m:box>
              <m:e>
                <m:r>
                  <m:rPr>
                    <m:sty m:val="p"/>
                  </m:rPr>
                  <m:t>,</m:t>
                </m:r>
              </m:e>
            </m:box>
            <m:r>
              <m:rPr>
                <m:sty m:val="p"/>
              </m:rPr>
              <m:t>000</m:t>
            </m:r>
          </m:e>
        </m:box>
      </m:oMath>
      <w:r>
        <w:t>.</w:t>
      </w:r>
    </w:p>
    <w:p>
      <w:pPr>
        <w:widowControl/>
        <w:spacing w:after="0" w:before="0" w:line="480" w:lineRule="auto"/>
        <w:jc w:val="both"/>
      </w:pPr>
      <w:r>
        <w:t xml:space="preserve">Every quantitative figure panel was generated from a tab-separated source file. Cell-level predictions, summary statistics and plotting inputs are available with the code repository.</w:t>
      </w:r>
    </w:p>
    <w:p>
      <w:pPr>
        <w:pStyle w:val="Heading1"/>
        <w:keepNext/>
        <w:spacing w:after="80" w:before="200" w:line="276" w:lineRule="auto"/>
        <w:jc w:val="left"/>
      </w:pPr>
      <w:r>
        <w:t xml:space="preserve">Supplementary Results</w:t>
      </w:r>
    </w:p>
    <w:p>
      <w:pPr>
        <w:pStyle w:val="Heading2"/>
        <w:keepNext/>
        <w:spacing w:after="80" w:before="200" w:line="276" w:lineRule="auto"/>
        <w:jc w:val="left"/>
      </w:pPr>
      <w:r>
        <w:t xml:space="preserve">S1. Open-set labels explain most strict error</w:t>
      </w:r>
    </w:p>
    <w:p>
      <w:pPr>
        <w:widowControl/>
        <w:spacing w:after="0" w:before="0" w:line="480" w:lineRule="auto"/>
        <w:jc w:val="both"/>
      </w:pPr>
      <w:r>
        <w:t xml:space="preserve">Source-label coverage was 55.90%, leaving 44.10% of cells with reference labels unavailable in the corresponding source fold. The 1,748 unsupported-label cells accounted for 57.67% of all errors. Gossypium hirsutum was entirely outside the exact source vocabulary. Catharanthus roseus had high coverage and therefore represented a transfer error that context routing could address.</w:t>
      </w:r>
    </w:p>
    <w:p>
      <w:pPr>
        <w:pStyle w:val="Heading2"/>
        <w:keepNext/>
        <w:spacing w:after="80" w:before="200" w:line="276" w:lineRule="auto"/>
        <w:jc w:val="left"/>
      </w:pPr>
      <w:r>
        <w:t xml:space="preserve">S2. Label-integrity analysis separates identities from placeholders</w:t>
      </w:r>
    </w:p>
    <w:p>
      <w:pPr>
        <w:widowControl/>
        <w:spacing w:after="0" w:before="0" w:line="480" w:lineRule="auto"/>
        <w:jc w:val="both"/>
      </w:pPr>
      <w:r>
        <w:t xml:space="preserve">The label-integrity companion contained 2,324 explicit-identity cells and 1,640 unknown or unannotated records. Removing placeholders changed both coverage and class composition; the complete all-cell panel therefore remained primary.</w:t>
      </w:r>
    </w:p>
    <w:p>
      <w:pPr>
        <w:pStyle w:val="Heading2"/>
        <w:keepNext/>
        <w:spacing w:after="80" w:before="200" w:line="276" w:lineRule="auto"/>
        <w:jc w:val="left"/>
      </w:pPr>
      <w:r>
        <w:t xml:space="preserve">S3. Runtime confidence defines a selective-use regime</w:t>
      </w:r>
    </w:p>
    <w:p>
      <w:pPr>
        <w:widowControl/>
        <w:spacing w:after="0" w:before="0" w:line="480" w:lineRule="auto"/>
        <w:jc w:val="both"/>
      </w:pPr>
      <w:r>
        <w:t xml:space="preserve">The full-vocabulary runtime head achieved 66.25% exact-label accuracy on 3,964 aligned cells. Restricting acceptance to the highest-confidence 30% of cells increased selective accuracy to 96.64%; the highest-confidence 40% achieved 92.81%. These values describe selective runtime annotation, not leave-species decoder-transfer performance, because the runtime and source-fold vocabularies differ.</w:t>
      </w:r>
    </w:p>
    <w:p>
      <w:pPr>
        <w:pStyle w:val="Heading2"/>
        <w:keepNext/>
        <w:spacing w:after="80" w:before="200" w:line="276" w:lineRule="auto"/>
        <w:jc w:val="left"/>
      </w:pPr>
      <w:r>
        <w:t xml:space="preserve">S4. Internal checkpoint gains are protocol dependent</w:t>
      </w:r>
    </w:p>
    <w:p>
      <w:pPr>
        <w:widowControl/>
        <w:spacing w:after="0" w:before="0" w:line="480" w:lineRule="auto"/>
        <w:jc w:val="both"/>
      </w:pPr>
      <w:r>
        <w:t xml:space="preserve">On matched data and labels, the current checkpoint improved leave-dataset, leave-sample and label-normalized leave-species accuracy over v3. The gain was largest for leave-dataset evaluation; the smaller leave-species improvement indicates that representation scaling alone did not resolve cross-species annotation.</w:t>
      </w:r>
    </w:p>
    <w:p>
      <w:pPr>
        <w:pStyle w:val="Heading2"/>
        <w:keepNext/>
        <w:spacing w:after="80" w:before="200" w:line="276" w:lineRule="auto"/>
        <w:jc w:val="left"/>
      </w:pPr>
      <w:r>
        <w:t xml:space="preserve">S5. Source-only adaptation did not improve wheat transfer</w:t>
      </w:r>
    </w:p>
    <w:p>
      <w:pPr>
        <w:widowControl/>
        <w:spacing w:after="0" w:before="0" w:line="480" w:lineRule="auto"/>
        <w:jc w:val="both"/>
      </w:pPr>
      <w:r>
        <w:t xml:space="preserve">A GSE270140 Arabidopsis root adapter was transferred to a fixed three-state wheat evaluation without wheat labels. The pretrained root checkpoint achieved 0.4231 macro-F1, while the source adapter achieved 0.4036. Additional source-tissue adaptation therefore specialized the model without improving transfer to wheat (Supplementary Fig. S9; Table S21).</w:t>
      </w:r>
    </w:p>
    <w:p>
      <w:pPr>
        <w:pStyle w:val="Heading2"/>
        <w:keepNext/>
        <w:spacing w:after="80" w:before="200" w:line="276" w:lineRule="auto"/>
        <w:jc w:val="left"/>
      </w:pPr>
      <w:r>
        <w:t xml:space="preserve">S6. Multi-species marker resources extend interpretation without changing training scope</w:t>
      </w:r>
    </w:p>
    <w:p>
      <w:pPr>
        <w:widowControl/>
        <w:spacing w:after="0" w:before="0" w:line="480" w:lineRule="auto"/>
        <w:jc w:val="both"/>
      </w:pPr>
      <w:r>
        <w:t xml:space="preserve">The separate scPlantDB analysis contains 31,503 cells from Arabidopsis thaliana, Gossypium hirsutum, Oryza sativa and Zea mays across root tip, ovule, pistil and pollen. It yielded 96 marker-candidate records across 27 author states. These data were assembled after checkpoint training and were used only to examine marker output across plant contexts.</w:t>
      </w:r>
    </w:p>
    <w:p>
      <w:pPr>
        <w:pStyle w:val="Heading2"/>
        <w:keepNext/>
        <w:spacing w:after="80" w:before="200" w:line="276" w:lineRule="auto"/>
        <w:jc w:val="left"/>
      </w:pPr>
      <w:r>
        <w:t xml:space="preserve">S7. Sorghum recovery is state dependent</w:t>
      </w:r>
    </w:p>
    <w:p>
      <w:pPr>
        <w:widowControl/>
        <w:spacing w:after="0" w:before="0" w:line="480" w:lineRule="auto"/>
        <w:jc w:val="both"/>
      </w:pPr>
      <w:r>
        <w:t xml:space="preserve">The OUGHW adapter recovered most broad root layers, but fine-state F1 varied with state support and transcriptional proximity. Table S26 reports precision, recall and F1 for all 27 states, and Supplementary Fig. S5 shows broad-root confusion. Exchanging OWGSB and OUGHW preserved substantial recovery, indicating that performance was not restricted to a single favourable test library.</w:t>
      </w:r>
    </w:p>
    <w:p>
      <w:pPr>
        <w:pStyle w:val="Heading2"/>
        <w:keepNext/>
        <w:spacing w:after="80" w:before="200" w:line="276" w:lineRule="auto"/>
        <w:jc w:val="left"/>
      </w:pPr>
      <w:r>
        <w:t xml:space="preserve">S8. Third-party benchmark availability</w:t>
      </w:r>
    </w:p>
    <w:p>
      <w:pPr>
        <w:widowControl/>
        <w:spacing w:after="0" w:before="0" w:line="480" w:lineRule="auto"/>
        <w:jc w:val="both"/>
      </w:pPr>
      <w:r>
        <w:t xml:space="preserve">Seurat transfer, centroid baselines and the matched scPlantLLM analysis were completed. Official scPlantLLM weights loaded on CUDA with zero missing or unexpected encoder keys, and saved predictions reproduced the reported results. scPlantAnnotate was accessible through an online service, but authenticated batch execution and cell-level prediction export were unavailable for the test set; no numerical comparison is therefore reported.</w:t>
      </w:r>
    </w:p>
    <w:p>
      <w:pPr>
        <w:pStyle w:val="Heading1"/>
        <w:keepNext/>
        <w:spacing w:after="80" w:before="200" w:line="276" w:lineRule="auto"/>
        <w:jc w:val="left"/>
      </w:pPr>
      <w:r>
        <w:t xml:space="preserve">Supplementary Figure Legends</w:t>
      </w:r>
    </w:p>
    <w:p>
      <w:pPr>
        <w:widowControl/>
        <w:spacing w:after="0" w:before="0" w:line="480" w:lineRule="auto"/>
        <w:jc w:val="both"/>
      </w:pPr>
      <w:r>
        <w:rPr>
          <w:b/>
          <w:bCs/>
        </w:rPr>
        <w:t xml:space="preserve">Supplementary Fig. S1 Leave-species uncertainty.</w:t>
      </w:r>
      <w:r>
        <w:t xml:space="preserve"> Point estimates, cell-bootstrap intervals, label coverage, unsupported-label composition and held-out species sizes for nested evaluation.</w:t>
      </w:r>
    </w:p>
    <w:p>
      <w:pPr>
        <w:widowControl/>
        <w:spacing w:after="0" w:before="0" w:line="480" w:lineRule="auto"/>
        <w:jc w:val="both"/>
      </w:pPr>
      <w:r>
        <w:rPr>
          <w:b/>
          <w:bCs/>
        </w:rPr>
        <w:t xml:space="preserve">Supplementary Fig. S2 Confidence-selective runtime annotation.</w:t>
      </w:r>
      <w:r>
        <w:t xml:space="preserve"> Full-vocabulary accuracy, confidence-selective performance and teacher-rescue predictions shown separately from leave-species transfer.</w:t>
      </w:r>
    </w:p>
    <w:p>
      <w:pPr>
        <w:widowControl/>
        <w:spacing w:after="0" w:before="0" w:line="480" w:lineRule="auto"/>
        <w:jc w:val="both"/>
      </w:pPr>
      <w:r>
        <w:rPr>
          <w:b/>
          <w:bCs/>
        </w:rPr>
        <w:t xml:space="preserve">Supplementary Fig. S3 Matched internal checkpoint gain.</w:t>
      </w:r>
      <w:r>
        <w:t xml:space="preserve"> Pretrained v3 and current-checkpoint performance with shared data, splits, labels and gene mappings.</w:t>
      </w:r>
    </w:p>
    <w:p>
      <w:pPr>
        <w:widowControl/>
        <w:spacing w:after="0" w:before="0" w:line="480" w:lineRule="auto"/>
        <w:jc w:val="both"/>
      </w:pPr>
      <w:r>
        <w:rPr>
          <w:b/>
          <w:bCs/>
        </w:rPr>
        <w:t xml:space="preserve">Supplementary Fig. S4 Exchanged Sorghum library replication.</w:t>
      </w:r>
      <w:r>
        <w:t xml:space="preserve"> Fine-state performance after exchanging the validation and sealed-test libraries within the same source-pinned atlas.</w:t>
      </w:r>
    </w:p>
    <w:p>
      <w:pPr>
        <w:widowControl/>
        <w:spacing w:after="0" w:before="0" w:line="480" w:lineRule="auto"/>
        <w:jc w:val="both"/>
      </w:pPr>
      <w:r>
        <w:rPr>
          <w:b/>
          <w:bCs/>
        </w:rPr>
        <w:t xml:space="preserve">Supplementary Fig. S5 Sorghum state-resolved error atlas.</w:t>
      </w:r>
      <w:r>
        <w:t xml:space="preserve"> Precision, recall, F1, support and broad-root confusion for the sealed OUGHW library.</w:t>
      </w:r>
    </w:p>
    <w:p>
      <w:pPr>
        <w:widowControl/>
        <w:spacing w:after="0" w:before="0" w:line="480" w:lineRule="auto"/>
        <w:jc w:val="both"/>
      </w:pPr>
      <w:r>
        <w:rPr>
          <w:b/>
          <w:bCs/>
        </w:rPr>
        <w:t xml:space="preserve">Supplementary Fig. S6 Arabidopsis marker-candidate programs.</w:t>
      </w:r>
      <w:r>
        <w:t xml:space="preserve"> Computational marker candidates across ten root identities, including literature-fixed anchors. The panel is not wet-lab validation.</w:t>
      </w:r>
    </w:p>
    <w:p>
      <w:pPr>
        <w:widowControl/>
        <w:spacing w:after="0" w:before="0" w:line="480" w:lineRule="auto"/>
        <w:jc w:val="both"/>
      </w:pPr>
      <w:r>
        <w:rPr>
          <w:b/>
          <w:bCs/>
        </w:rPr>
        <w:t xml:space="preserve">Supplementary Fig. S7 Secondary-root adapter.</w:t>
      </w:r>
      <w:r>
        <w:t xml:space="preserve"> GSE270140 split, validation history, 14-class confusion matrix, per-class F1 and predeclared three-state semantic recovery.</w:t>
      </w:r>
    </w:p>
    <w:p>
      <w:pPr>
        <w:widowControl/>
        <w:spacing w:after="0" w:before="0" w:line="480" w:lineRule="auto"/>
        <w:jc w:val="both"/>
      </w:pPr>
      <w:r>
        <w:rPr>
          <w:b/>
          <w:bCs/>
        </w:rPr>
        <w:t xml:space="preserve">Supplementary Fig. S8 Matched scPlantLLM wheat reference.</w:t>
      </w:r>
      <w:r>
        <w:t xml:space="preserve"> Pretrained, partial and full scPlantLLM adaptation on the same GSE270342 object, first-target mapping and 1,433 test barcodes.</w:t>
      </w:r>
    </w:p>
    <w:p>
      <w:pPr>
        <w:widowControl/>
        <w:spacing w:after="0" w:before="0" w:line="480" w:lineRule="auto"/>
        <w:jc w:val="both"/>
      </w:pPr>
      <w:r>
        <w:rPr>
          <w:b/>
          <w:bCs/>
        </w:rPr>
        <w:t xml:space="preserve">Supplementary Fig. S9 Source-only Arabidopsis-to-wheat transfer.</w:t>
      </w:r>
      <w:r>
        <w:t xml:space="preserve"> Negative-control comparison of the pretrained root checkpoint and GSE270140 adapter on a fixed wheat evaluation.</w:t>
      </w:r>
    </w:p>
    <w:p>
      <w:pPr>
        <w:widowControl/>
        <w:spacing w:after="0" w:before="0" w:line="480" w:lineRule="auto"/>
        <w:jc w:val="both"/>
      </w:pPr>
      <w:r>
        <w:rPr>
          <w:b/>
          <w:bCs/>
        </w:rPr>
        <w:t xml:space="preserve">Supplementary Fig. S10 Multi-species scPlantDB resource.</w:t>
      </w:r>
      <w:r>
        <w:t xml:space="preserve"> Cell and marker-candidate coverage across four species and four tissues in a separately versioned post-training resource.</w:t>
      </w:r>
    </w:p>
    <w:p>
      <w:pPr>
        <w:widowControl/>
        <w:spacing w:after="0" w:before="0" w:line="480" w:lineRule="auto"/>
        <w:jc w:val="both"/>
      </w:pPr>
      <w:r>
        <w:rPr>
          <w:b/>
          <w:bCs/>
        </w:rPr>
        <w:t xml:space="preserve">Supplementary Fig. S11 Annotation-task topology.</w:t>
      </w:r>
      <w:r>
        <w:t xml:space="preserve"> Target information used in leave-species transfer, blind inference, target adaptation, library-held-out testing and matched-data comparison.</w:t>
      </w:r>
    </w:p>
    <w:p>
      <w:pPr>
        <w:pStyle w:val="Heading1"/>
        <w:keepNext/>
        <w:spacing w:after="80" w:before="200" w:line="276" w:lineRule="auto"/>
        <w:jc w:val="left"/>
      </w:pPr>
      <w:r>
        <w:t xml:space="preserve">Supplementary Table Descriptions</w:t>
      </w:r>
    </w:p>
    <w:p>
      <w:pPr>
        <w:widowControl/>
        <w:spacing w:after="0" w:before="0" w:line="480" w:lineRule="auto"/>
        <w:jc w:val="both"/>
      </w:pPr>
      <w:r>
        <w:rPr>
          <w:b/>
          <w:bCs/>
        </w:rPr>
        <w:t xml:space="preserve">Table S1.</w:t>
      </w:r>
      <w:r>
        <w:t xml:space="preserve"> Training corpus datasets, species, cell counts and gene counts.</w:t>
      </w:r>
    </w:p>
    <w:p>
      <w:pPr>
        <w:widowControl/>
        <w:spacing w:after="0" w:before="0" w:line="480" w:lineRule="auto"/>
        <w:jc w:val="both"/>
      </w:pPr>
      <w:r>
        <w:rPr>
          <w:b/>
          <w:bCs/>
        </w:rPr>
        <w:t xml:space="preserve">Table S2.</w:t>
      </w:r>
      <w:r>
        <w:t xml:space="preserve"> Annotation tasks, permitted target information, denominators and interpretation.</w:t>
      </w:r>
    </w:p>
    <w:p>
      <w:pPr>
        <w:widowControl/>
        <w:spacing w:after="0" w:before="0" w:line="480" w:lineRule="auto"/>
        <w:jc w:val="both"/>
      </w:pPr>
      <w:r>
        <w:rPr>
          <w:b/>
          <w:bCs/>
        </w:rPr>
        <w:t xml:space="preserve">Table S3.</w:t>
      </w:r>
      <w:r>
        <w:t xml:space="preserve"> Nested strict v17 results for each held-out species.</w:t>
      </w:r>
    </w:p>
    <w:p>
      <w:pPr>
        <w:widowControl/>
        <w:spacing w:after="0" w:before="0" w:line="480" w:lineRule="auto"/>
        <w:jc w:val="both"/>
      </w:pPr>
      <w:r>
        <w:rPr>
          <w:b/>
          <w:bCs/>
        </w:rPr>
        <w:t xml:space="preserve">Table S4.</w:t>
      </w:r>
      <w:r>
        <w:t xml:space="preserve"> Identity-curated v18 companion results for each evaluable species.</w:t>
      </w:r>
    </w:p>
    <w:p>
      <w:pPr>
        <w:widowControl/>
        <w:spacing w:after="0" w:before="0" w:line="480" w:lineRule="auto"/>
        <w:jc w:val="both"/>
      </w:pPr>
      <w:r>
        <w:rPr>
          <w:b/>
          <w:bCs/>
        </w:rPr>
        <w:t xml:space="preserve">Table S5.</w:t>
      </w:r>
      <w:r>
        <w:t xml:space="preserve"> Identity labels and placeholder states in the strict panel.</w:t>
      </w:r>
    </w:p>
    <w:p>
      <w:pPr>
        <w:widowControl/>
        <w:spacing w:after="0" w:before="0" w:line="480" w:lineRule="auto"/>
        <w:jc w:val="both"/>
      </w:pPr>
      <w:r>
        <w:rPr>
          <w:b/>
          <w:bCs/>
        </w:rPr>
        <w:t xml:space="preserve">Table S6.</w:t>
      </w:r>
      <w:r>
        <w:t xml:space="preserve"> Inner-fold candidate selection records for the nested protocol.</w:t>
      </w:r>
    </w:p>
    <w:p>
      <w:pPr>
        <w:widowControl/>
        <w:spacing w:after="0" w:before="0" w:line="480" w:lineRule="auto"/>
        <w:jc w:val="both"/>
      </w:pPr>
      <w:r>
        <w:rPr>
          <w:b/>
          <w:bCs/>
        </w:rPr>
        <w:t xml:space="preserve">Table S7.</w:t>
      </w:r>
      <w:r>
        <w:t xml:space="preserve"> Selected decoder configuration for each outer species.</w:t>
      </w:r>
    </w:p>
    <w:p>
      <w:pPr>
        <w:widowControl/>
        <w:spacing w:after="0" w:before="0" w:line="480" w:lineRule="auto"/>
        <w:jc w:val="both"/>
      </w:pPr>
      <w:r>
        <w:rPr>
          <w:b/>
          <w:bCs/>
        </w:rPr>
        <w:t xml:space="preserve">Table S8.</w:t>
      </w:r>
      <w:r>
        <w:t xml:space="preserve"> Aggregate few-shot query metrics by support budget.</w:t>
      </w:r>
    </w:p>
    <w:p>
      <w:pPr>
        <w:widowControl/>
        <w:spacing w:after="0" w:before="0" w:line="480" w:lineRule="auto"/>
        <w:jc w:val="both"/>
      </w:pPr>
      <w:r>
        <w:rPr>
          <w:b/>
          <w:bCs/>
        </w:rPr>
        <w:t xml:space="preserve">Table S9.</w:t>
      </w:r>
      <w:r>
        <w:t xml:space="preserve"> Raw few-shot query metrics across repeated draws.</w:t>
      </w:r>
    </w:p>
    <w:p>
      <w:pPr>
        <w:widowControl/>
        <w:spacing w:after="0" w:before="0" w:line="480" w:lineRule="auto"/>
        <w:jc w:val="both"/>
      </w:pPr>
      <w:r>
        <w:rPr>
          <w:b/>
          <w:bCs/>
        </w:rPr>
        <w:t xml:space="preserve">Table S10.</w:t>
      </w:r>
      <w:r>
        <w:t xml:space="preserve"> Per-species few-shot outcomes for each draw and budget.</w:t>
      </w:r>
    </w:p>
    <w:p>
      <w:pPr>
        <w:widowControl/>
        <w:spacing w:after="0" w:before="0" w:line="480" w:lineRule="auto"/>
        <w:jc w:val="both"/>
      </w:pPr>
      <w:r>
        <w:rPr>
          <w:b/>
          <w:bCs/>
        </w:rPr>
        <w:t xml:space="preserve">Table S11.</w:t>
      </w:r>
      <w:r>
        <w:t xml:space="preserve"> Matched internal checkpoint comparison.</w:t>
      </w:r>
    </w:p>
    <w:p>
      <w:pPr>
        <w:widowControl/>
        <w:spacing w:after="0" w:before="0" w:line="480" w:lineRule="auto"/>
        <w:jc w:val="both"/>
      </w:pPr>
      <w:r>
        <w:rPr>
          <w:b/>
          <w:bCs/>
        </w:rPr>
        <w:t xml:space="preserve">Table S12.</w:t>
      </w:r>
      <w:r>
        <w:t xml:space="preserve"> External comparator availability and execution status.</w:t>
      </w:r>
    </w:p>
    <w:p>
      <w:pPr>
        <w:widowControl/>
        <w:spacing w:after="0" w:before="0" w:line="480" w:lineRule="auto"/>
        <w:jc w:val="both"/>
      </w:pPr>
      <w:r>
        <w:rPr>
          <w:b/>
          <w:bCs/>
        </w:rPr>
        <w:t xml:space="preserve">Table S13.</w:t>
      </w:r>
      <w:r>
        <w:t xml:space="preserve"> Arabidopsis root marker-candidate records.</w:t>
      </w:r>
    </w:p>
    <w:p>
      <w:pPr>
        <w:widowControl/>
        <w:spacing w:after="0" w:before="0" w:line="480" w:lineRule="auto"/>
        <w:jc w:val="both"/>
      </w:pPr>
      <w:r>
        <w:rPr>
          <w:b/>
          <w:bCs/>
        </w:rPr>
        <w:t xml:space="preserve">Table S14.</w:t>
      </w:r>
      <w:r>
        <w:t xml:space="preserve"> Figure source-data index.</w:t>
      </w:r>
    </w:p>
    <w:p>
      <w:pPr>
        <w:widowControl/>
        <w:spacing w:after="0" w:before="0" w:line="480" w:lineRule="auto"/>
        <w:jc w:val="both"/>
      </w:pPr>
      <w:r>
        <w:rPr>
          <w:b/>
          <w:bCs/>
        </w:rPr>
        <w:t xml:space="preserve">Table S15.</w:t>
      </w:r>
      <w:r>
        <w:t xml:space="preserve"> Reproducibility files and checksums.</w:t>
      </w:r>
    </w:p>
    <w:p>
      <w:pPr>
        <w:widowControl/>
        <w:spacing w:after="0" w:before="0" w:line="480" w:lineRule="auto"/>
        <w:jc w:val="both"/>
      </w:pPr>
      <w:r>
        <w:rPr>
          <w:b/>
          <w:bCs/>
        </w:rPr>
        <w:t xml:space="preserve">Table S16.</w:t>
      </w:r>
      <w:r>
        <w:t xml:space="preserve"> Literature-fixed Arabidopsis root marker concordance.</w:t>
      </w:r>
    </w:p>
    <w:p>
      <w:pPr>
        <w:widowControl/>
        <w:spacing w:after="0" w:before="0" w:line="480" w:lineRule="auto"/>
        <w:jc w:val="both"/>
      </w:pPr>
      <w:r>
        <w:rPr>
          <w:b/>
          <w:bCs/>
        </w:rPr>
        <w:t xml:space="preserve">Table S17.</w:t>
      </w:r>
      <w:r>
        <w:t xml:space="preserve"> GSE152766 blind external-root input and output summary.</w:t>
      </w:r>
    </w:p>
    <w:p>
      <w:pPr>
        <w:widowControl/>
        <w:spacing w:after="0" w:before="0" w:line="480" w:lineRule="auto"/>
        <w:jc w:val="both"/>
      </w:pPr>
      <w:r>
        <w:rPr>
          <w:b/>
          <w:bCs/>
        </w:rPr>
        <w:t xml:space="preserve">Table S18.</w:t>
      </w:r>
      <w:r>
        <w:t xml:space="preserve"> GSE270140 secondary-root adapter per-class metrics.</w:t>
      </w:r>
    </w:p>
    <w:p>
      <w:pPr>
        <w:widowControl/>
        <w:spacing w:after="0" w:before="0" w:line="480" w:lineRule="auto"/>
        <w:jc w:val="both"/>
      </w:pPr>
      <w:r>
        <w:rPr>
          <w:b/>
          <w:bCs/>
        </w:rPr>
        <w:t xml:space="preserve">Table S19.</w:t>
      </w:r>
      <w:r>
        <w:t xml:space="preserve"> GSE270140 predeclared semantic recovery.</w:t>
      </w:r>
    </w:p>
    <w:p>
      <w:pPr>
        <w:widowControl/>
        <w:spacing w:after="0" w:before="0" w:line="480" w:lineRule="auto"/>
        <w:jc w:val="both"/>
      </w:pPr>
      <w:r>
        <w:rPr>
          <w:b/>
          <w:bCs/>
        </w:rPr>
        <w:t xml:space="preserve">Table S20.</w:t>
      </w:r>
      <w:r>
        <w:t xml:space="preserve"> GSE270342 barcode exclusion, orthology mapping, split and adapter configuration.</w:t>
      </w:r>
    </w:p>
    <w:p>
      <w:pPr>
        <w:widowControl/>
        <w:spacing w:after="0" w:before="0" w:line="480" w:lineRule="auto"/>
        <w:jc w:val="both"/>
      </w:pPr>
      <w:r>
        <w:rPr>
          <w:b/>
          <w:bCs/>
        </w:rPr>
        <w:t xml:space="preserve">Table S21.</w:t>
      </w:r>
      <w:r>
        <w:t xml:space="preserve"> Source-only GSE270140-to-GSE270342 transfer sensitivity.</w:t>
      </w:r>
    </w:p>
    <w:p>
      <w:pPr>
        <w:widowControl/>
        <w:spacing w:after="0" w:before="0" w:line="480" w:lineRule="auto"/>
        <w:jc w:val="both"/>
      </w:pPr>
      <w:r>
        <w:rPr>
          <w:b/>
          <w:bCs/>
        </w:rPr>
        <w:t xml:space="preserve">Table S22.</w:t>
      </w:r>
      <w:r>
        <w:t xml:space="preserve"> scPlantLLM pretrained matched wheat embedding probe.</w:t>
      </w:r>
    </w:p>
    <w:p>
      <w:pPr>
        <w:widowControl/>
        <w:spacing w:after="0" w:before="0" w:line="480" w:lineRule="auto"/>
        <w:jc w:val="both"/>
      </w:pPr>
      <w:r>
        <w:rPr>
          <w:b/>
          <w:bCs/>
        </w:rPr>
        <w:t xml:space="preserve">Table S23.</w:t>
      </w:r>
      <w:r>
        <w:t xml:space="preserve"> scPlantLLM partial-adaptation wheat metrics.</w:t>
      </w:r>
    </w:p>
    <w:p>
      <w:pPr>
        <w:widowControl/>
        <w:spacing w:after="0" w:before="0" w:line="480" w:lineRule="auto"/>
        <w:jc w:val="both"/>
      </w:pPr>
      <w:r>
        <w:rPr>
          <w:b/>
          <w:bCs/>
        </w:rPr>
        <w:t xml:space="preserve">Table S24.</w:t>
      </w:r>
      <w:r>
        <w:t xml:space="preserve"> scPlantLLM full-backbone wheat metrics.</w:t>
      </w:r>
    </w:p>
    <w:p>
      <w:pPr>
        <w:widowControl/>
        <w:spacing w:after="0" w:before="0" w:line="480" w:lineRule="auto"/>
        <w:jc w:val="both"/>
      </w:pPr>
      <w:r>
        <w:rPr>
          <w:b/>
          <w:bCs/>
        </w:rPr>
        <w:t xml:space="preserve">Table S25.</w:t>
      </w:r>
      <w:r>
        <w:t xml:space="preserve"> GSE297576 pretrained Sorghum predictions.</w:t>
      </w:r>
    </w:p>
    <w:p>
      <w:pPr>
        <w:widowControl/>
        <w:spacing w:after="0" w:before="0" w:line="480" w:lineRule="auto"/>
        <w:jc w:val="both"/>
      </w:pPr>
      <w:r>
        <w:rPr>
          <w:b/>
          <w:bCs/>
        </w:rPr>
        <w:t xml:space="preserve">Table S26.</w:t>
      </w:r>
      <w:r>
        <w:t xml:space="preserve"> GSE297576 Sorghum adapter per-state metrics.</w:t>
      </w:r>
    </w:p>
    <w:p>
      <w:pPr>
        <w:widowControl/>
        <w:spacing w:after="0" w:before="0" w:line="480" w:lineRule="auto"/>
        <w:jc w:val="both"/>
      </w:pPr>
      <w:r>
        <w:rPr>
          <w:b/>
          <w:bCs/>
        </w:rPr>
        <w:t xml:space="preserve">Table S27.</w:t>
      </w:r>
      <w:r>
        <w:t xml:space="preserve"> Pretrained-to-adapted matched Sorghum broad-root recovery.</w:t>
      </w:r>
    </w:p>
    <w:p>
      <w:pPr>
        <w:pStyle w:val="Heading1"/>
        <w:keepNext/>
        <w:spacing w:after="80" w:before="200" w:line="276" w:lineRule="auto"/>
        <w:jc w:val="left"/>
      </w:pPr>
      <w:r>
        <w:t xml:space="preserve">Data and code availability</w:t>
      </w:r>
    </w:p>
    <w:p>
      <w:pPr>
        <w:widowControl/>
        <w:spacing w:after="0" w:before="0" w:line="480" w:lineRule="auto"/>
        <w:jc w:val="both"/>
      </w:pPr>
      <w:r>
        <w:t xml:space="preserve">Code, model configurations, processed data manifests and figure source tables are available from </w:t>
      </w:r>
      <w:r>
        <w:rPr>
          <w:rFonts w:ascii="Courier New" w:cs="Courier New" w:eastAsia="Courier New" w:hAnsi="Courier New"/>
          <w:sz w:val="19"/>
          <w:szCs w:val="19"/>
        </w:rPr>
        <w:t xml:space="preserve">https://github.com/ahvsjags/SnowLotus-CellFM</w:t>
      </w:r>
      <w:r>
        <w:t xml:space="preserve">. Supplementary Figs. S1-S11 are provided in citation order, and Tables S1-S27 contain the data provenance, task definitions, species-resolved metrics, external analyses and reproducibility information used in this study. The article version is prepared for the public tag </w:t>
      </w:r>
      <w:r>
        <w:rPr>
          <w:rFonts w:ascii="Courier New" w:cs="Courier New" w:eastAsia="Courier New" w:hAnsi="Courier New"/>
          <w:sz w:val="19"/>
          <w:szCs w:val="19"/>
        </w:rPr>
        <w:t xml:space="preserve">plant-methods-submission-v1-20260803</w:t>
      </w:r>
      <w:r>
        <w:t xml:space="preserve">; a persistent archive DOI will be added after the repository release is linked to an archive record.</w:t>
      </w:r>
    </w:p>
    <w:sectPr>
      <w:footerReference w:type="default" r:id="rId7"/>
      <w:pgSz w:w="11906" w:h="16838" w:orient="portrait"/>
      <w:pgMar w:top="1440" w:right="1440" w:bottom="1440" w:left="1440" w:header="720" w:footer="720" w:gutter="0"/>
      <w:lnNumType w:countBy="1" w:start="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pPr>
      <w:spacing w:after="240"/>
    </w:pPr>
    <w:rPr>
      <w:rFonts w:ascii="Arial" w:cs="Arial" w:eastAsia="Arial" w:hAnsi="Arial"/>
      <w:b/>
      <w:bCs/>
      <w:sz w:val="30"/>
      <w:szCs w:val="30"/>
    </w:rPr>
  </w:style>
  <w:style w:type="paragraph" w:styleId="Heading1">
    <w:name w:val="Heading 1"/>
    <w:basedOn w:val="Normal"/>
    <w:next w:val="Normal"/>
    <w:qFormat/>
    <w:rPr>
      <w:rFonts w:ascii="Arial" w:cs="Arial" w:eastAsia="Arial" w:hAnsi="Arial"/>
      <w:b/>
      <w:bCs/>
      <w:color w:val="000000"/>
      <w:sz w:val="26"/>
      <w:szCs w:val="26"/>
    </w:rPr>
  </w:style>
  <w:style w:type="paragraph" w:styleId="Heading2">
    <w:name w:val="Heading 2"/>
    <w:basedOn w:val="Normal"/>
    <w:next w:val="Normal"/>
    <w:qFormat/>
    <w:rPr>
      <w:rFonts w:ascii="Arial" w:cs="Arial" w:eastAsia="Arial" w:hAnsi="Arial"/>
      <w:b/>
      <w:bCs/>
      <w:color w:val="000000"/>
      <w:sz w:val="23"/>
      <w:szCs w:val="23"/>
    </w:rPr>
  </w:style>
  <w:style w:type="paragraph" w:styleId="Heading3">
    <w:name w:val="Heading 3"/>
    <w:basedOn w:val="Normal"/>
    <w:next w:val="Normal"/>
    <w:qFormat/>
    <w:rPr>
      <w:rFonts w:ascii="Arial" w:cs="Arial" w:eastAsia="Arial" w:hAnsi="Arial"/>
      <w:b/>
      <w:bCs/>
      <w:i/>
      <w:i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Plant_CellFM_Plant_Methods_supporting_information_v1</dc:title>
  <dc:creator>Plant-CellFM authors</dc:creator>
  <dc:description>Plant Methods submission document</dc:description>
  <cp:lastModifiedBy>Un-named</cp:lastModifiedBy>
  <cp:revision>1</cp:revision>
  <dcterms:created xsi:type="dcterms:W3CDTF">2026-08-03T07:33:55.958Z</dcterms:created>
  <dcterms:modified xsi:type="dcterms:W3CDTF">2026-08-03T07:33:55.958Z</dcterms:modified>
</cp:coreProperties>
</file>

<file path=docProps/custom.xml><?xml version="1.0" encoding="utf-8"?>
<Properties xmlns="http://schemas.openxmlformats.org/officeDocument/2006/custom-properties" xmlns:vt="http://schemas.openxmlformats.org/officeDocument/2006/docPropsVTypes"/>
</file>