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 w:cs="Arial"/>
          <w:b/>
          <w:b/>
          <w:color w:val="000000"/>
          <w:sz w:val="24"/>
          <w:szCs w:val="24"/>
          <w:lang w:val="sv-SE"/>
        </w:rPr>
      </w:pPr>
      <w:r>
        <w:rPr>
          <w:rFonts w:cs="Arial" w:ascii="Bookman Old Style" w:hAnsi="Bookman Old Style"/>
          <w:b/>
          <w:color w:val="000000"/>
          <w:sz w:val="24"/>
          <w:szCs w:val="24"/>
          <w:lang w:val="sv-SE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olor w:val="000000"/>
          <w:sz w:val="24"/>
          <w:szCs w:val="24"/>
          <w:u w:val="singl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-922020</wp:posOffset>
            </wp:positionV>
            <wp:extent cx="684530" cy="850900"/>
            <wp:effectExtent l="0" t="0" r="0" b="0"/>
            <wp:wrapNone/>
            <wp:docPr id="1" name="Gambar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Bookman Old Style" w:hAnsi="Bookman Old Style"/>
          <w:b/>
          <w:color w:val="000000"/>
          <w:sz w:val="24"/>
          <w:szCs w:val="24"/>
          <w:lang w:val="sv-SE"/>
        </w:rPr>
        <w:t>P</w:t>
      </w:r>
      <w:r>
        <w:rPr>
          <w:rFonts w:cs="Arial" w:ascii="Bookman Old Style" w:hAnsi="Bookman Old Style"/>
          <w:b/>
          <w:color w:val="000000"/>
          <w:sz w:val="24"/>
          <w:szCs w:val="24"/>
          <w:lang w:val="sv-SE"/>
        </w:rPr>
        <w:t xml:space="preserve">ENGADILAN TINGGI AGAMA </w:t>
      </w:r>
      <w:r>
        <w:rPr>
          <w:rFonts w:cs="Arial" w:ascii="Bookman Old Style" w:hAnsi="Bookman Old Style"/>
          <w:b/>
          <w:color w:val="000000"/>
          <w:sz w:val="24"/>
          <w:szCs w:val="24"/>
        </w:rPr>
        <w:t>PAPUA BARAT</w:t>
      </w:r>
    </w:p>
    <w:p>
      <w:pPr>
        <w:pStyle w:val="Normal"/>
        <w:jc w:val="center"/>
        <w:rPr>
          <w:rFonts w:ascii="Bookman Old Style" w:hAnsi="Bookman Old Style" w:cs="Arial"/>
          <w:b/>
          <w:b/>
          <w:bCs/>
          <w:sz w:val="24"/>
          <w:szCs w:val="24"/>
          <w:lang w:val="en-ID"/>
        </w:rPr>
      </w:pPr>
      <w:r>
        <w:rPr>
          <w:rFonts w:cs="Arial" w:ascii="Bookman Old Style" w:hAnsi="Bookman Old Style"/>
          <w:b/>
          <w:bCs/>
          <w:sz w:val="24"/>
          <w:szCs w:val="24"/>
          <w:lang w:val="id-ID"/>
        </w:rPr>
        <w:t xml:space="preserve"> 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SURAT KEPUTUSAN KETUA PENGADILAN TINGGI AGAMA PAPUA BARAT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</w:t>
      </w:r>
      <w:r>
        <w:rPr>
          <w:rFonts w:ascii="Bookman Old Style" w:hAnsi="Bookman Old Style"/>
          <w:sz w:val="24"/>
          <w:szCs w:val="24"/>
          <w:lang w:val="en-US" w:eastAsia="en-US"/>
        </w:rPr>
        <w:t>${nomor_surat}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TENTANG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${perihal}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KETUA PENGADILAN TINGGI AGAMA PAPUA BARAT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51"/>
        <w:gridCol w:w="271"/>
        <w:gridCol w:w="7451"/>
      </w:tblGrid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360" w:before="120" w:after="0"/>
              <w:jc w:val="left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bCs/>
                <w:sz w:val="24"/>
                <w:szCs w:val="24"/>
              </w:rPr>
              <w:t>Menimbang</w:t>
            </w:r>
            <w:r>
              <w:rPr>
                <w:rFonts w:cs="Arial"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271" w:type="dxa"/>
            <w:tcBorders/>
          </w:tcPr>
          <w:p>
            <w:pPr>
              <w:pStyle w:val="Normal"/>
              <w:spacing w:before="120" w:after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45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lineRule="auto" w:line="360"/>
              <w:ind w:left="753" w:hanging="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${block_menimbang}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360" w:before="0" w:after="0"/>
              <w:ind w:left="449" w:right="0" w:hanging="36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${menimbang}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lineRule="auto" w:line="360"/>
              <w:ind w:left="753" w:hanging="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${/block_menimbang}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bCs/>
                <w:sz w:val="24"/>
                <w:szCs w:val="24"/>
              </w:rPr>
              <w:t>Mengingat</w:t>
            </w:r>
            <w:r>
              <w:rPr>
                <w:rFonts w:cs="Arial"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271" w:type="dxa"/>
            <w:tcBorders/>
          </w:tcPr>
          <w:p>
            <w:pPr>
              <w:pStyle w:val="Normal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45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lineRule="auto" w:line="360"/>
              <w:ind w:left="753" w:hanging="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${block_mengingat}</w:t>
            </w:r>
          </w:p>
          <w:p>
            <w:pPr>
              <w:pStyle w:val="Normal"/>
              <w:widowControl/>
              <w:numPr>
                <w:ilvl w:val="3"/>
                <w:numId w:val="1"/>
              </w:numPr>
              <w:tabs>
                <w:tab w:val="clear" w:pos="720"/>
              </w:tabs>
              <w:bidi w:val="0"/>
              <w:spacing w:lineRule="auto" w:line="360" w:before="0" w:after="0"/>
              <w:ind w:left="449" w:right="0" w:hanging="36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${mengingat}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lineRule="auto" w:line="360"/>
              <w:ind w:left="753" w:hanging="0"/>
              <w:jc w:val="both"/>
              <w:rPr/>
            </w:pPr>
            <w:r>
              <w:rPr>
                <w:rStyle w:val="SourceText"/>
                <w:rFonts w:ascii="Bookman Old Style" w:hAnsi="Bookman Old Style"/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US" w:eastAsia="en-US"/>
              </w:rPr>
              <w:t>${/block_mengingat}</w:t>
            </w:r>
          </w:p>
        </w:tc>
      </w:tr>
    </w:tbl>
    <w:p>
      <w:pPr>
        <w:pStyle w:val="Heading5"/>
        <w:spacing w:before="120" w:after="120"/>
        <w:ind w:left="2517" w:right="-6" w:hanging="2517"/>
        <w:rPr>
          <w:rFonts w:ascii="Bookman Old Style" w:hAnsi="Bookman Old Style" w:cs="Arial"/>
          <w:sz w:val="24"/>
          <w:szCs w:val="24"/>
        </w:rPr>
      </w:pPr>
      <w:r>
        <w:rPr>
          <w:rFonts w:cs="Arial" w:ascii="Bookman Old Style" w:hAnsi="Bookman Old Style"/>
          <w:sz w:val="24"/>
          <w:szCs w:val="24"/>
        </w:rPr>
        <w:t>M E M U T U S K A N</w:t>
      </w:r>
    </w:p>
    <w:tbl>
      <w:tblPr>
        <w:tblW w:w="9721" w:type="dxa"/>
        <w:jc w:val="left"/>
        <w:tblInd w:w="8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0"/>
        <w:gridCol w:w="270"/>
        <w:gridCol w:w="7471"/>
      </w:tblGrid>
      <w:tr>
        <w:trPr/>
        <w:tc>
          <w:tcPr>
            <w:tcW w:w="1980" w:type="dxa"/>
            <w:tcBorders/>
          </w:tcPr>
          <w:p>
            <w:pPr>
              <w:pStyle w:val="PreformattedText"/>
              <w:spacing w:lineRule="auto" w:line="360"/>
              <w:jc w:val="left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bCs/>
                <w:sz w:val="24"/>
                <w:szCs w:val="24"/>
                <w:lang w:val="en-US" w:eastAsia="en-US"/>
              </w:rPr>
              <w:t>Menetapkan</w:t>
            </w:r>
          </w:p>
        </w:tc>
        <w:tc>
          <w:tcPr>
            <w:tcW w:w="27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720" w:right="176" w:hanging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/>
              <w:t>:</w:t>
            </w:r>
          </w:p>
        </w:tc>
        <w:tc>
          <w:tcPr>
            <w:tcW w:w="747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0" w:right="176" w:hanging="0"/>
              <w:jc w:val="both"/>
              <w:rPr/>
            </w:pPr>
            <w:r>
              <w:rPr>
                <w:rFonts w:cs="Arial" w:ascii="Bookman Old Style" w:hAnsi="Bookman Old Style"/>
                <w:sz w:val="24"/>
                <w:szCs w:val="24"/>
                <w:lang w:val="en-US" w:eastAsia="en-US"/>
              </w:rPr>
              <w:t>${</w:t>
            </w:r>
            <w:r>
              <w:rPr>
                <w:rFonts w:cs="Arial" w:ascii="Bookman Old Style" w:hAnsi="Bookman Old Style"/>
                <w:bCs/>
                <w:sz w:val="24"/>
                <w:szCs w:val="24"/>
                <w:lang w:val="en-US" w:eastAsia="en-US"/>
              </w:rPr>
              <w:t>menetapkan</w:t>
            </w:r>
            <w:r>
              <w:rPr>
                <w:rFonts w:cs="Arial" w:ascii="Bookman Old Style" w:hAnsi="Bookman Old Style"/>
                <w:sz w:val="24"/>
                <w:szCs w:val="24"/>
                <w:lang w:val="en-US" w:eastAsia="en-US"/>
              </w:rPr>
              <w:t>}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PreformattedText"/>
              <w:spacing w:lineRule="auto" w:line="360"/>
              <w:jc w:val="left"/>
              <w:rPr>
                <w:color w:val="000000"/>
              </w:rPr>
            </w:pPr>
            <w:r>
              <w:rPr>
                <w:rFonts w:eastAsia="Liberation Mono" w:cs="Arial" w:ascii="Bookman Old Style" w:hAnsi="Bookman Old Styl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en-US"/>
              </w:rPr>
              <w:t>${nomor}</w:t>
            </w:r>
          </w:p>
        </w:tc>
        <w:tc>
          <w:tcPr>
            <w:tcW w:w="27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720" w:right="176" w:hanging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747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0" w:right="176" w:hanging="0"/>
              <w:jc w:val="both"/>
              <w:rPr/>
            </w:pP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${</w:t>
            </w:r>
            <w:r>
              <w:rPr>
                <w:rFonts w:cs="Arial" w:ascii="Bookman Old Style" w:hAnsi="Bookman Old Style"/>
                <w:bCs/>
                <w:sz w:val="24"/>
                <w:szCs w:val="24"/>
                <w:lang w:val="id-ID" w:eastAsia="en-US"/>
              </w:rPr>
              <w:t>list_menetapkan</w:t>
            </w: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5823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5103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  <w:lang w:val="es-CR"/>
        </w:rPr>
        <w:t>itetapkan di</w:t>
        <w:tab/>
        <w:t>: Manokwari</w:t>
      </w:r>
    </w:p>
    <w:p>
      <w:pPr>
        <w:pStyle w:val="Normal"/>
        <w:ind w:left="5103" w:hanging="0"/>
        <w:jc w:val="both"/>
        <w:rPr>
          <w:rFonts w:ascii="Bookman Old Style" w:hAnsi="Bookman Old Style"/>
          <w:sz w:val="24"/>
          <w:szCs w:val="24"/>
          <w:u w:val="single"/>
          <w:lang w:val="id-ID"/>
        </w:rPr>
      </w:pPr>
      <w:r>
        <w:rPr>
          <w:rFonts w:ascii="Bookman Old Style" w:hAnsi="Bookman Old Style"/>
          <w:sz w:val="24"/>
          <w:szCs w:val="24"/>
          <w:u w:val="single"/>
          <w:lang w:val="es-CR"/>
        </w:rPr>
        <w:t>Pada Tanggal</w:t>
        <w:tab/>
        <w:t>:</w:t>
      </w:r>
      <w:r>
        <w:rPr>
          <w:rFonts w:ascii="Bookman Old Style" w:hAnsi="Bookman Old Style"/>
          <w:sz w:val="24"/>
          <w:szCs w:val="24"/>
          <w:u w:val="single"/>
          <w:lang w:val="id-ID"/>
        </w:rPr>
        <w:t xml:space="preserve"> ${tgl_surat}</w:t>
      </w:r>
    </w:p>
    <w:p>
      <w:pPr>
        <w:pStyle w:val="Normal"/>
        <w:ind w:left="5103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  <w:t>Ketua,</w:t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BodyTextIndent2"/>
        <w:tabs>
          <w:tab w:val="clear" w:pos="2070"/>
        </w:tabs>
        <w:ind w:left="1890" w:firstLine="2505"/>
        <w:rPr>
          <w:rFonts w:ascii="Arial" w:hAnsi="Arial" w:cs="Arial"/>
          <w:sz w:val="22"/>
          <w:szCs w:val="22"/>
        </w:rPr>
      </w:pPr>
      <w:r>
        <w:rPr>
          <w:rFonts w:ascii="Bookman Old Style" w:hAnsi="Bookman Old Style"/>
          <w:b/>
          <w:szCs w:val="24"/>
          <w:lang w:val="id-ID"/>
        </w:rPr>
        <w:tab/>
      </w:r>
      <w:r>
        <w:rPr>
          <w:rFonts w:ascii="Bookman Old Style" w:hAnsi="Bookman Old Style"/>
          <w:b/>
          <w:szCs w:val="24"/>
          <w:lang w:val="en-GB"/>
        </w:rPr>
        <w:t xml:space="preserve"> </w:t>
      </w:r>
      <w:r>
        <w:rPr>
          <w:rFonts w:ascii="Bookman Old Style" w:hAnsi="Bookman Old Style"/>
          <w:b/>
          <w:szCs w:val="24"/>
          <w:lang w:val="id-ID"/>
        </w:rPr>
        <w:t>AHMAD FATHONI</w:t>
      </w:r>
      <w:r>
        <w:rPr>
          <w:rFonts w:cs="Arial" w:ascii="Arial" w:hAnsi="Arial"/>
          <w:b/>
          <w:sz w:val="22"/>
          <w:szCs w:val="22"/>
          <w:lang w:val="id-ID"/>
        </w:rPr>
        <w:tab/>
        <w:tab/>
        <w:tab/>
        <w:tab/>
        <w:tab/>
        <w:tab/>
        <w:tab/>
        <w:tab/>
        <w:tab/>
        <w:tab/>
      </w:r>
    </w:p>
    <w:p>
      <w:pPr>
        <w:pStyle w:val="BodyTextIndent2"/>
        <w:tabs>
          <w:tab w:val="clear" w:pos="2070"/>
          <w:tab w:val="left" w:pos="270" w:leader="none"/>
          <w:tab w:val="left" w:pos="1620" w:leader="none"/>
          <w:tab w:val="left" w:pos="5220" w:leader="none"/>
        </w:tabs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</w:r>
    </w:p>
    <w:p>
      <w:pPr>
        <w:pStyle w:val="BodyTextIndent2"/>
        <w:tabs>
          <w:tab w:val="clear" w:pos="2070"/>
          <w:tab w:val="left" w:pos="270" w:leader="none"/>
          <w:tab w:val="left" w:pos="1620" w:leader="none"/>
          <w:tab w:val="left" w:pos="5220" w:leader="none"/>
        </w:tabs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BodyTextIndent2"/>
        <w:tabs>
          <w:tab w:val="clear" w:pos="2070"/>
          <w:tab w:val="left" w:pos="270" w:leader="none"/>
          <w:tab w:val="left" w:pos="1620" w:leader="none"/>
          <w:tab w:val="left" w:pos="5220" w:leader="none"/>
        </w:tabs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left" w:pos="1800" w:leader="none"/>
          <w:tab w:val="left" w:pos="2160" w:leader="none"/>
          <w:tab w:val="left" w:pos="252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left" w:pos="1800" w:leader="none"/>
          <w:tab w:val="left" w:pos="2160" w:leader="none"/>
          <w:tab w:val="left" w:pos="252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firstLine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120"/>
        <w:ind w:left="0" w:right="176" w:hanging="0"/>
        <w:jc w:val="both"/>
        <w:rPr>
          <w:rFonts w:ascii="Bookman Old Style" w:hAnsi="Bookman Old Style" w:cs="Arial"/>
          <w:bCs/>
          <w:sz w:val="24"/>
          <w:szCs w:val="24"/>
          <w:lang w:val="id-ID" w:eastAsia="en-US"/>
        </w:rPr>
      </w:pPr>
      <w:r>
        <w:rPr>
          <w:rFonts w:cs="Arial" w:ascii="Bookman Old Style" w:hAnsi="Bookman Old Style"/>
          <w:bCs/>
          <w:sz w:val="24"/>
          <w:szCs w:val="24"/>
          <w:lang w:val="id-ID" w:eastAsia="en-US"/>
        </w:rPr>
      </w:r>
    </w:p>
    <w:p>
      <w:pPr>
        <w:pStyle w:val="Normal"/>
        <w:spacing w:lineRule="auto" w:line="240" w:before="0" w:after="120"/>
        <w:ind w:left="0" w:right="176" w:hanging="0"/>
        <w:jc w:val="both"/>
        <w:rPr>
          <w:rFonts w:ascii="Bookman Old Style" w:hAnsi="Bookman Old Style" w:cs="Arial"/>
          <w:bCs/>
          <w:sz w:val="24"/>
          <w:szCs w:val="24"/>
          <w:lang w:val="id-ID" w:eastAsia="en-US"/>
        </w:rPr>
      </w:pPr>
      <w:r>
        <w:rPr>
          <w:rFonts w:cs="Arial" w:ascii="Bookman Old Style" w:hAnsi="Bookman Old Style"/>
          <w:bCs/>
          <w:sz w:val="24"/>
          <w:szCs w:val="24"/>
          <w:lang w:val="id-ID" w:eastAsia="en-US"/>
        </w:rPr>
      </w:r>
    </w:p>
    <w:p>
      <w:pPr>
        <w:pStyle w:val="Normal"/>
        <w:spacing w:lineRule="auto" w:line="240" w:before="0" w:after="120"/>
        <w:ind w:left="0" w:right="176" w:hanging="0"/>
        <w:jc w:val="both"/>
        <w:rPr>
          <w:rFonts w:ascii="Bookman Old Style" w:hAnsi="Bookman Old Style" w:cs="Arial"/>
          <w:bCs/>
          <w:sz w:val="24"/>
          <w:szCs w:val="24"/>
          <w:lang w:val="id-ID" w:eastAsia="en-US"/>
        </w:rPr>
      </w:pPr>
      <w:r>
        <w:rPr>
          <w:rFonts w:cs="Arial" w:ascii="Bookman Old Style" w:hAnsi="Bookman Old Style"/>
          <w:bCs/>
          <w:sz w:val="24"/>
          <w:szCs w:val="24"/>
          <w:lang w:val="id-ID" w:eastAsia="en-US"/>
        </w:rPr>
      </w:r>
    </w:p>
    <w:p>
      <w:pPr>
        <w:pStyle w:val="Normal"/>
        <w:spacing w:lineRule="auto" w:line="240" w:before="0" w:after="120"/>
        <w:ind w:left="0" w:right="176" w:hanging="0"/>
        <w:jc w:val="both"/>
        <w:rPr>
          <w:rFonts w:ascii="Bookman Old Style" w:hAnsi="Bookman Old Style" w:cs="Arial"/>
          <w:bCs/>
          <w:sz w:val="24"/>
          <w:szCs w:val="24"/>
          <w:lang w:val="id-ID" w:eastAsia="en-US"/>
        </w:rPr>
      </w:pPr>
      <w:r>
        <w:rPr>
          <w:rFonts w:cs="Arial" w:ascii="Bookman Old Style" w:hAnsi="Bookman Old Style"/>
          <w:bCs/>
          <w:sz w:val="24"/>
          <w:szCs w:val="24"/>
          <w:lang w:val="id-ID" w:eastAsia="en-US"/>
        </w:rPr>
      </w:r>
    </w:p>
    <w:p>
      <w:pPr>
        <w:pStyle w:val="PreformattedText"/>
        <w:spacing w:lineRule="auto" w:line="240" w:before="0" w:after="120"/>
        <w:ind w:left="0" w:right="176" w:hanging="0"/>
        <w:jc w:val="both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rFonts w:eastAsia="Times New Roman" w:cs="Arial" w:ascii="Bookman Old Style" w:hAnsi="Bookman Old Style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lang w:val="id-ID" w:eastAsia="en-US" w:bidi="ar-SA"/>
        </w:rPr>
        <w:t>${pageBreakHere}</w:t>
      </w:r>
    </w:p>
    <w:p>
      <w:pPr>
        <w:pStyle w:val="TextBody"/>
        <w:spacing w:lineRule="auto" w:line="240" w:before="0" w:after="120"/>
        <w:ind w:left="0" w:right="176" w:hanging="0"/>
        <w:jc w:val="both"/>
        <w:rPr>
          <w:rFonts w:ascii="Bookman Old Style;serif" w:hAnsi="Bookman Old Style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0" w:name="docs-internal-guid-5feb8078-7fff-c0dd-38"/>
      <w:bookmarkEnd w:id="0"/>
      <w:r>
        <w:rPr>
          <w:rFonts w:cs="Arial" w:ascii="Bookman Old Style" w:hAnsi="Bookman Old Style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id-ID" w:eastAsia="en-US"/>
        </w:rPr>
        <w:t>Lampiran</w:t>
      </w:r>
    </w:p>
    <w:p>
      <w:pPr>
        <w:pStyle w:val="TextBody"/>
        <w:spacing w:lineRule="auto" w:line="240" w:before="0" w:after="120"/>
        <w:ind w:left="0" w:right="176" w:hanging="0"/>
        <w:jc w:val="both"/>
        <w:rPr>
          <w:rFonts w:ascii="Bookman Old Style;serif" w:hAnsi="Bookman Old Style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Bookman Old Style;serif" w:hAnsi="Bookman Old Style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Keputusan Ketua Pengadilan Tinggi Agama Papua Barat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Bookman Old Style;serif" w:hAnsi="Bookman Old Style;serif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Bookman Old Style;serif" w:hAnsi="Bookman Old Style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en-US" w:eastAsia="en-US" w:bidi="ar-SA"/>
        </w:rPr>
        <w:t xml:space="preserve">Nomor </w:t>
        <w:tab/>
        <w:t xml:space="preserve">: </w:t>
      </w:r>
      <w:r>
        <w:rPr>
          <w:rFonts w:eastAsia="Times New Roman" w:cs="Times New Roman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en-US" w:eastAsia="en-US" w:bidi="ar-SA"/>
        </w:rPr>
        <w:t>${nomor_surat}</w:t>
      </w:r>
    </w:p>
    <w:p>
      <w:pPr>
        <w:pStyle w:val="TextBody"/>
        <w:rPr>
          <w:rFonts w:ascii="Bookman Old Style;serif" w:hAnsi="Bookman Old Style;serif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Bookman Old Style;serif" w:hAnsi="Bookman Old Style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en-US" w:eastAsia="en-US" w:bidi="ar-SA"/>
        </w:rPr>
        <w:t xml:space="preserve">Tanggal </w:t>
        <w:tab/>
        <w:t xml:space="preserve">: </w:t>
      </w:r>
      <w:r>
        <w:rPr>
          <w:rFonts w:eastAsia="Times New Roman" w:cs="Times New Roman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id-ID" w:eastAsia="en-US" w:bidi="ar-SA"/>
        </w:rPr>
        <w:t>${tgl_surat}</w:t>
      </w:r>
    </w:p>
    <w:p>
      <w:pPr>
        <w:pStyle w:val="TextBody"/>
        <w:rPr>
          <w:rFonts w:ascii="Bookman Old Style" w:hAnsi="Bookman Old Style"/>
          <w:sz w:val="24"/>
          <w:szCs w:val="24"/>
          <w:u w:val="single"/>
          <w:lang w:val="id-ID"/>
        </w:rPr>
      </w:pPr>
      <w:r>
        <w:rPr>
          <w:rFonts w:ascii="Bookman Old Style" w:hAnsi="Bookman Old Style"/>
          <w:sz w:val="24"/>
          <w:szCs w:val="24"/>
          <w:u w:val="single"/>
          <w:lang w:val="id-ID"/>
        </w:rPr>
      </w:r>
    </w:p>
    <w:p>
      <w:pPr>
        <w:pStyle w:val="TextBody"/>
        <w:rPr>
          <w:rFonts w:ascii="Bookman Old Style" w:hAnsi="Bookman Old Style"/>
          <w:sz w:val="24"/>
          <w:szCs w:val="24"/>
          <w:u w:val="single"/>
          <w:lang w:val="id-ID"/>
        </w:rPr>
      </w:pPr>
      <w:r>
        <w:rPr>
          <w:rFonts w:ascii="Bookman Old Style" w:hAnsi="Bookman Old Style"/>
          <w:sz w:val="24"/>
          <w:szCs w:val="24"/>
          <w:u w:val="single"/>
          <w:lang w:val="id-ID"/>
        </w:rPr>
      </w:r>
    </w:p>
    <w:p>
      <w:pPr>
        <w:pStyle w:val="Normal"/>
        <w:jc w:val="center"/>
        <w:rPr>
          <w:u w:val="none"/>
        </w:rPr>
      </w:pPr>
      <w:r>
        <w:rPr>
          <w:rFonts w:eastAsia="Times New Roman" w:cs="Times New Roman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id-ID" w:eastAsia="en-US" w:bidi="ar-SA"/>
        </w:rPr>
        <w:t>SUSUNAN TIM</w:t>
      </w:r>
    </w:p>
    <w:p>
      <w:pPr>
        <w:pStyle w:val="Normal"/>
        <w:jc w:val="center"/>
        <w:rPr>
          <w:u w:val="none"/>
        </w:rPr>
      </w:pPr>
      <w:r>
        <w:rPr>
          <w:rFonts w:eastAsia="Times New Roman" w:cs="Times New Roman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id-ID" w:eastAsia="en-US" w:bidi="ar-SA"/>
        </w:rPr>
        <w:t>${perihal}</w:t>
      </w:r>
    </w:p>
    <w:p>
      <w:pPr>
        <w:pStyle w:val="TextBody"/>
        <w:jc w:val="center"/>
        <w:rPr>
          <w:rFonts w:ascii="Bookman Old Style" w:hAnsi="Bookman Old Style"/>
          <w:u w:val="single"/>
          <w:lang w:val="id-ID"/>
        </w:rPr>
      </w:pPr>
      <w:r>
        <w:rPr>
          <w:rFonts w:ascii="Bookman Old Style" w:hAnsi="Bookman Old Style"/>
          <w:u w:val="single"/>
          <w:lang w:val="id-ID"/>
        </w:rPr>
      </w:r>
    </w:p>
    <w:tbl>
      <w:tblPr>
        <w:tblW w:w="9721" w:type="dxa"/>
        <w:jc w:val="left"/>
        <w:tblInd w:w="89" w:type="dxa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627"/>
        <w:gridCol w:w="3365"/>
        <w:gridCol w:w="3209"/>
        <w:gridCol w:w="2519"/>
      </w:tblGrid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PreformattedText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rFonts w:cs="Arial" w:ascii="Bookman Old Style" w:hAnsi="Bookman Old Style"/>
                <w:b/>
                <w:bCs/>
                <w:sz w:val="24"/>
                <w:szCs w:val="24"/>
                <w:lang w:val="en-US" w:eastAsia="en-US"/>
              </w:rPr>
              <w:t>NO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120"/>
              <w:ind w:left="0" w:right="176" w:hanging="0"/>
              <w:jc w:val="center"/>
              <w:rPr>
                <w:b/>
                <w:b/>
                <w:bCs/>
              </w:rPr>
            </w:pPr>
            <w:r>
              <w:rPr>
                <w:rFonts w:cs="Arial" w:ascii="Bookman Old Style" w:hAnsi="Bookman Old Style"/>
                <w:b/>
                <w:bCs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120"/>
              <w:ind w:left="0" w:right="176" w:hanging="0"/>
              <w:jc w:val="center"/>
              <w:rPr>
                <w:rFonts w:ascii="Bookman Old Style" w:hAnsi="Bookman Old Style" w:eastAsia="Times New Roman" w:cs="Arial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Bookman Old Style" w:hAnsi="Bookman Old Style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JABATAN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120"/>
              <w:ind w:left="0" w:right="176" w:hanging="0"/>
              <w:jc w:val="center"/>
              <w:rPr/>
            </w:pPr>
            <w:r>
              <w:rPr>
                <w:rFonts w:eastAsia="Times New Roman" w:cs="Arial" w:ascii="Bookman Old Style" w:hAnsi="Bookman Old Style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JABATAN DALAM TIM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360" w:before="0" w:after="0"/>
              <w:ind w:left="449" w:right="269" w:hanging="360"/>
              <w:jc w:val="left"/>
              <w:rPr>
                <w:rFonts w:ascii="Bookman Old Style" w:hAnsi="Bookman Old Style" w:eastAsia="Liberation Mono" w:cs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Liberation Mono" w:cs="Arial" w:ascii="Bookman Old Style" w:hAnsi="Bookman Old Styl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120"/>
              <w:ind w:left="0" w:right="176" w:hanging="0"/>
              <w:jc w:val="left"/>
              <w:rPr/>
            </w:pP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${</w:t>
            </w:r>
            <w:r>
              <w:rPr>
                <w:rFonts w:eastAsia="Times New Roman" w:cs="Arial" w:ascii="Bookman Old Style" w:hAnsi="Bookman Old Style"/>
                <w:bCs/>
                <w:color w:val="auto"/>
                <w:kern w:val="0"/>
                <w:sz w:val="24"/>
                <w:szCs w:val="24"/>
                <w:lang w:val="id-ID" w:eastAsia="en-US" w:bidi="ar-SA"/>
              </w:rPr>
              <w:t>pegawai</w:t>
            </w: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120"/>
              <w:ind w:left="0" w:right="176" w:hanging="0"/>
              <w:jc w:val="left"/>
              <w:rPr/>
            </w:pPr>
            <w:r>
              <w:rPr>
                <w:rFonts w:cs="Arial" w:ascii="Bookman Old Style" w:hAnsi="Bookman Old Style"/>
                <w:bCs/>
                <w:sz w:val="24"/>
                <w:szCs w:val="24"/>
                <w:lang w:val="id-ID"/>
              </w:rPr>
              <w:t>${nip}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0" w:right="176" w:hanging="0"/>
              <w:jc w:val="left"/>
              <w:rPr>
                <w:rFonts w:ascii="Bookman Old Style" w:hAnsi="Bookman Old Style" w:eastAsia="Times New Roman" w:cs="Arial"/>
                <w:bCs/>
                <w:color w:val="auto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Times New Roman" w:cs="Arial" w:ascii="Bookman Old Style" w:hAnsi="Bookman Old Style"/>
                <w:bCs/>
                <w:color w:val="auto"/>
                <w:kern w:val="0"/>
                <w:sz w:val="24"/>
                <w:szCs w:val="24"/>
                <w:lang w:val="id-ID" w:eastAsia="en-US" w:bidi="ar-SA"/>
              </w:rPr>
              <w:t>${jabatan}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120"/>
              <w:ind w:left="0" w:right="176" w:hanging="0"/>
              <w:jc w:val="left"/>
              <w:rPr>
                <w:rFonts w:ascii="Bookman Old Style" w:hAnsi="Bookman Old Style" w:eastAsia="Times New Roman" w:cs="Arial"/>
                <w:bCs/>
                <w:color w:val="auto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Times New Roman" w:cs="Arial" w:ascii="Bookman Old Style" w:hAnsi="Bookman Old Style"/>
                <w:bCs/>
                <w:color w:val="auto"/>
                <w:kern w:val="0"/>
                <w:sz w:val="24"/>
                <w:szCs w:val="24"/>
                <w:lang w:val="id-ID" w:eastAsia="en-US" w:bidi="ar-SA"/>
              </w:rPr>
              <w:t>${jabatan_dalam_tim}</w:t>
            </w:r>
          </w:p>
        </w:tc>
      </w:tr>
    </w:tbl>
    <w:p>
      <w:pPr>
        <w:pStyle w:val="Normal"/>
        <w:ind w:hanging="0"/>
        <w:jc w:val="both"/>
        <w:rPr>
          <w:rFonts w:ascii="Bookman Old Style" w:hAnsi="Bookman Old Style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Bookman Old Style" w:hAnsi="Bookman Old Styl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ind w:left="5103" w:hanging="0"/>
        <w:jc w:val="both"/>
        <w:rPr>
          <w:rFonts w:ascii="Bookman Old Style" w:hAnsi="Bookman Old Style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Bookman Old Style" w:hAnsi="Bookman Old Styl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ind w:left="5103" w:hanging="0"/>
        <w:jc w:val="both"/>
        <w:rPr>
          <w:rFonts w:ascii="Bookman Old Style" w:hAnsi="Bookman Old Style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Bookman Old Style" w:hAnsi="Bookman Old Style"/>
          <w:color w:val="auto"/>
          <w:kern w:val="0"/>
          <w:sz w:val="24"/>
          <w:szCs w:val="24"/>
          <w:lang w:val="en-US" w:eastAsia="en-US" w:bidi="ar-SA"/>
        </w:rPr>
        <w:t xml:space="preserve">Ketua Pengadilan Tinggi Agama </w:t>
      </w:r>
    </w:p>
    <w:p>
      <w:pPr>
        <w:pStyle w:val="Normal"/>
        <w:ind w:left="5103" w:hanging="0"/>
        <w:jc w:val="both"/>
        <w:rPr>
          <w:rFonts w:ascii="Bookman Old Style" w:hAnsi="Bookman Old Style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Bookman Old Style" w:hAnsi="Bookman Old Style"/>
          <w:color w:val="auto"/>
          <w:kern w:val="0"/>
          <w:sz w:val="24"/>
          <w:szCs w:val="24"/>
          <w:lang w:val="en-US" w:eastAsia="en-US" w:bidi="ar-SA"/>
        </w:rPr>
        <w:t>Papua Barat</w:t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Normal"/>
        <w:ind w:left="4536" w:hanging="0"/>
        <w:jc w:val="both"/>
        <w:rPr>
          <w:rFonts w:ascii="Bookman Old Style" w:hAnsi="Bookman Old Style"/>
          <w:sz w:val="24"/>
          <w:szCs w:val="24"/>
          <w:lang w:val="es-CR"/>
        </w:rPr>
      </w:pPr>
      <w:r>
        <w:rPr>
          <w:rFonts w:ascii="Bookman Old Style" w:hAnsi="Bookman Old Style"/>
          <w:sz w:val="24"/>
          <w:szCs w:val="24"/>
          <w:lang w:val="es-CR"/>
        </w:rPr>
      </w:r>
    </w:p>
    <w:p>
      <w:pPr>
        <w:pStyle w:val="BodyTextIndent2"/>
        <w:tabs>
          <w:tab w:val="clear" w:pos="2070"/>
        </w:tabs>
        <w:ind w:left="1890" w:firstLine="2505"/>
        <w:rPr>
          <w:rFonts w:ascii="Arial" w:hAnsi="Arial" w:cs="Arial"/>
          <w:sz w:val="22"/>
          <w:szCs w:val="22"/>
        </w:rPr>
      </w:pPr>
      <w:r>
        <w:rPr>
          <w:rFonts w:ascii="Bookman Old Style" w:hAnsi="Bookman Old Style"/>
          <w:b/>
          <w:szCs w:val="24"/>
          <w:lang w:val="id-ID"/>
        </w:rPr>
        <w:tab/>
      </w:r>
      <w:r>
        <w:rPr>
          <w:rFonts w:ascii="Bookman Old Style" w:hAnsi="Bookman Old Style"/>
          <w:b/>
          <w:szCs w:val="24"/>
          <w:lang w:val="en-GB"/>
        </w:rPr>
        <w:t xml:space="preserve"> </w:t>
      </w:r>
      <w:r>
        <w:rPr>
          <w:rFonts w:ascii="Bookman Old Style" w:hAnsi="Bookman Old Style"/>
          <w:b/>
          <w:szCs w:val="24"/>
          <w:lang w:val="id-ID"/>
        </w:rPr>
        <w:t>AHMAD FATHONI</w:t>
      </w:r>
      <w:r>
        <w:rPr>
          <w:rFonts w:cs="Arial" w:ascii="Arial" w:hAnsi="Arial"/>
          <w:b/>
          <w:sz w:val="22"/>
          <w:szCs w:val="22"/>
          <w:lang w:val="id-ID"/>
        </w:rPr>
        <w:tab/>
      </w:r>
    </w:p>
    <w:sectPr>
      <w:type w:val="nextPage"/>
      <w:pgSz w:w="12200" w:h="18720"/>
      <w:pgMar w:left="1276" w:right="709" w:header="0" w:top="1418" w:footer="0" w:bottom="170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Bookman Old Style">
    <w:altName w:val="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4"/>
        <w:szCs w:val="24"/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uiPriority="1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uiPriority="0" w:semiHidden="1" w:unhideWhenUsed="1"/>
    <w:lsdException w:name="Body Text Indent 3" w:uiPriority="0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1d91"/>
    <w:pPr>
      <w:widowControl/>
      <w:suppressAutoHyphens w:val="true"/>
      <w:bidi w:val="0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d91"/>
    <w:pPr>
      <w:keepNext w:val="true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1d91"/>
    <w:pPr>
      <w:keepNext w:val="true"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1d91"/>
    <w:pPr>
      <w:keepNext w:val="true"/>
      <w:ind w:firstLine="486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1d91"/>
    <w:pPr>
      <w:keepNext w:val="true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31d91"/>
    <w:pPr>
      <w:keepNext w:val="true"/>
      <w:tabs>
        <w:tab w:val="clear" w:pos="720"/>
        <w:tab w:val="left" w:pos="2070" w:leader="none"/>
      </w:tabs>
      <w:ind w:left="2520" w:hanging="27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b31d91"/>
    <w:pPr>
      <w:keepNext w:val="true"/>
      <w:tabs>
        <w:tab w:val="clear" w:pos="720"/>
        <w:tab w:val="left" w:pos="2070" w:leader="none"/>
      </w:tabs>
      <w:ind w:left="2520" w:hanging="2520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b31d91"/>
    <w:pPr>
      <w:keepNext w:val="true"/>
      <w:tabs>
        <w:tab w:val="clear" w:pos="720"/>
        <w:tab w:val="left" w:pos="2070" w:leader="none"/>
      </w:tabs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31d91"/>
    <w:pPr>
      <w:keepNext w:val="true"/>
      <w:tabs>
        <w:tab w:val="clear" w:pos="720"/>
        <w:tab w:val="left" w:pos="2070" w:leader="none"/>
      </w:tabs>
      <w:spacing w:lineRule="auto" w:line="360"/>
      <w:ind w:left="2520" w:hanging="2520"/>
      <w:jc w:val="center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b31d91"/>
    <w:pPr>
      <w:keepNext w:val="true"/>
      <w:tabs>
        <w:tab w:val="clear" w:pos="720"/>
        <w:tab w:val="left" w:pos="2070" w:leader="none"/>
      </w:tabs>
      <w:ind w:left="-810" w:hanging="0"/>
      <w:jc w:val="center"/>
      <w:outlineLvl w:val="8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sz w:val="26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sz w:val="28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i/>
      <w:iCs/>
      <w:sz w:val="26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sz w:val="22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i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sz w:val="22"/>
      <w:szCs w:val="22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Pr>
      <w:rFonts w:cs="Times New Roman"/>
      <w:lang w:val="en-US" w:eastAsia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locked/>
    <w:rPr>
      <w:rFonts w:cs="Times New Roman"/>
      <w:lang w:val="en-US" w:eastAsia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locked/>
    <w:rsid w:val="00e1280b"/>
    <w:rPr>
      <w:rFonts w:cs="Times New Roman"/>
      <w:sz w:val="24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locked/>
    <w:rsid w:val="00e1280b"/>
    <w:rPr>
      <w:rFonts w:cs="Times New Roman"/>
      <w:sz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locked/>
    <w:rPr>
      <w:rFonts w:cs="Times New Roman"/>
      <w:lang w:val="en-US" w:eastAsia="en-US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locked/>
    <w:rPr>
      <w:rFonts w:cs="Times New Roman"/>
      <w:sz w:val="16"/>
      <w:szCs w:val="16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4912e9"/>
    <w:rPr>
      <w:rFonts w:ascii="Tahoma" w:hAnsi="Tahoma" w:cs="Times New Roman"/>
      <w:sz w:val="16"/>
    </w:rPr>
  </w:style>
  <w:style w:type="character" w:styleId="EndnoteCharacters">
    <w:name w:val="Endnote Character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b31d91"/>
    <w:pPr>
      <w:jc w:val="both"/>
    </w:pPr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BodyTextIndentChar"/>
    <w:uiPriority w:val="99"/>
    <w:rsid w:val="00b31d91"/>
    <w:pPr>
      <w:tabs>
        <w:tab w:val="clear" w:pos="720"/>
        <w:tab w:val="left" w:pos="2070" w:leader="none"/>
      </w:tabs>
      <w:ind w:left="2520" w:hanging="2250"/>
      <w:jc w:val="both"/>
    </w:pPr>
    <w:rPr>
      <w:sz w:val="24"/>
    </w:rPr>
  </w:style>
  <w:style w:type="paragraph" w:styleId="BodyTextIndent2">
    <w:name w:val="Body Text Indent 2"/>
    <w:basedOn w:val="Normal"/>
    <w:link w:val="BodyTextIndent2Char"/>
    <w:uiPriority w:val="99"/>
    <w:qFormat/>
    <w:rsid w:val="00b31d91"/>
    <w:pPr>
      <w:tabs>
        <w:tab w:val="clear" w:pos="720"/>
        <w:tab w:val="left" w:pos="2070" w:leader="none"/>
      </w:tabs>
      <w:ind w:left="2520" w:hanging="270"/>
      <w:jc w:val="both"/>
    </w:pPr>
    <w:rPr>
      <w:sz w:val="24"/>
    </w:rPr>
  </w:style>
  <w:style w:type="paragraph" w:styleId="BodyTextIndent3">
    <w:name w:val="Body Text Indent 3"/>
    <w:basedOn w:val="Normal"/>
    <w:link w:val="BodyTextIndent3Char"/>
    <w:uiPriority w:val="99"/>
    <w:qFormat/>
    <w:rsid w:val="00b31d91"/>
    <w:pPr>
      <w:tabs>
        <w:tab w:val="clear" w:pos="720"/>
        <w:tab w:val="left" w:pos="2070" w:leader="none"/>
      </w:tabs>
      <w:ind w:left="2520" w:hanging="2520"/>
      <w:jc w:val="both"/>
    </w:pPr>
    <w:rPr>
      <w:sz w:val="24"/>
    </w:rPr>
  </w:style>
  <w:style w:type="paragraph" w:styleId="BlockText">
    <w:name w:val="Block Text"/>
    <w:basedOn w:val="Normal"/>
    <w:uiPriority w:val="99"/>
    <w:qFormat/>
    <w:rsid w:val="00b31d91"/>
    <w:pPr>
      <w:tabs>
        <w:tab w:val="clear" w:pos="720"/>
        <w:tab w:val="left" w:pos="1890" w:leader="none"/>
        <w:tab w:val="left" w:pos="2070" w:leader="none"/>
      </w:tabs>
      <w:ind w:left="1890" w:right="370" w:hanging="270"/>
      <w:jc w:val="both"/>
    </w:pPr>
    <w:rPr>
      <w:sz w:val="24"/>
    </w:rPr>
  </w:style>
  <w:style w:type="paragraph" w:styleId="BodyText2">
    <w:name w:val="Body Text 2"/>
    <w:basedOn w:val="Normal"/>
    <w:link w:val="BodyText2Char"/>
    <w:uiPriority w:val="99"/>
    <w:qFormat/>
    <w:rsid w:val="00b31d91"/>
    <w:pPr>
      <w:tabs>
        <w:tab w:val="clear" w:pos="720"/>
        <w:tab w:val="left" w:pos="1440" w:leader="none"/>
        <w:tab w:val="left" w:pos="6809" w:leader="none"/>
      </w:tabs>
      <w:ind w:right="265" w:hanging="0"/>
      <w:jc w:val="both"/>
    </w:pPr>
    <w:rPr>
      <w:sz w:val="24"/>
    </w:rPr>
  </w:style>
  <w:style w:type="paragraph" w:styleId="BodyText3">
    <w:name w:val="Body Text 3"/>
    <w:basedOn w:val="Normal"/>
    <w:link w:val="BodyText3Char"/>
    <w:uiPriority w:val="99"/>
    <w:qFormat/>
    <w:rsid w:val="00b31d91"/>
    <w:pPr>
      <w:tabs>
        <w:tab w:val="clear" w:pos="720"/>
        <w:tab w:val="left" w:pos="1440" w:leader="none"/>
        <w:tab w:val="left" w:pos="1620" w:leader="none"/>
        <w:tab w:val="left" w:pos="2070" w:leader="none"/>
        <w:tab w:val="left" w:pos="2790" w:leader="none"/>
      </w:tabs>
      <w:ind w:right="175" w:hanging="0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12e9"/>
    <w:pPr/>
    <w:rPr>
      <w:rFonts w:ascii="Tahoma" w:hAnsi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0d0930"/>
    <w:pPr>
      <w:spacing w:lineRule="auto" w:line="276" w:before="0" w:after="200"/>
      <w:ind w:left="720" w:hanging="0"/>
      <w:contextualSpacing/>
      <w:jc w:val="left"/>
    </w:pPr>
    <w:rPr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3def"/>
    <w:pPr>
      <w:jc w:val="right"/>
    </w:pPr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B3A21-61CD-45B8-A0C8-E14BE4A7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Application>LibreOffice/6.4.7.2$Linux_X86_64 LibreOffice_project/40$Build-2</Application>
  <Pages>2</Pages>
  <Words>99</Words>
  <Characters>654</Characters>
  <CharactersWithSpaces>728</CharactersWithSpaces>
  <Paragraphs>48</Paragraphs>
  <Company>(031)-5614377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2024-01-21T11:56:00Z</dcterms:created>
  <dc:creator>Pengadilan Agama</dc:creator>
  <dc:description/>
  <dc:language>en-US</dc:language>
  <cp:lastModifiedBy/>
  <cp:lastPrinted>2024-02-13T04:18:00Z</cp:lastPrinted>
  <dcterms:modified xsi:type="dcterms:W3CDTF">2024-06-23T11:29:19Z</dcterms:modified>
  <cp:revision>70</cp:revision>
  <dc:subject/>
  <dc:title>LAMPIRAN XII SURAT EDARAN KEPALA BADAN ADMINISTRASI KEPEGAWAIAN NEGARA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(031)-5614377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eries Number">
    <vt:i4>2017</vt:i4>
  </property>
  <property fmtid="{D5CDD505-2E9C-101B-9397-08002B2CF9AE}" pid="9" name="ShareDoc">
    <vt:bool>0</vt:bool>
  </property>
</Properties>
</file>