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51" w:rsidRPr="00082C7E" w:rsidRDefault="00001251" w:rsidP="00001251">
      <w:pPr>
        <w:widowControl/>
        <w:spacing w:before="100" w:beforeAutospacing="1" w:after="100" w:afterAutospacing="1" w:line="360" w:lineRule="auto"/>
        <w:ind w:firstLineChars="1450" w:firstLine="3480"/>
        <w:jc w:val="left"/>
        <w:rPr>
          <w:rFonts w:ascii="宋体" w:hAnsi="宋体" w:cs="宋体"/>
          <w:kern w:val="0"/>
          <w:sz w:val="24"/>
        </w:rPr>
      </w:pPr>
      <w:r w:rsidRPr="00082C7E">
        <w:rPr>
          <w:rFonts w:ascii="宋体" w:hAnsi="宋体" w:cs="宋体"/>
          <w:kern w:val="0"/>
          <w:sz w:val="24"/>
        </w:rPr>
        <w:t>K102备用主风机</w:t>
      </w:r>
      <w:r w:rsidRPr="00082C7E">
        <w:rPr>
          <w:rFonts w:ascii="宋体" w:hAnsi="宋体" w:cs="宋体"/>
          <w:kern w:val="0"/>
          <w:sz w:val="24"/>
        </w:rPr>
        <w:br/>
      </w:r>
      <w:r w:rsidRPr="00082C7E">
        <w:rPr>
          <w:rFonts w:ascii="宋体" w:hAnsi="宋体" w:cs="宋体"/>
          <w:kern w:val="0"/>
          <w:sz w:val="24"/>
        </w:rPr>
        <w:br/>
        <w:t>     备用机组K102为前苏联生产的900-31-4离心试鼓风机，驱动机为CTII-4000-2Y4型同步电动机。</w:t>
      </w:r>
      <w:r w:rsidRPr="00082C7E">
        <w:rPr>
          <w:rFonts w:ascii="宋体" w:hAnsi="宋体" w:cs="宋体"/>
          <w:kern w:val="0"/>
          <w:sz w:val="24"/>
        </w:rPr>
        <w:br/>
        <w:t>     一、机组主要技术参数与机组报警、自保联锁参数。</w:t>
      </w:r>
      <w:r w:rsidRPr="00082C7E">
        <w:rPr>
          <w:rFonts w:ascii="宋体" w:hAnsi="宋体" w:cs="宋体"/>
          <w:kern w:val="0"/>
          <w:sz w:val="24"/>
        </w:rPr>
        <w:br/>
        <w:t xml:space="preserve">     </w:t>
      </w:r>
    </w:p>
    <w:p w:rsidR="00001251" w:rsidRPr="00082C7E" w:rsidRDefault="00001251" w:rsidP="00001251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082C7E">
        <w:rPr>
          <w:rFonts w:ascii="宋体" w:hAnsi="宋体" w:cs="宋体"/>
          <w:kern w:val="0"/>
          <w:sz w:val="24"/>
        </w:rPr>
        <w:t xml:space="preserve">表1 机组主要技术参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705"/>
        <w:gridCol w:w="2010"/>
        <w:gridCol w:w="1050"/>
        <w:gridCol w:w="945"/>
      </w:tblGrid>
      <w:tr w:rsidR="00001251" w:rsidRPr="00082C7E" w:rsidTr="00441663">
        <w:trPr>
          <w:gridAfter w:val="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风     机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电    机 </w:t>
            </w:r>
          </w:p>
        </w:tc>
      </w:tr>
      <w:tr w:rsidR="00001251" w:rsidRPr="00082C7E" w:rsidTr="00441663">
        <w:trPr>
          <w:gridAfter w:val="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065"/>
              <w:gridCol w:w="1425"/>
            </w:tblGrid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型  号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900-31-4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进口流量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>930nNm3/min</w:t>
                  </w:r>
                </w:p>
              </w:tc>
            </w:tr>
          </w:tbl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型  号CTII-4000-2Y4型同步电机 </w:t>
            </w: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进口压力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0.096Mpa（A）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额定功率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4000KW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出口压力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0.33 Mpa（A）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额定电压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6000V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出口温度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8.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82C7E">
                <w:rPr>
                  <w:rFonts w:ascii="宋体" w:hAnsi="宋体" w:cs="宋体"/>
                  <w:kern w:val="0"/>
                  <w:sz w:val="24"/>
                </w:rPr>
                <w:t>28.8℃</w:t>
              </w:r>
            </w:smartTag>
            <w:r w:rsidRPr="00082C7E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额定电流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3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82C7E">
                <w:rPr>
                  <w:rFonts w:ascii="宋体" w:hAnsi="宋体" w:cs="宋体"/>
                  <w:kern w:val="0"/>
                  <w:sz w:val="24"/>
                </w:rPr>
                <w:t>439A</w:t>
              </w:r>
            </w:smartTag>
            <w:r w:rsidRPr="00082C7E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工作转速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5070rpm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频 率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50Hz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一阶临界转速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2385rpm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工作转速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3000rpm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二阶临界转速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8250rpm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功率因数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0.9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所需功率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3200kw </w:t>
            </w: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旋转方向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>从电机端看逆时针</w:t>
            </w: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</w:tbl>
    <w:p w:rsidR="00001251" w:rsidRPr="00082C7E" w:rsidRDefault="00001251" w:rsidP="00001251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082C7E">
        <w:rPr>
          <w:rFonts w:ascii="宋体" w:hAnsi="宋体" w:cs="宋体"/>
          <w:kern w:val="0"/>
          <w:sz w:val="24"/>
        </w:rPr>
        <w:t>表2 机组报警、自保联锁参数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74"/>
        <w:gridCol w:w="1478"/>
        <w:gridCol w:w="3524"/>
        <w:gridCol w:w="2850"/>
      </w:tblGrid>
      <w:tr w:rsidR="00001251" w:rsidRPr="00082C7E" w:rsidTr="00441663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序号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项目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超限指标及自保方式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风机径向瓦温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8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82C7E">
                <w:rPr>
                  <w:rFonts w:ascii="宋体" w:hAnsi="宋体" w:cs="宋体"/>
                  <w:kern w:val="0"/>
                  <w:sz w:val="24"/>
                </w:rPr>
                <w:t>80℃</w:t>
              </w:r>
            </w:smartTag>
            <w:r w:rsidRPr="00082C7E">
              <w:rPr>
                <w:rFonts w:ascii="宋体" w:hAnsi="宋体" w:cs="宋体"/>
                <w:kern w:val="0"/>
                <w:sz w:val="24"/>
              </w:rPr>
              <w:t xml:space="preserve">报警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8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82C7E">
                <w:rPr>
                  <w:rFonts w:ascii="宋体" w:hAnsi="宋体" w:cs="宋体"/>
                  <w:kern w:val="0"/>
                  <w:sz w:val="24"/>
                </w:rPr>
                <w:t>85℃</w:t>
              </w:r>
            </w:smartTag>
            <w:r w:rsidRPr="00082C7E">
              <w:rPr>
                <w:rFonts w:ascii="宋体" w:hAnsi="宋体" w:cs="宋体"/>
                <w:kern w:val="0"/>
                <w:sz w:val="24"/>
              </w:rPr>
              <w:t xml:space="preserve">报警，手动停机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lastRenderedPageBreak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齿轮箱瓦温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82C7E">
                <w:rPr>
                  <w:rFonts w:ascii="宋体" w:hAnsi="宋体" w:cs="宋体"/>
                  <w:kern w:val="0"/>
                  <w:sz w:val="24"/>
                </w:rPr>
                <w:t>65℃</w:t>
              </w:r>
            </w:smartTag>
            <w:r w:rsidRPr="00082C7E">
              <w:rPr>
                <w:rFonts w:ascii="宋体" w:hAnsi="宋体" w:cs="宋体"/>
                <w:kern w:val="0"/>
                <w:sz w:val="24"/>
              </w:rPr>
              <w:t xml:space="preserve">报警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7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82C7E">
                <w:rPr>
                  <w:rFonts w:ascii="宋体" w:hAnsi="宋体" w:cs="宋体"/>
                  <w:kern w:val="0"/>
                  <w:sz w:val="24"/>
                </w:rPr>
                <w:t>70℃</w:t>
              </w:r>
            </w:smartTag>
            <w:r w:rsidRPr="00082C7E">
              <w:rPr>
                <w:rFonts w:ascii="宋体" w:hAnsi="宋体" w:cs="宋体"/>
                <w:kern w:val="0"/>
                <w:sz w:val="24"/>
              </w:rPr>
              <w:t xml:space="preserve">报警，手动停机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电机瓦温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82C7E">
                <w:rPr>
                  <w:rFonts w:ascii="宋体" w:hAnsi="宋体" w:cs="宋体"/>
                  <w:kern w:val="0"/>
                  <w:sz w:val="24"/>
                </w:rPr>
                <w:t>65℃</w:t>
              </w:r>
            </w:smartTag>
            <w:r w:rsidRPr="00082C7E">
              <w:rPr>
                <w:rFonts w:ascii="宋体" w:hAnsi="宋体" w:cs="宋体"/>
                <w:kern w:val="0"/>
                <w:sz w:val="24"/>
              </w:rPr>
              <w:t xml:space="preserve">报警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7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82C7E">
                <w:rPr>
                  <w:rFonts w:ascii="宋体" w:hAnsi="宋体" w:cs="宋体"/>
                  <w:kern w:val="0"/>
                  <w:sz w:val="24"/>
                </w:rPr>
                <w:t>70℃</w:t>
              </w:r>
            </w:smartTag>
            <w:r w:rsidRPr="00082C7E">
              <w:rPr>
                <w:rFonts w:ascii="宋体" w:hAnsi="宋体" w:cs="宋体"/>
                <w:kern w:val="0"/>
                <w:sz w:val="24"/>
              </w:rPr>
              <w:t xml:space="preserve">报警，手动停机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润滑油压力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&lt;0.08Mpa报警，辅泵自启动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&lt;0.06Mpa报警，联锁停机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轴位移油压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≥0.18Mpa报警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≥0.25Mpa报警，联锁停机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允许启动油压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>≥0.10Mpa时，机组电机允许启动</w:t>
            </w: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</w:tbl>
    <w:p w:rsidR="00001251" w:rsidRPr="00082C7E" w:rsidRDefault="00001251" w:rsidP="00001251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082C7E">
        <w:rPr>
          <w:rFonts w:ascii="宋体" w:hAnsi="宋体" w:cs="宋体"/>
          <w:kern w:val="0"/>
          <w:sz w:val="24"/>
        </w:rPr>
        <w:t>  二、开机前同步电机励磁系统检查</w:t>
      </w:r>
      <w:r w:rsidRPr="00082C7E">
        <w:rPr>
          <w:rFonts w:ascii="宋体" w:hAnsi="宋体" w:cs="宋体"/>
          <w:kern w:val="0"/>
          <w:sz w:val="24"/>
        </w:rPr>
        <w:br/>
        <w:t>     开车之前，电气人员应对励磁装置进行一次系统检查，其内容包括：检查励磁装置整流桥的调节性能、灭磁可靠性及启动可控硅的导通情况，具体步骤如下：</w:t>
      </w:r>
      <w:r w:rsidRPr="00082C7E">
        <w:rPr>
          <w:rFonts w:ascii="宋体" w:hAnsi="宋体" w:cs="宋体"/>
          <w:kern w:val="0"/>
          <w:sz w:val="24"/>
        </w:rPr>
        <w:br/>
        <w:t>     1. 将自动空气开关搬到合闸位置，接入同步电源（正常情况是：灭磁单元电容电压表的指针指到+350V）。</w:t>
      </w:r>
      <w:r w:rsidRPr="00082C7E">
        <w:rPr>
          <w:rFonts w:ascii="宋体" w:hAnsi="宋体" w:cs="宋体"/>
          <w:kern w:val="0"/>
          <w:sz w:val="24"/>
        </w:rPr>
        <w:br/>
        <w:t>     2. 将仪表盘上的转换开关WHK打到试验位置（此时投励磁插件和失控插件接通，柜内风机开始工作）。</w:t>
      </w:r>
      <w:r w:rsidRPr="00082C7E">
        <w:rPr>
          <w:rFonts w:ascii="宋体" w:hAnsi="宋体" w:cs="宋体"/>
          <w:kern w:val="0"/>
          <w:sz w:val="24"/>
        </w:rPr>
        <w:br/>
        <w:t>     3. 在仪表盘上按“手动投励”按钮，励磁电流短时间强励后恢复正常。</w:t>
      </w:r>
      <w:r w:rsidRPr="00082C7E">
        <w:rPr>
          <w:rFonts w:ascii="宋体" w:hAnsi="宋体" w:cs="宋体"/>
          <w:kern w:val="0"/>
          <w:sz w:val="24"/>
        </w:rPr>
        <w:br/>
        <w:t>     4. 在整流柜的仪表盘上，按下“KQ检测”按钮，正常情况是：励磁电压表指针回零，电流表指针不变。</w:t>
      </w:r>
      <w:r w:rsidRPr="00082C7E">
        <w:rPr>
          <w:rFonts w:ascii="宋体" w:hAnsi="宋体" w:cs="宋体"/>
          <w:kern w:val="0"/>
          <w:sz w:val="24"/>
        </w:rPr>
        <w:br/>
        <w:t>     5. 在仪表盘上按下“手动灭磁”按钮，正常情况是：励磁电流表的指针迅速回零，灭磁单元的电压表迅速回零后，又上升到+350V。</w:t>
      </w:r>
      <w:r w:rsidRPr="00082C7E">
        <w:rPr>
          <w:rFonts w:ascii="宋体" w:hAnsi="宋体" w:cs="宋体"/>
          <w:kern w:val="0"/>
          <w:sz w:val="24"/>
        </w:rPr>
        <w:br/>
        <w:t>     6. 检查完毕，无异常情况后，将仪表盘上的转换开关WHK打到空档位置，等待开机。</w:t>
      </w:r>
      <w:r w:rsidRPr="00082C7E">
        <w:rPr>
          <w:rFonts w:ascii="宋体" w:hAnsi="宋体" w:cs="宋体"/>
          <w:kern w:val="0"/>
          <w:sz w:val="24"/>
        </w:rPr>
        <w:br/>
        <w:t>     三、同步电机启动</w:t>
      </w:r>
      <w:r w:rsidRPr="00082C7E">
        <w:rPr>
          <w:rFonts w:ascii="宋体" w:hAnsi="宋体" w:cs="宋体"/>
          <w:kern w:val="0"/>
          <w:sz w:val="24"/>
        </w:rPr>
        <w:br/>
        <w:t>     1. 调节风机各项参数，使之达到开机条件（包括机组停机联锁、报警调校验收合格，润滑油大小降试验合格，风机入口蝶阀开度10%，出口放空阀全开，出口并网阀全关，润滑油压力≥0.1Mpa。电机和油冷器循环冷却水正常。）。</w:t>
      </w:r>
      <w:r w:rsidRPr="00082C7E">
        <w:rPr>
          <w:rFonts w:ascii="宋体" w:hAnsi="宋体" w:cs="宋体"/>
          <w:kern w:val="0"/>
          <w:sz w:val="24"/>
        </w:rPr>
        <w:br/>
        <w:t>     2. 将仪表盘上K102风机停机联锁转换开关打到“自动”位置，按下仪表盘上“复位”按钮，消除停机信号；按下仪表盘上润滑油 “允许启动”按钮，将机组仪表允许启动信号送到电气系统，此时，电气表盘上机组“允许启动”灯</w:t>
      </w:r>
      <w:r w:rsidRPr="00082C7E">
        <w:rPr>
          <w:rFonts w:ascii="宋体" w:hAnsi="宋体" w:cs="宋体"/>
          <w:kern w:val="0"/>
          <w:sz w:val="24"/>
        </w:rPr>
        <w:lastRenderedPageBreak/>
        <w:t>亮。</w:t>
      </w:r>
      <w:r w:rsidRPr="00082C7E">
        <w:rPr>
          <w:rFonts w:ascii="宋体" w:hAnsi="宋体" w:cs="宋体"/>
          <w:kern w:val="0"/>
          <w:sz w:val="24"/>
        </w:rPr>
        <w:br/>
        <w:t>     3. 与调度处、11万联系，得到11万同意开机。</w:t>
      </w:r>
      <w:r w:rsidRPr="00082C7E">
        <w:rPr>
          <w:rFonts w:ascii="宋体" w:hAnsi="宋体" w:cs="宋体"/>
          <w:kern w:val="0"/>
          <w:sz w:val="24"/>
        </w:rPr>
        <w:br/>
        <w:t>     4. 将励磁柜仪表盘上的转换开关WHK打到“工作位置”，励磁调节旋钮电位器5W在正常工作位置。</w:t>
      </w:r>
      <w:r w:rsidRPr="00082C7E">
        <w:rPr>
          <w:rFonts w:ascii="宋体" w:hAnsi="宋体" w:cs="宋体"/>
          <w:kern w:val="0"/>
          <w:sz w:val="24"/>
        </w:rPr>
        <w:br/>
        <w:t>     5. 按下电气表盘上K102“合闸”按钮，同步电机开始轻载运行。</w:t>
      </w:r>
      <w:r w:rsidRPr="00082C7E">
        <w:rPr>
          <w:rFonts w:ascii="宋体" w:hAnsi="宋体" w:cs="宋体"/>
          <w:kern w:val="0"/>
          <w:sz w:val="24"/>
        </w:rPr>
        <w:br/>
        <w:t>     6. 轻载运行时，应注意观察和测试各部位运行情况，若发生异常情况应及时停机，找出原因及时处理。</w:t>
      </w:r>
      <w:r w:rsidRPr="00082C7E">
        <w:rPr>
          <w:rFonts w:ascii="宋体" w:hAnsi="宋体" w:cs="宋体"/>
          <w:kern w:val="0"/>
          <w:sz w:val="24"/>
        </w:rPr>
        <w:br/>
        <w:t>     7. 轻载运行成功后，可加载运行，加载运行正常后，才能投入正常运行。</w:t>
      </w:r>
      <w:r w:rsidRPr="00082C7E">
        <w:rPr>
          <w:rFonts w:ascii="宋体" w:hAnsi="宋体" w:cs="宋体"/>
          <w:kern w:val="0"/>
          <w:sz w:val="24"/>
        </w:rPr>
        <w:br/>
        <w:t>     8. 正常运行时，检查调整有关参数值，通过仪表盘上的电位器5W调整励磁电流和功率因数COSΦ值，使之在最佳工作状态下运行。</w:t>
      </w:r>
      <w:r w:rsidRPr="00082C7E">
        <w:rPr>
          <w:rFonts w:ascii="宋体" w:hAnsi="宋体" w:cs="宋体"/>
          <w:kern w:val="0"/>
          <w:sz w:val="24"/>
        </w:rPr>
        <w:br/>
        <w:t xml:space="preserve">     </w:t>
      </w:r>
    </w:p>
    <w:p w:rsidR="00001251" w:rsidRPr="00082C7E" w:rsidRDefault="00001251" w:rsidP="00001251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082C7E">
        <w:rPr>
          <w:rFonts w:ascii="宋体" w:hAnsi="宋体" w:cs="宋体"/>
          <w:kern w:val="0"/>
          <w:sz w:val="24"/>
        </w:rPr>
        <w:t>第十二节 增压机系统操作法</w:t>
      </w:r>
      <w:r w:rsidRPr="00082C7E">
        <w:rPr>
          <w:rFonts w:ascii="宋体" w:hAnsi="宋体" w:cs="宋体"/>
          <w:kern w:val="0"/>
          <w:sz w:val="24"/>
        </w:rPr>
        <w:br/>
      </w:r>
      <w:r w:rsidRPr="00082C7E">
        <w:rPr>
          <w:rFonts w:ascii="宋体" w:hAnsi="宋体" w:cs="宋体"/>
          <w:kern w:val="0"/>
          <w:sz w:val="24"/>
        </w:rPr>
        <w:br/>
        <w:t>     1、概述</w:t>
      </w:r>
      <w:r w:rsidRPr="00082C7E">
        <w:rPr>
          <w:rFonts w:ascii="宋体" w:hAnsi="宋体" w:cs="宋体"/>
          <w:kern w:val="0"/>
          <w:sz w:val="24"/>
        </w:rPr>
        <w:br/>
        <w:t>     增压机用于对主风机出来的主风进行增压，增压机出口大部分用作外取热器（C104 ）的流化用风，剩余部分并入一再主风，装置共有两台增压机互为备用。</w:t>
      </w:r>
      <w:r w:rsidRPr="00082C7E">
        <w:rPr>
          <w:rFonts w:ascii="宋体" w:hAnsi="宋体" w:cs="宋体"/>
          <w:kern w:val="0"/>
          <w:sz w:val="24"/>
        </w:rPr>
        <w:br/>
        <w:t>     机组采用沈阳鼓风机厂的高速悬臂式离心式鼓风机，机型号为D90-113离心式压缩机，单级悬臂结构，用齿轮变速箱增速，电动机传动，电动机与变速箱用弹性联轴器联接，鼓风机叶轮直接安装于变速箱从动齿轮轴的自由端上，变速箱与电动机安装于同一铸铁底座上，底座内部空腔为储油箱。</w:t>
      </w:r>
      <w:r w:rsidRPr="00082C7E">
        <w:rPr>
          <w:rFonts w:ascii="宋体" w:hAnsi="宋体" w:cs="宋体"/>
          <w:kern w:val="0"/>
          <w:sz w:val="24"/>
        </w:rPr>
        <w:br/>
        <w:t>     2、机组主要技术参数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505"/>
        <w:gridCol w:w="930"/>
        <w:gridCol w:w="945"/>
      </w:tblGrid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离心压缩机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工况一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工况二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型号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D90-113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D90-113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入口流量（Nm3/min）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226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165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入口压力（Mpa（a））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0.36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0.22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入口温度（℃）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204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lastRenderedPageBreak/>
              <w:t xml:space="preserve">出口压力（Mpa（a））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0.46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0.3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轴功率（KW）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260 </w:t>
            </w: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转速（rpm）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>8270</w:t>
            </w: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</w:tbl>
    <w:p w:rsidR="00001251" w:rsidRPr="00082C7E" w:rsidRDefault="00001251" w:rsidP="00001251">
      <w:pPr>
        <w:widowControl/>
        <w:spacing w:before="100" w:beforeAutospacing="1" w:after="240" w:line="360" w:lineRule="auto"/>
        <w:jc w:val="left"/>
        <w:rPr>
          <w:rFonts w:ascii="宋体" w:hAnsi="宋体" w:cs="宋体"/>
          <w:kern w:val="0"/>
          <w:sz w:val="24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85"/>
        <w:gridCol w:w="1065"/>
      </w:tblGrid>
      <w:tr w:rsidR="00001251" w:rsidRPr="00082C7E" w:rsidTr="00441663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电机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型号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YKK400-2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转速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2960rpm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电压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6000V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功率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>355KW</w:t>
            </w:r>
          </w:p>
        </w:tc>
      </w:tr>
    </w:tbl>
    <w:p w:rsidR="00001251" w:rsidRPr="00082C7E" w:rsidRDefault="00001251" w:rsidP="00001251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082C7E">
        <w:rPr>
          <w:rFonts w:ascii="宋体" w:hAnsi="宋体" w:cs="宋体"/>
          <w:kern w:val="0"/>
          <w:sz w:val="24"/>
        </w:rPr>
        <w:t>3、鼓风机起动前的准备工作</w:t>
      </w:r>
      <w:r w:rsidRPr="00082C7E">
        <w:rPr>
          <w:rFonts w:ascii="宋体" w:hAnsi="宋体" w:cs="宋体"/>
          <w:kern w:val="0"/>
          <w:sz w:val="24"/>
        </w:rPr>
        <w:br/>
        <w:t>     （1）将鼓风机组及地面清扫干净。</w:t>
      </w:r>
      <w:r w:rsidRPr="00082C7E">
        <w:rPr>
          <w:rFonts w:ascii="宋体" w:hAnsi="宋体" w:cs="宋体"/>
          <w:kern w:val="0"/>
          <w:sz w:val="24"/>
        </w:rPr>
        <w:br/>
        <w:t>     （2）检查机组及管道上所有螺栓是否拧紧。</w:t>
      </w:r>
      <w:r w:rsidRPr="00082C7E">
        <w:rPr>
          <w:rFonts w:ascii="宋体" w:hAnsi="宋体" w:cs="宋体"/>
          <w:kern w:val="0"/>
          <w:sz w:val="24"/>
        </w:rPr>
        <w:br/>
        <w:t>     （3）检查鼓风机及电机的旋转方向是否符合规定，检查时，电机与变速箱联轴器销钉应该拆卸下来，待旋转方向符合规定后再将联轴器销钉装好。</w:t>
      </w:r>
      <w:r w:rsidRPr="00082C7E">
        <w:rPr>
          <w:rFonts w:ascii="宋体" w:hAnsi="宋体" w:cs="宋体"/>
          <w:kern w:val="0"/>
          <w:sz w:val="24"/>
        </w:rPr>
        <w:br/>
        <w:t>     （4）检查所有仪表的灵敏性及安装情况。</w:t>
      </w:r>
      <w:r w:rsidRPr="00082C7E">
        <w:rPr>
          <w:rFonts w:ascii="宋体" w:hAnsi="宋体" w:cs="宋体"/>
          <w:kern w:val="0"/>
          <w:sz w:val="24"/>
        </w:rPr>
        <w:br/>
        <w:t>     （5）检查油箱中油位是否正常，在鼓风机起动前，油位应高于最高油位10～</w:t>
      </w:r>
      <w:smartTag w:uri="urn:schemas-microsoft-com:office:smarttags" w:element="chmetcnv">
        <w:smartTagPr>
          <w:attr w:name="UnitName" w:val="mm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082C7E">
          <w:rPr>
            <w:rFonts w:ascii="宋体" w:hAnsi="宋体" w:cs="宋体"/>
            <w:kern w:val="0"/>
            <w:sz w:val="24"/>
          </w:rPr>
          <w:t>15mm</w:t>
        </w:r>
      </w:smartTag>
      <w:r w:rsidRPr="00082C7E">
        <w:rPr>
          <w:rFonts w:ascii="宋体" w:hAnsi="宋体" w:cs="宋体"/>
          <w:kern w:val="0"/>
          <w:sz w:val="24"/>
        </w:rPr>
        <w:t>。</w:t>
      </w:r>
      <w:r w:rsidRPr="00082C7E">
        <w:rPr>
          <w:rFonts w:ascii="宋体" w:hAnsi="宋体" w:cs="宋体"/>
          <w:kern w:val="0"/>
          <w:sz w:val="24"/>
        </w:rPr>
        <w:br/>
        <w:t>     （6）检查润滑油温度，在鼓风机起动前，油温应保持在25～</w:t>
      </w:r>
      <w:smartTag w:uri="urn:schemas-microsoft-com:office:smarttags" w:element="chmetcnv">
        <w:smartTagPr>
          <w:attr w:name="UnitName" w:val="℃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082C7E">
          <w:rPr>
            <w:rFonts w:ascii="宋体" w:hAnsi="宋体" w:cs="宋体"/>
            <w:kern w:val="0"/>
            <w:sz w:val="24"/>
          </w:rPr>
          <w:t>30℃</w:t>
        </w:r>
      </w:smartTag>
      <w:r w:rsidRPr="00082C7E">
        <w:rPr>
          <w:rFonts w:ascii="宋体" w:hAnsi="宋体" w:cs="宋体"/>
          <w:kern w:val="0"/>
          <w:sz w:val="24"/>
        </w:rPr>
        <w:t>范围内。</w:t>
      </w:r>
      <w:r w:rsidRPr="00082C7E">
        <w:rPr>
          <w:rFonts w:ascii="宋体" w:hAnsi="宋体" w:cs="宋体"/>
          <w:kern w:val="0"/>
          <w:sz w:val="24"/>
        </w:rPr>
        <w:br/>
        <w:t>     （7）开起电动油泵，检查油位是否正常，油管路是否安装正确，流油是否畅通以及有无漏油现象，并调整安全阀使油压在0.5～</w:t>
      </w:r>
      <w:smartTag w:uri="urn:schemas-microsoft-com:office:smarttags" w:element="chmetcnv">
        <w:smartTagPr>
          <w:attr w:name="UnitName" w:val="kg"/>
          <w:attr w:name="SourceValue" w:val=".7"/>
          <w:attr w:name="HasSpace" w:val="False"/>
          <w:attr w:name="Negative" w:val="False"/>
          <w:attr w:name="NumberType" w:val="1"/>
          <w:attr w:name="TCSC" w:val="0"/>
        </w:smartTagPr>
        <w:r w:rsidRPr="00082C7E">
          <w:rPr>
            <w:rFonts w:ascii="宋体" w:hAnsi="宋体" w:cs="宋体"/>
            <w:kern w:val="0"/>
            <w:sz w:val="24"/>
          </w:rPr>
          <w:t>0.7kg</w:t>
        </w:r>
      </w:smartTag>
      <w:r w:rsidRPr="00082C7E">
        <w:rPr>
          <w:rFonts w:ascii="宋体" w:hAnsi="宋体" w:cs="宋体"/>
          <w:kern w:val="0"/>
          <w:sz w:val="24"/>
        </w:rPr>
        <w:t>/cm2范围内。</w:t>
      </w:r>
      <w:r w:rsidRPr="00082C7E">
        <w:rPr>
          <w:rFonts w:ascii="宋体" w:hAnsi="宋体" w:cs="宋体"/>
          <w:kern w:val="0"/>
          <w:sz w:val="24"/>
        </w:rPr>
        <w:br/>
        <w:t>     （8）检查油冷却器的冷却水是否畅通。</w:t>
      </w:r>
      <w:r w:rsidRPr="00082C7E">
        <w:rPr>
          <w:rFonts w:ascii="宋体" w:hAnsi="宋体" w:cs="宋体"/>
          <w:kern w:val="0"/>
          <w:sz w:val="24"/>
        </w:rPr>
        <w:br/>
        <w:t>     （9）关闭鼓风机出口闸阀，微开入口闸阀，将出口放空阀全开。</w:t>
      </w:r>
      <w:r w:rsidRPr="00082C7E">
        <w:rPr>
          <w:rFonts w:ascii="宋体" w:hAnsi="宋体" w:cs="宋体"/>
          <w:kern w:val="0"/>
          <w:sz w:val="24"/>
        </w:rPr>
        <w:br/>
        <w:t>     4、鼓风机的启动。</w:t>
      </w:r>
      <w:r w:rsidRPr="00082C7E">
        <w:rPr>
          <w:rFonts w:ascii="宋体" w:hAnsi="宋体" w:cs="宋体"/>
          <w:kern w:val="0"/>
          <w:sz w:val="24"/>
        </w:rPr>
        <w:br/>
        <w:t>     （1）开动电动油泵</w:t>
      </w:r>
      <w:r w:rsidRPr="00082C7E">
        <w:rPr>
          <w:rFonts w:ascii="宋体" w:hAnsi="宋体" w:cs="宋体"/>
          <w:kern w:val="0"/>
          <w:sz w:val="24"/>
        </w:rPr>
        <w:br/>
        <w:t>     （2）根据电动机的使用维护规程启动电机，在启动过程中应注意电流表的</w:t>
      </w:r>
      <w:r w:rsidRPr="00082C7E">
        <w:rPr>
          <w:rFonts w:ascii="宋体" w:hAnsi="宋体" w:cs="宋体"/>
          <w:kern w:val="0"/>
          <w:sz w:val="24"/>
        </w:rPr>
        <w:lastRenderedPageBreak/>
        <w:t>读数。</w:t>
      </w:r>
      <w:r w:rsidRPr="00082C7E">
        <w:rPr>
          <w:rFonts w:ascii="宋体" w:hAnsi="宋体" w:cs="宋体"/>
          <w:kern w:val="0"/>
          <w:sz w:val="24"/>
        </w:rPr>
        <w:br/>
        <w:t>     （3）仔洗听测鼓风机及变速机内部的音响，特别注意变速机齿轮、轴承、密封及主油泵等的工作情况。</w:t>
      </w:r>
      <w:r w:rsidRPr="00082C7E">
        <w:rPr>
          <w:rFonts w:ascii="宋体" w:hAnsi="宋体" w:cs="宋体"/>
          <w:kern w:val="0"/>
          <w:sz w:val="24"/>
        </w:rPr>
        <w:br/>
        <w:t>     （4）当鼓风机达到额定转速后，停止电动油泵，此时应注意油压及各轴承的润滑油流动情况，如油压低于</w:t>
      </w:r>
      <w:smartTag w:uri="urn:schemas-microsoft-com:office:smarttags" w:element="chmetcnv">
        <w:smartTagPr>
          <w:attr w:name="UnitName" w:val="kg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Pr="00082C7E">
          <w:rPr>
            <w:rFonts w:ascii="宋体" w:hAnsi="宋体" w:cs="宋体"/>
            <w:kern w:val="0"/>
            <w:sz w:val="24"/>
          </w:rPr>
          <w:t>0.5kg</w:t>
        </w:r>
      </w:smartTag>
      <w:r w:rsidRPr="00082C7E">
        <w:rPr>
          <w:rFonts w:ascii="宋体" w:hAnsi="宋体" w:cs="宋体"/>
          <w:kern w:val="0"/>
          <w:sz w:val="24"/>
        </w:rPr>
        <w:t>/cm2，应使电动油泵重新工作。</w:t>
      </w:r>
      <w:r w:rsidRPr="00082C7E">
        <w:rPr>
          <w:rFonts w:ascii="宋体" w:hAnsi="宋体" w:cs="宋体"/>
          <w:kern w:val="0"/>
          <w:sz w:val="24"/>
        </w:rPr>
        <w:br/>
        <w:t>     （5）当轴承出口处油温达到</w:t>
      </w:r>
      <w:smartTag w:uri="urn:schemas-microsoft-com:office:smarttags" w:element="chmetcnv">
        <w:smartTagPr>
          <w:attr w:name="UnitName" w:val="℃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082C7E">
          <w:rPr>
            <w:rFonts w:ascii="宋体" w:hAnsi="宋体" w:cs="宋体"/>
            <w:kern w:val="0"/>
            <w:sz w:val="24"/>
          </w:rPr>
          <w:t>65℃</w:t>
        </w:r>
      </w:smartTag>
      <w:r w:rsidRPr="00082C7E">
        <w:rPr>
          <w:rFonts w:ascii="宋体" w:hAnsi="宋体" w:cs="宋体"/>
          <w:kern w:val="0"/>
          <w:sz w:val="24"/>
        </w:rPr>
        <w:t>时，应打开油冷器循环水进出口阀，以冷却润滑油，冷却水的压力应低于油压。</w:t>
      </w:r>
      <w:r w:rsidRPr="00082C7E">
        <w:rPr>
          <w:rFonts w:ascii="宋体" w:hAnsi="宋体" w:cs="宋体"/>
          <w:kern w:val="0"/>
          <w:sz w:val="24"/>
        </w:rPr>
        <w:br/>
        <w:t>     （6）当鼓风机达到额定转速后，应在10~15min内将鼓风机负荷由零逐渐增加到额定负荷。</w:t>
      </w:r>
      <w:r w:rsidRPr="00082C7E">
        <w:rPr>
          <w:rFonts w:ascii="宋体" w:hAnsi="宋体" w:cs="宋体"/>
          <w:kern w:val="0"/>
          <w:sz w:val="24"/>
        </w:rPr>
        <w:br/>
        <w:t>     5、鼓风机的停车（正常停车）</w:t>
      </w:r>
      <w:r w:rsidRPr="00082C7E">
        <w:rPr>
          <w:rFonts w:ascii="宋体" w:hAnsi="宋体" w:cs="宋体"/>
          <w:kern w:val="0"/>
          <w:sz w:val="24"/>
        </w:rPr>
        <w:br/>
        <w:t>     （1）关闭鼓风机出口阀门，开出口放空阀，关小风机入口阀。</w:t>
      </w:r>
      <w:r w:rsidRPr="00082C7E">
        <w:rPr>
          <w:rFonts w:ascii="宋体" w:hAnsi="宋体" w:cs="宋体"/>
          <w:kern w:val="0"/>
          <w:sz w:val="24"/>
        </w:rPr>
        <w:br/>
        <w:t>     （2）开动电动油泵。当鼓风机因电流中断被迫停车时，应立即到现场开动手动油泵。</w:t>
      </w:r>
      <w:r w:rsidRPr="00082C7E">
        <w:rPr>
          <w:rFonts w:ascii="宋体" w:hAnsi="宋体" w:cs="宋体"/>
          <w:kern w:val="0"/>
          <w:sz w:val="24"/>
        </w:rPr>
        <w:br/>
        <w:t>     （3）根据电机使用维护规程停电机，此时应注意油路中油压不低于</w:t>
      </w:r>
      <w:smartTag w:uri="urn:schemas-microsoft-com:office:smarttags" w:element="chmetcnv">
        <w:smartTagPr>
          <w:attr w:name="UnitName" w:val="kg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Pr="00082C7E">
          <w:rPr>
            <w:rFonts w:ascii="宋体" w:hAnsi="宋体" w:cs="宋体"/>
            <w:kern w:val="0"/>
            <w:sz w:val="24"/>
          </w:rPr>
          <w:t>0.5kg</w:t>
        </w:r>
      </w:smartTag>
      <w:r w:rsidRPr="00082C7E">
        <w:rPr>
          <w:rFonts w:ascii="宋体" w:hAnsi="宋体" w:cs="宋体"/>
          <w:kern w:val="0"/>
          <w:sz w:val="24"/>
        </w:rPr>
        <w:t>/cm2。</w:t>
      </w:r>
      <w:r w:rsidRPr="00082C7E">
        <w:rPr>
          <w:rFonts w:ascii="宋体" w:hAnsi="宋体" w:cs="宋体"/>
          <w:kern w:val="0"/>
          <w:sz w:val="24"/>
        </w:rPr>
        <w:br/>
        <w:t>     （4）当鼓风机完全停止转动后，再经过20分钟，直到轴承出口温度低于</w:t>
      </w:r>
      <w:smartTag w:uri="urn:schemas-microsoft-com:office:smarttags" w:element="chmetcnv">
        <w:smartTagPr>
          <w:attr w:name="UnitName" w:val="℃"/>
          <w:attr w:name="SourceValue" w:val="45"/>
          <w:attr w:name="HasSpace" w:val="False"/>
          <w:attr w:name="Negative" w:val="False"/>
          <w:attr w:name="NumberType" w:val="1"/>
          <w:attr w:name="TCSC" w:val="0"/>
        </w:smartTagPr>
        <w:r w:rsidRPr="00082C7E">
          <w:rPr>
            <w:rFonts w:ascii="宋体" w:hAnsi="宋体" w:cs="宋体"/>
            <w:kern w:val="0"/>
            <w:sz w:val="24"/>
          </w:rPr>
          <w:t>45℃</w:t>
        </w:r>
      </w:smartTag>
      <w:r w:rsidRPr="00082C7E">
        <w:rPr>
          <w:rFonts w:ascii="宋体" w:hAnsi="宋体" w:cs="宋体"/>
          <w:kern w:val="0"/>
          <w:sz w:val="24"/>
        </w:rPr>
        <w:t>时，方可停止电动油泵。</w:t>
      </w:r>
      <w:r w:rsidRPr="00082C7E">
        <w:rPr>
          <w:rFonts w:ascii="宋体" w:hAnsi="宋体" w:cs="宋体"/>
          <w:kern w:val="0"/>
          <w:sz w:val="24"/>
        </w:rPr>
        <w:br/>
        <w:t>     （5）关闭油冷却器冷却水进出口阀。</w:t>
      </w:r>
      <w:r w:rsidRPr="00082C7E">
        <w:rPr>
          <w:rFonts w:ascii="宋体" w:hAnsi="宋体" w:cs="宋体"/>
          <w:kern w:val="0"/>
          <w:sz w:val="24"/>
        </w:rPr>
        <w:br/>
        <w:t>     6、紧急停车。</w:t>
      </w:r>
      <w:r w:rsidRPr="00082C7E">
        <w:rPr>
          <w:rFonts w:ascii="宋体" w:hAnsi="宋体" w:cs="宋体"/>
          <w:kern w:val="0"/>
          <w:sz w:val="24"/>
        </w:rPr>
        <w:br/>
        <w:t>     机组运行中遇到以下情况时，需立即停车，停车时注意事项与正常停车相同。</w:t>
      </w:r>
      <w:r w:rsidRPr="00082C7E">
        <w:rPr>
          <w:rFonts w:ascii="宋体" w:hAnsi="宋体" w:cs="宋体"/>
          <w:kern w:val="0"/>
          <w:sz w:val="24"/>
        </w:rPr>
        <w:br/>
        <w:t>     （1）鼓风机、变速机或电动机突然强烈振动时；</w:t>
      </w:r>
      <w:r w:rsidRPr="00082C7E">
        <w:rPr>
          <w:rFonts w:ascii="宋体" w:hAnsi="宋体" w:cs="宋体"/>
          <w:kern w:val="0"/>
          <w:sz w:val="24"/>
        </w:rPr>
        <w:br/>
        <w:t>     （2）鼓风机或变速机内部有碰撞或研磨之声响时；</w:t>
      </w:r>
      <w:r w:rsidRPr="00082C7E">
        <w:rPr>
          <w:rFonts w:ascii="宋体" w:hAnsi="宋体" w:cs="宋体"/>
          <w:kern w:val="0"/>
          <w:sz w:val="24"/>
        </w:rPr>
        <w:br/>
        <w:t>     （3）变速机齿轮发出强烈噪音、脉串动或冲击声响时；</w:t>
      </w:r>
      <w:r w:rsidRPr="00082C7E">
        <w:rPr>
          <w:rFonts w:ascii="宋体" w:hAnsi="宋体" w:cs="宋体"/>
          <w:kern w:val="0"/>
          <w:sz w:val="24"/>
        </w:rPr>
        <w:br/>
        <w:t>     （4）润滑油管路中油压下降到</w:t>
      </w:r>
      <w:smartTag w:uri="urn:schemas-microsoft-com:office:smarttags" w:element="chmetcnv">
        <w:smartTagPr>
          <w:attr w:name="UnitName" w:val="kg"/>
          <w:attr w:name="SourceValue" w:val=".3"/>
          <w:attr w:name="HasSpace" w:val="False"/>
          <w:attr w:name="Negative" w:val="False"/>
          <w:attr w:name="NumberType" w:val="1"/>
          <w:attr w:name="TCSC" w:val="0"/>
        </w:smartTagPr>
        <w:r w:rsidRPr="00082C7E">
          <w:rPr>
            <w:rFonts w:ascii="宋体" w:hAnsi="宋体" w:cs="宋体"/>
            <w:kern w:val="0"/>
            <w:sz w:val="24"/>
          </w:rPr>
          <w:t>0.3kg</w:t>
        </w:r>
      </w:smartTag>
      <w:r w:rsidRPr="00082C7E">
        <w:rPr>
          <w:rFonts w:ascii="宋体" w:hAnsi="宋体" w:cs="宋体"/>
          <w:kern w:val="0"/>
          <w:sz w:val="24"/>
        </w:rPr>
        <w:t>/cm2，此时虽然开动电动油泵仍无法恢复正常油压时；</w:t>
      </w:r>
      <w:r w:rsidRPr="00082C7E">
        <w:rPr>
          <w:rFonts w:ascii="宋体" w:hAnsi="宋体" w:cs="宋体"/>
          <w:kern w:val="0"/>
          <w:sz w:val="24"/>
        </w:rPr>
        <w:br/>
        <w:t>     （5）轴承温度超过</w:t>
      </w:r>
      <w:smartTag w:uri="urn:schemas-microsoft-com:office:smarttags" w:element="chmetcnv">
        <w:smartTagPr>
          <w:attr w:name="UnitName" w:val="℃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082C7E">
          <w:rPr>
            <w:rFonts w:ascii="宋体" w:hAnsi="宋体" w:cs="宋体"/>
            <w:kern w:val="0"/>
            <w:sz w:val="24"/>
          </w:rPr>
          <w:t>65℃</w:t>
        </w:r>
      </w:smartTag>
      <w:r w:rsidRPr="00082C7E">
        <w:rPr>
          <w:rFonts w:ascii="宋体" w:hAnsi="宋体" w:cs="宋体"/>
          <w:kern w:val="0"/>
          <w:sz w:val="24"/>
        </w:rPr>
        <w:t>，采取各种措施仍不下降时；</w:t>
      </w:r>
      <w:r w:rsidRPr="00082C7E">
        <w:rPr>
          <w:rFonts w:ascii="宋体" w:hAnsi="宋体" w:cs="宋体"/>
          <w:kern w:val="0"/>
          <w:sz w:val="24"/>
        </w:rPr>
        <w:br/>
        <w:t>     （6）油位下降到最低油位，虽继续加油仍不能制止时；</w:t>
      </w:r>
      <w:r w:rsidRPr="00082C7E">
        <w:rPr>
          <w:rFonts w:ascii="宋体" w:hAnsi="宋体" w:cs="宋体"/>
          <w:kern w:val="0"/>
          <w:sz w:val="24"/>
        </w:rPr>
        <w:br/>
        <w:t>     （7）轴承或密封处出现烟状时；</w:t>
      </w:r>
      <w:r w:rsidRPr="00082C7E">
        <w:rPr>
          <w:rFonts w:ascii="宋体" w:hAnsi="宋体" w:cs="宋体"/>
          <w:kern w:val="0"/>
          <w:sz w:val="24"/>
        </w:rPr>
        <w:br/>
      </w:r>
      <w:r w:rsidRPr="00082C7E">
        <w:rPr>
          <w:rFonts w:ascii="宋体" w:hAnsi="宋体" w:cs="宋体"/>
          <w:kern w:val="0"/>
          <w:sz w:val="24"/>
        </w:rPr>
        <w:lastRenderedPageBreak/>
        <w:t>     （8）主油泵不能正常工作，轴承发热，温度上升继续不能制止时；</w:t>
      </w:r>
      <w:r w:rsidRPr="00082C7E">
        <w:rPr>
          <w:rFonts w:ascii="宋体" w:hAnsi="宋体" w:cs="宋体"/>
          <w:kern w:val="0"/>
          <w:sz w:val="24"/>
        </w:rPr>
        <w:br/>
        <w:t>     （9）鼓风机、变速机或电动机轴向串动较正常情况增加0.2～</w:t>
      </w:r>
      <w:smartTag w:uri="urn:schemas-microsoft-com:office:smarttags" w:element="chmetcnv">
        <w:smartTagPr>
          <w:attr w:name="UnitName" w:val="mm"/>
          <w:attr w:name="SourceValue" w:val=".3"/>
          <w:attr w:name="HasSpace" w:val="False"/>
          <w:attr w:name="Negative" w:val="False"/>
          <w:attr w:name="NumberType" w:val="1"/>
          <w:attr w:name="TCSC" w:val="0"/>
        </w:smartTagPr>
        <w:r w:rsidRPr="00082C7E">
          <w:rPr>
            <w:rFonts w:ascii="宋体" w:hAnsi="宋体" w:cs="宋体"/>
            <w:kern w:val="0"/>
            <w:sz w:val="24"/>
          </w:rPr>
          <w:t>0.3mm</w:t>
        </w:r>
      </w:smartTag>
      <w:r w:rsidRPr="00082C7E">
        <w:rPr>
          <w:rFonts w:ascii="宋体" w:hAnsi="宋体" w:cs="宋体"/>
          <w:kern w:val="0"/>
          <w:sz w:val="24"/>
        </w:rPr>
        <w:t>时；</w:t>
      </w:r>
      <w:r w:rsidRPr="00082C7E">
        <w:rPr>
          <w:rFonts w:ascii="宋体" w:hAnsi="宋体" w:cs="宋体"/>
          <w:kern w:val="0"/>
          <w:sz w:val="24"/>
        </w:rPr>
        <w:br/>
        <w:t>     （10）机组中某个零件出现危险情况时；</w:t>
      </w:r>
      <w:r w:rsidRPr="00082C7E">
        <w:rPr>
          <w:rFonts w:ascii="宋体" w:hAnsi="宋体" w:cs="宋体"/>
          <w:kern w:val="0"/>
          <w:sz w:val="24"/>
        </w:rPr>
        <w:br/>
        <w:t>     （11）输送介质泄漏时。</w:t>
      </w:r>
      <w:r w:rsidRPr="00082C7E">
        <w:rPr>
          <w:rFonts w:ascii="宋体" w:hAnsi="宋体" w:cs="宋体"/>
          <w:kern w:val="0"/>
          <w:sz w:val="24"/>
        </w:rPr>
        <w:br/>
        <w:t>     7、鼓风机停车后的工作</w:t>
      </w:r>
      <w:r w:rsidRPr="00082C7E">
        <w:rPr>
          <w:rFonts w:ascii="宋体" w:hAnsi="宋体" w:cs="宋体"/>
          <w:kern w:val="0"/>
          <w:sz w:val="24"/>
        </w:rPr>
        <w:br/>
        <w:t>     （1）将鼓风机进、出口阀关闭，出口放空阀打开。</w:t>
      </w:r>
      <w:r w:rsidRPr="00082C7E">
        <w:rPr>
          <w:rFonts w:ascii="宋体" w:hAnsi="宋体" w:cs="宋体"/>
          <w:kern w:val="0"/>
          <w:sz w:val="24"/>
        </w:rPr>
        <w:br/>
        <w:t>     （2）保持机体外表和工作场所的清洁。</w:t>
      </w:r>
      <w:r w:rsidRPr="00082C7E">
        <w:rPr>
          <w:rFonts w:ascii="宋体" w:hAnsi="宋体" w:cs="宋体"/>
          <w:kern w:val="0"/>
          <w:sz w:val="24"/>
        </w:rPr>
        <w:br/>
        <w:t>     8、机组运行中可能出现的故障及其消除方法：</w:t>
      </w:r>
      <w:r w:rsidRPr="00082C7E">
        <w:rPr>
          <w:rFonts w:ascii="宋体" w:hAnsi="宋体" w:cs="宋体"/>
          <w:kern w:val="0"/>
          <w:sz w:val="24"/>
        </w:rPr>
        <w:br/>
        <w:t xml:space="preserve">    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37"/>
        <w:gridCol w:w="663"/>
        <w:gridCol w:w="6702"/>
        <w:gridCol w:w="624"/>
      </w:tblGrid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序号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故障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原因分析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处理方法 </w:t>
            </w: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>轴承温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度超过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 xml:space="preserve">65℃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126"/>
              <w:gridCol w:w="2470"/>
            </w:tblGrid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1.轴承进口的节流圈孔径小，致使润滑油量不足。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1.适当加大节油圈孔径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2.由于管线被堵塞致使润滑油量不足。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2.找出并清除堵塞故障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3.轴衬与轴颈的向间隙过小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3.重新刮研轴承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4.油中混有水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4.消除漏水故障并更换润滑油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5.轴承进口油温高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5.调节冷却水量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6.半轴衬中分面处的存油沟斜度太小。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6.适当刮大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7.轴衬巴氏合金成分不正确或浇铸有缺陷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>7.更换轴衬</w:t>
                  </w:r>
                </w:p>
              </w:tc>
            </w:tr>
          </w:tbl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>轴承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 xml:space="preserve">振动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361"/>
              <w:gridCol w:w="4235"/>
            </w:tblGrid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1.变速机主动轴与电动机转子不同心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1.重新找正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2.风机转子与变速机齿轮轴平衡受到破坏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2.除净转子上的粘着物，并进行检查，重新找平衡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lastRenderedPageBreak/>
                    <w:t xml:space="preserve">3.变速机齿轮啮合不良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3.重新调整并研合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4.变速箱上盖与轴衬间压合不紧密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>4.刮研变速箱中分面，保持上盖与轴衬间存有0.02～</w:t>
                  </w:r>
                  <w:smartTag w:uri="urn:schemas-microsoft-com:office:smarttags" w:element="chmetcnv">
                    <w:smartTagPr>
                      <w:attr w:name="UnitName" w:val="mm"/>
                      <w:attr w:name="SourceValue" w:val=".0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82C7E">
                      <w:rPr>
                        <w:rFonts w:ascii="宋体" w:hAnsi="宋体" w:cs="宋体"/>
                        <w:kern w:val="0"/>
                        <w:sz w:val="24"/>
                      </w:rPr>
                      <w:t>0.05mm</w:t>
                    </w:r>
                  </w:smartTag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的过盈紧力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5.轴承进口油温过低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>5.保持进口油温在在25～</w:t>
                  </w:r>
                  <w:smartTag w:uri="urn:schemas-microsoft-com:office:smarttags" w:element="chmetcnv">
                    <w:smartTagPr>
                      <w:attr w:name="UnitName" w:val="℃"/>
                      <w:attr w:name="SourceValue" w:val="30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82C7E">
                      <w:rPr>
                        <w:rFonts w:ascii="宋体" w:hAnsi="宋体" w:cs="宋体"/>
                        <w:kern w:val="0"/>
                        <w:sz w:val="24"/>
                      </w:rPr>
                      <w:t>30℃</w:t>
                    </w:r>
                  </w:smartTag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6.转子与定子部分发生碰撞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6重新校正转子与机壳的同心度，并按说明书规定之间隙重新刮研密封片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7风机负荷急剧变化或在飞动区运行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7.缓慢调整负荷，禁止在飞动区工作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8.机壳内聚集有液体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8.打开机壳下排凝阀排凝液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9.变速箱的螺栓或地脚螺栓松动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>9.拧紧螺栓</w:t>
                  </w:r>
                </w:p>
              </w:tc>
            </w:tr>
          </w:tbl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lastRenderedPageBreak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>变速机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齿轮工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作时出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现噪音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脉动和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冲击现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 xml:space="preserve">象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257"/>
              <w:gridCol w:w="4339"/>
            </w:tblGrid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1.两齿轮轴不平行，或中心距公差不符合规定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>1.籍修刮轴衬达到两齿轮轴平行及中心距符合规定公差，齿侧间隙保持在0.04～</w:t>
                  </w:r>
                  <w:smartTag w:uri="urn:schemas-microsoft-com:office:smarttags" w:element="chmetcnv">
                    <w:smartTagPr>
                      <w:attr w:name="UnitName" w:val="mm"/>
                      <w:attr w:name="SourceValue" w:val=".0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82C7E">
                      <w:rPr>
                        <w:rFonts w:ascii="宋体" w:hAnsi="宋体" w:cs="宋体"/>
                        <w:kern w:val="0"/>
                        <w:sz w:val="24"/>
                      </w:rPr>
                      <w:t>0.05mm</w:t>
                    </w:r>
                  </w:smartTag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。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2.齿轮工作面接触不良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2.检修齿轮工作面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3.润滑油含有杂质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>3.更换润滑油</w:t>
                  </w:r>
                </w:p>
              </w:tc>
            </w:tr>
          </w:tbl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>主油泵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</w:r>
            <w:r w:rsidRPr="00082C7E">
              <w:rPr>
                <w:rFonts w:ascii="宋体" w:hAnsi="宋体" w:cs="宋体"/>
                <w:kern w:val="0"/>
                <w:sz w:val="24"/>
              </w:rPr>
              <w:lastRenderedPageBreak/>
              <w:t>运行时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油管中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无油压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或压力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急剧下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 xml:space="preserve">降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3720"/>
              <w:gridCol w:w="2876"/>
            </w:tblGrid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lastRenderedPageBreak/>
                    <w:t xml:space="preserve">1.油管控制装置安装不正确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1检查止回阀和安全阀工作情况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lastRenderedPageBreak/>
                    <w:t xml:space="preserve">2.油泵齿轮端面与泵体及侧盖间间隙过大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2根据规定调整间隙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3.油管路破裂或泄漏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3检查并更换油管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4.油过滤网堵塞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4清洗过滤网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5.油箱中油位低于最低油位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5加润滑油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6.油泵吸入管路漏气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6检查并排除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7.压力表失灵或压力表导管故障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>7检查并排除</w:t>
                  </w:r>
                </w:p>
              </w:tc>
            </w:tr>
          </w:tbl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lastRenderedPageBreak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>冷后油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 xml:space="preserve">温过高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745"/>
              <w:gridCol w:w="2685"/>
            </w:tblGrid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1.油冷器内有积垢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1清洗冷却器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2.油冷器外壳内有空气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2打开排气阀将空气排尽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3.润滑油变质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3更换润滑油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4.冷却水管道上闸阀堵塞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4检查并更换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5.冷却水供应量不足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5加大进水量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6.冷却水压力不足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6调整压力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7.冷却水中断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>7检查并排除故障</w:t>
                  </w:r>
                </w:p>
              </w:tc>
            </w:tr>
          </w:tbl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  <w:tr w:rsidR="00001251" w:rsidRPr="00082C7E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2C7E">
              <w:rPr>
                <w:rFonts w:ascii="宋体" w:hAnsi="宋体" w:cs="宋体"/>
                <w:kern w:val="0"/>
                <w:sz w:val="24"/>
              </w:rPr>
              <w:t>主油泵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振动发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>热或产</w:t>
            </w:r>
            <w:r w:rsidRPr="00082C7E">
              <w:rPr>
                <w:rFonts w:ascii="宋体" w:hAnsi="宋体" w:cs="宋体"/>
                <w:kern w:val="0"/>
                <w:sz w:val="24"/>
              </w:rPr>
              <w:br/>
              <w:t xml:space="preserve">生噪音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3710"/>
              <w:gridCol w:w="2886"/>
            </w:tblGrid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1.主油泵传动组安装不正确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1重新找正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2主油泵齿轮在装配中调整不良，齿轮碰触油泵外壳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2检查外壳，用刮刀轻轻修刮所碰触的地方 </w:t>
                  </w:r>
                </w:p>
              </w:tc>
            </w:tr>
            <w:tr w:rsidR="00001251" w:rsidRPr="00082C7E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 xml:space="preserve">3主油泵的外壳与侧盖的连接螺栓松动和定位销未安装上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01251" w:rsidRPr="00082C7E" w:rsidRDefault="0000125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82C7E">
                    <w:rPr>
                      <w:rFonts w:ascii="宋体" w:hAnsi="宋体" w:cs="宋体"/>
                      <w:kern w:val="0"/>
                      <w:sz w:val="24"/>
                    </w:rPr>
                    <w:t>3将定位销安装好，并拧紧螺栓</w:t>
                  </w:r>
                </w:p>
              </w:tc>
            </w:tr>
          </w:tbl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001251" w:rsidRPr="00082C7E" w:rsidRDefault="00001251" w:rsidP="00441663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</w:tr>
    </w:tbl>
    <w:p w:rsidR="00B66B0B" w:rsidRPr="00082C7E" w:rsidRDefault="00B66B0B">
      <w:pPr>
        <w:rPr>
          <w:sz w:val="24"/>
        </w:rPr>
      </w:pPr>
    </w:p>
    <w:sectPr w:rsidR="00B66B0B" w:rsidRPr="00082C7E" w:rsidSect="00B6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B5C" w:rsidRDefault="008E3B5C" w:rsidP="00001251">
      <w:r>
        <w:separator/>
      </w:r>
    </w:p>
  </w:endnote>
  <w:endnote w:type="continuationSeparator" w:id="0">
    <w:p w:rsidR="008E3B5C" w:rsidRDefault="008E3B5C" w:rsidP="00001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B5C" w:rsidRDefault="008E3B5C" w:rsidP="00001251">
      <w:r>
        <w:separator/>
      </w:r>
    </w:p>
  </w:footnote>
  <w:footnote w:type="continuationSeparator" w:id="0">
    <w:p w:rsidR="008E3B5C" w:rsidRDefault="008E3B5C" w:rsidP="000012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251"/>
    <w:rsid w:val="00001251"/>
    <w:rsid w:val="0006692D"/>
    <w:rsid w:val="00082C7E"/>
    <w:rsid w:val="004B32E7"/>
    <w:rsid w:val="008E3B5C"/>
    <w:rsid w:val="00B6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2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2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2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706</Words>
  <Characters>4026</Characters>
  <Application>Microsoft Office Word</Application>
  <DocSecurity>0</DocSecurity>
  <Lines>33</Lines>
  <Paragraphs>9</Paragraphs>
  <ScaleCrop>false</ScaleCrop>
  <Company>whsh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丁一刚</dc:creator>
  <cp:keywords/>
  <dc:description/>
  <cp:lastModifiedBy>丁一刚</cp:lastModifiedBy>
  <cp:revision>3</cp:revision>
  <dcterms:created xsi:type="dcterms:W3CDTF">2016-09-09T08:51:00Z</dcterms:created>
  <dcterms:modified xsi:type="dcterms:W3CDTF">2016-09-09T08:56:00Z</dcterms:modified>
</cp:coreProperties>
</file>