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B" w:rsidRDefault="00B91016" w:rsidP="00B91016">
      <w:pPr>
        <w:ind w:firstLineChars="700" w:firstLine="1680"/>
      </w:pPr>
      <w:r w:rsidRPr="005D24C1">
        <w:rPr>
          <w:rFonts w:ascii="宋体" w:hAnsi="宋体" w:cs="宋体"/>
          <w:kern w:val="0"/>
          <w:sz w:val="24"/>
        </w:rPr>
        <w:t>催化烟气旁路蝶阀的切换操作方法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一</w:t>
      </w:r>
      <w:r>
        <w:rPr>
          <w:rFonts w:ascii="宋体" w:hAnsi="宋体" w:cs="宋体" w:hint="eastAsia"/>
          <w:kern w:val="0"/>
          <w:sz w:val="24"/>
        </w:rPr>
        <w:t>、</w:t>
      </w:r>
      <w:r w:rsidRPr="005D24C1">
        <w:rPr>
          <w:rFonts w:ascii="宋体" w:hAnsi="宋体" w:cs="宋体"/>
          <w:kern w:val="0"/>
          <w:sz w:val="24"/>
        </w:rPr>
        <w:t>室内气动—→手动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1、打开气缸平衡阀，关动力风源。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2、穿上蝶阀南端的传动键，上紧紧固螺栓。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3、转动手轮，调节阀位。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二</w:t>
      </w:r>
      <w:r>
        <w:rPr>
          <w:rFonts w:ascii="宋体" w:hAnsi="宋体" w:cs="宋体" w:hint="eastAsia"/>
          <w:kern w:val="0"/>
          <w:sz w:val="24"/>
        </w:rPr>
        <w:t>、</w:t>
      </w:r>
      <w:r w:rsidRPr="005D24C1">
        <w:rPr>
          <w:rFonts w:ascii="宋体" w:hAnsi="宋体" w:cs="宋体"/>
          <w:kern w:val="0"/>
          <w:sz w:val="24"/>
        </w:rPr>
        <w:t>手动—→室内气动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1、将</w:t>
      </w:r>
      <w:proofErr w:type="gramStart"/>
      <w:r w:rsidRPr="005D24C1">
        <w:rPr>
          <w:rFonts w:ascii="宋体" w:hAnsi="宋体" w:cs="宋体"/>
          <w:kern w:val="0"/>
          <w:sz w:val="24"/>
        </w:rPr>
        <w:t>室内阀位输出信号</w:t>
      </w:r>
      <w:proofErr w:type="gramEnd"/>
      <w:r w:rsidRPr="005D24C1">
        <w:rPr>
          <w:rFonts w:ascii="宋体" w:hAnsi="宋体" w:cs="宋体"/>
          <w:kern w:val="0"/>
          <w:sz w:val="24"/>
        </w:rPr>
        <w:t>与</w:t>
      </w:r>
      <w:proofErr w:type="gramStart"/>
      <w:r w:rsidRPr="005D24C1">
        <w:rPr>
          <w:rFonts w:ascii="宋体" w:hAnsi="宋体" w:cs="宋体"/>
          <w:kern w:val="0"/>
          <w:sz w:val="24"/>
        </w:rPr>
        <w:t>现场阀位对齐</w:t>
      </w:r>
      <w:proofErr w:type="gramEnd"/>
      <w:r w:rsidRPr="005D24C1">
        <w:rPr>
          <w:rFonts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2、拆下蝶阀南端的紧固螺栓和传动键。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3、打开动力风源，关气缸平衡阀。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4、室内给信号进行遥控。</w:t>
      </w:r>
    </w:p>
    <w:sectPr w:rsidR="00B66B0B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78F" w:rsidRDefault="0035278F" w:rsidP="00B91016">
      <w:r>
        <w:separator/>
      </w:r>
    </w:p>
  </w:endnote>
  <w:endnote w:type="continuationSeparator" w:id="0">
    <w:p w:rsidR="0035278F" w:rsidRDefault="0035278F" w:rsidP="00B91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78F" w:rsidRDefault="0035278F" w:rsidP="00B91016">
      <w:r>
        <w:separator/>
      </w:r>
    </w:p>
  </w:footnote>
  <w:footnote w:type="continuationSeparator" w:id="0">
    <w:p w:rsidR="0035278F" w:rsidRDefault="0035278F" w:rsidP="00B910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016"/>
    <w:rsid w:val="0035278F"/>
    <w:rsid w:val="00B66B0B"/>
    <w:rsid w:val="00B9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0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0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whsh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2</cp:revision>
  <dcterms:created xsi:type="dcterms:W3CDTF">2016-09-09T08:47:00Z</dcterms:created>
  <dcterms:modified xsi:type="dcterms:W3CDTF">2016-09-09T08:48:00Z</dcterms:modified>
</cp:coreProperties>
</file>