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A3B" w:rsidRPr="00AD4A3B" w:rsidRDefault="00AD4A3B" w:rsidP="00AD4A3B">
      <w:pPr>
        <w:pStyle w:val="2"/>
        <w:numPr>
          <w:ilvl w:val="1"/>
          <w:numId w:val="0"/>
        </w:numPr>
        <w:tabs>
          <w:tab w:val="num" w:pos="576"/>
        </w:tabs>
        <w:spacing w:beforeLines="0" w:afterLines="0" w:line="360" w:lineRule="auto"/>
        <w:ind w:left="576" w:hanging="576"/>
        <w:rPr>
          <w:rFonts w:ascii="黑体" w:eastAsia="黑体" w:hint="eastAsia"/>
          <w:sz w:val="30"/>
          <w:szCs w:val="30"/>
        </w:rPr>
      </w:pPr>
      <w:r w:rsidRPr="00AD4A3B">
        <w:rPr>
          <w:rFonts w:hint="eastAsia"/>
          <w:sz w:val="30"/>
          <w:szCs w:val="30"/>
        </w:rPr>
        <w:t>普罗米特计量泵操作方法</w:t>
      </w:r>
    </w:p>
    <w:p w:rsidR="00AD4A3B" w:rsidRPr="00493CCA" w:rsidRDefault="00AD4A3B" w:rsidP="00AD4A3B">
      <w:pPr>
        <w:numPr>
          <w:ilvl w:val="0"/>
          <w:numId w:val="1"/>
        </w:numPr>
        <w:rPr>
          <w:rFonts w:hint="eastAsia"/>
          <w:b/>
          <w:sz w:val="24"/>
        </w:rPr>
      </w:pPr>
      <w:r w:rsidRPr="00493CCA">
        <w:rPr>
          <w:rFonts w:hint="eastAsia"/>
          <w:b/>
          <w:sz w:val="24"/>
        </w:rPr>
        <w:t>普罗米特计量泵（</w:t>
      </w:r>
      <w:r w:rsidRPr="00493CCA">
        <w:rPr>
          <w:rFonts w:hint="eastAsia"/>
          <w:b/>
          <w:sz w:val="24"/>
        </w:rPr>
        <w:t>P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True"/>
          <w:attr w:name="NumberType" w:val="1"/>
          <w:attr w:name="TCSC" w:val="0"/>
        </w:smartTagPr>
        <w:r w:rsidRPr="00493CCA">
          <w:rPr>
            <w:rFonts w:hint="eastAsia"/>
            <w:b/>
            <w:sz w:val="24"/>
          </w:rPr>
          <w:t>-206A</w:t>
        </w:r>
      </w:smartTag>
      <w:r w:rsidRPr="00493CCA">
        <w:rPr>
          <w:rFonts w:hint="eastAsia"/>
          <w:b/>
          <w:sz w:val="24"/>
        </w:rPr>
        <w:t>，</w:t>
      </w:r>
      <w:r w:rsidRPr="00493CCA">
        <w:rPr>
          <w:rFonts w:hint="eastAsia"/>
          <w:b/>
          <w:sz w:val="24"/>
        </w:rPr>
        <w:t>P207</w:t>
      </w:r>
      <w:r w:rsidRPr="00493CCA">
        <w:rPr>
          <w:rFonts w:hint="eastAsia"/>
          <w:b/>
          <w:sz w:val="24"/>
        </w:rPr>
        <w:t>）操作方法</w:t>
      </w:r>
    </w:p>
    <w:p w:rsidR="00AD4A3B" w:rsidRPr="005961C1" w:rsidRDefault="00AD4A3B" w:rsidP="00AD4A3B">
      <w:pPr>
        <w:rPr>
          <w:rFonts w:hint="eastAsia"/>
        </w:rPr>
      </w:pPr>
      <w:r w:rsidRPr="005961C1">
        <w:rPr>
          <w:rFonts w:hint="eastAsia"/>
        </w:rPr>
        <w:t>本装置</w:t>
      </w:r>
      <w:r w:rsidRPr="005961C1">
        <w:rPr>
          <w:rFonts w:hint="eastAsia"/>
        </w:rPr>
        <w:t>P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6"/>
          <w:attr w:name="UnitName" w:val="a"/>
        </w:smartTagPr>
        <w:r>
          <w:rPr>
            <w:rFonts w:hint="eastAsia"/>
          </w:rPr>
          <w:t>-</w:t>
        </w:r>
        <w:r w:rsidRPr="005961C1">
          <w:rPr>
            <w:rFonts w:hint="eastAsia"/>
          </w:rPr>
          <w:t>206A</w:t>
        </w:r>
      </w:smartTag>
      <w:r w:rsidRPr="005961C1">
        <w:rPr>
          <w:rFonts w:hint="eastAsia"/>
        </w:rPr>
        <w:t>及</w:t>
      </w:r>
      <w:r w:rsidRPr="005961C1">
        <w:rPr>
          <w:rFonts w:hint="eastAsia"/>
        </w:rPr>
        <w:t>P</w:t>
      </w:r>
      <w:r>
        <w:rPr>
          <w:rFonts w:hint="eastAsia"/>
        </w:rPr>
        <w:t>-</w:t>
      </w:r>
      <w:r w:rsidRPr="005961C1">
        <w:rPr>
          <w:rFonts w:hint="eastAsia"/>
        </w:rPr>
        <w:t>207</w:t>
      </w:r>
      <w:r w:rsidRPr="005961C1">
        <w:rPr>
          <w:rFonts w:hint="eastAsia"/>
        </w:rPr>
        <w:t>两台为德国普罗名特流体控制有限公司生产的</w:t>
      </w:r>
      <w:r w:rsidRPr="005961C1">
        <w:t>EXtronic</w:t>
      </w:r>
      <w:r w:rsidRPr="005961C1">
        <w:pgNum/>
        <w:t xml:space="preserve"> EXBb </w:t>
      </w:r>
      <w:r>
        <w:rPr>
          <w:rFonts w:hint="eastAsia"/>
        </w:rPr>
        <w:t>2505</w:t>
      </w:r>
      <w:r w:rsidRPr="005961C1">
        <w:rPr>
          <w:rFonts w:hint="eastAsia"/>
        </w:rPr>
        <w:t>型防爆电磁计量泵。其操作需按以下规程进行：</w:t>
      </w:r>
    </w:p>
    <w:p w:rsidR="00AD4A3B" w:rsidRPr="005961C1" w:rsidRDefault="00AD4A3B" w:rsidP="00AD4A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3100" cy="3962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  <w:rPr>
          <w:b/>
        </w:rPr>
      </w:pPr>
      <w:r w:rsidRPr="005961C1">
        <w:rPr>
          <w:rFonts w:hint="eastAsia"/>
          <w:b/>
        </w:rPr>
        <w:t>1.1.</w:t>
      </w:r>
      <w:r w:rsidRPr="005961C1">
        <w:rPr>
          <w:rFonts w:hint="eastAsia"/>
          <w:b/>
        </w:rPr>
        <w:t>启动泵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>注意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 </w:t>
      </w:r>
      <w:r w:rsidRPr="005961C1">
        <w:rPr>
          <w:rFonts w:hint="eastAsia"/>
        </w:rPr>
        <w:t>只有在泵运行时，才能进行行程设置。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 </w:t>
      </w:r>
      <w:r w:rsidRPr="005961C1">
        <w:rPr>
          <w:rFonts w:hint="eastAsia"/>
        </w:rPr>
        <w:t>释放锁定后，方可调整行程长度！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 </w:t>
      </w:r>
      <w:r w:rsidRPr="005961C1">
        <w:rPr>
          <w:rFonts w:hint="eastAsia"/>
        </w:rPr>
        <w:t>空泵头的吸入压取决于冲程容积：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  <w:rPr>
          <w:b/>
        </w:rPr>
      </w:pPr>
      <w:r w:rsidRPr="005961C1">
        <w:rPr>
          <w:rFonts w:hint="eastAsia"/>
          <w:b/>
        </w:rPr>
        <w:t>启动前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检查安全阀的功能。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检查泵接头和管线接头是否渗漏。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ind w:firstLineChars="100" w:firstLine="210"/>
        <w:jc w:val="left"/>
      </w:pPr>
      <w:r w:rsidRPr="005961C1">
        <w:rPr>
          <w:rFonts w:hint="eastAsia"/>
        </w:rPr>
        <w:t>去除泵头残留水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  <w:rPr>
          <w:b/>
        </w:rPr>
      </w:pPr>
      <w:r w:rsidRPr="005961C1">
        <w:rPr>
          <w:rFonts w:hint="eastAsia"/>
          <w:b/>
        </w:rPr>
        <w:t>灌泵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>无排气阀：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将泵入口阀打开，将泵出口管线脱开或将出口压力表拆开。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打开泵的电源开关（</w:t>
      </w:r>
      <w:r w:rsidRPr="005961C1">
        <w:t>13</w:t>
      </w:r>
      <w:r w:rsidRPr="005961C1">
        <w:rPr>
          <w:rFonts w:hint="eastAsia"/>
        </w:rPr>
        <w:t>），然后以最大冲程长度和冲程频率运行，直至泵头完全灌注而无气泡为止。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关闭泵的电源开关（</w:t>
      </w:r>
      <w:r w:rsidRPr="005961C1">
        <w:t>13</w:t>
      </w:r>
      <w:r w:rsidRPr="005961C1">
        <w:rPr>
          <w:rFonts w:hint="eastAsia"/>
        </w:rPr>
        <w:t>）。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恢复出口管线或出口压力表。</w:t>
      </w:r>
    </w:p>
    <w:p w:rsidR="00AD4A3B" w:rsidRPr="00493CCA" w:rsidRDefault="00AD4A3B" w:rsidP="00AD4A3B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  <w:r w:rsidRPr="00493CCA">
        <w:rPr>
          <w:rFonts w:hint="eastAsia"/>
        </w:rPr>
        <w:lastRenderedPageBreak/>
        <w:t>泵可以运行了。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  <w:rPr>
          <w:b/>
        </w:rPr>
      </w:pPr>
      <w:r w:rsidRPr="005961C1">
        <w:rPr>
          <w:rFonts w:hint="eastAsia"/>
          <w:b/>
        </w:rPr>
        <w:t>1.</w:t>
      </w:r>
      <w:r w:rsidRPr="005961C1">
        <w:rPr>
          <w:b/>
        </w:rPr>
        <w:t xml:space="preserve">2 </w:t>
      </w:r>
      <w:r w:rsidRPr="005961C1">
        <w:rPr>
          <w:rFonts w:hint="eastAsia"/>
          <w:b/>
        </w:rPr>
        <w:t>输送流量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>输送流量取决于计量泵的冲程长度，冲程频率（速度）和排液管线的背压。每种泵的流量、冲程长度、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>冲程频率（速度）间的关系在列线图中表示。修正系数可从随背压变化的修正图中读出。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>曲线图是以水为计量介质，冲程长度为</w:t>
      </w:r>
      <w:r w:rsidRPr="005961C1">
        <w:t>70%</w:t>
      </w:r>
      <w:r w:rsidRPr="005961C1">
        <w:rPr>
          <w:rFonts w:hint="eastAsia"/>
        </w:rPr>
        <w:t>情况下测定。所有材料型号的计量精度为</w:t>
      </w:r>
      <w:r w:rsidRPr="005961C1">
        <w:t>-5%</w:t>
      </w:r>
      <w:r w:rsidRPr="005961C1">
        <w:rPr>
          <w:rFonts w:hint="eastAsia"/>
        </w:rPr>
        <w:t>至</w:t>
      </w:r>
      <w:r w:rsidRPr="005961C1">
        <w:t>+15%</w:t>
      </w:r>
      <w:r w:rsidRPr="005961C1">
        <w:rPr>
          <w:rFonts w:hint="eastAsia"/>
        </w:rPr>
        <w:t>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在泵的计量范围内选择所需的流量（参看流量数据）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选择泵型号和流量列线图。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横坐标上标出背压值，从纵坐标上读取相应的修正系数。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所需流量除以修正系数。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使用尺在中间的列线图上标出流量值。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穿过三个列线图画一条水平线，与其他两条直线有一个交点，选择大的冲程长度刻度值。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>与右侧列线图的交点表示设置的冲程频率（速度），与左侧列线图的交点表示设置的冲程长度。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>注释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计量高粘度和挥发性气体，选择长的冲程长度和低的冲程频率。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为确保充分混合，请选择短冲程长度和高冲程频率。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为保证计量精度，冲程长度≥</w:t>
      </w:r>
      <w:r w:rsidRPr="005961C1">
        <w:t>30%</w:t>
      </w:r>
      <w:r w:rsidRPr="005961C1">
        <w:rPr>
          <w:rFonts w:hint="eastAsia"/>
        </w:rPr>
        <w:t>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压力降低时，减小冲程长度。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  <w:rPr>
          <w:rFonts w:hint="eastAsia"/>
          <w:b/>
        </w:rPr>
      </w:pPr>
      <w:r w:rsidRPr="005961C1">
        <w:rPr>
          <w:rFonts w:hint="eastAsia"/>
          <w:b/>
        </w:rPr>
        <w:t>1.3.</w:t>
      </w:r>
      <w:r w:rsidRPr="005961C1">
        <w:rPr>
          <w:rFonts w:hint="eastAsia"/>
          <w:b/>
        </w:rPr>
        <w:t>列线图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11800" cy="33591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  <w:rPr>
          <w:b/>
        </w:rPr>
      </w:pPr>
      <w:r w:rsidRPr="005961C1">
        <w:rPr>
          <w:rFonts w:hint="eastAsia"/>
          <w:b/>
        </w:rPr>
        <w:t>1.</w:t>
      </w:r>
      <w:r w:rsidRPr="005961C1">
        <w:rPr>
          <w:b/>
        </w:rPr>
        <w:t xml:space="preserve">4 </w:t>
      </w:r>
      <w:r w:rsidRPr="005961C1">
        <w:rPr>
          <w:rFonts w:hint="eastAsia"/>
          <w:b/>
        </w:rPr>
        <w:t>设置输送流量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  <w:rPr>
          <w:b/>
        </w:rPr>
      </w:pPr>
      <w:r w:rsidRPr="005961C1">
        <w:rPr>
          <w:rFonts w:hint="eastAsia"/>
          <w:b/>
        </w:rPr>
        <w:t>注释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>只有在泵运行时，才能调整冲程长度。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>不松开锁定（</w:t>
      </w:r>
      <w:r w:rsidRPr="005961C1">
        <w:t>15</w:t>
      </w:r>
      <w:r w:rsidRPr="005961C1">
        <w:rPr>
          <w:rFonts w:hint="eastAsia"/>
        </w:rPr>
        <w:t>），就转动冲程长度控制旋钮（</w:t>
      </w:r>
      <w:r w:rsidRPr="005961C1">
        <w:t>14</w:t>
      </w:r>
      <w:r w:rsidRPr="005961C1">
        <w:rPr>
          <w:rFonts w:hint="eastAsia"/>
        </w:rPr>
        <w:t>），冲程长度调节旋钮的调整将发生变化。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>如果忽略以上的设置注意事项，将导致计量不准确。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lastRenderedPageBreak/>
        <w:t>根据列线图确定设置值，进行安装和试运行。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  <w:b/>
        </w:rPr>
        <w:t>开机</w:t>
      </w:r>
      <w:r>
        <w:rPr>
          <w:rFonts w:hint="eastAsia"/>
          <w:noProof/>
        </w:rPr>
        <w:drawing>
          <wp:inline distT="0" distB="0" distL="0" distR="0">
            <wp:extent cx="425450" cy="2032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打开泵的电源开关（</w:t>
      </w:r>
      <w:r w:rsidRPr="005961C1">
        <w:t>13</w:t>
      </w:r>
      <w:r w:rsidRPr="005961C1">
        <w:rPr>
          <w:rFonts w:hint="eastAsia"/>
        </w:rPr>
        <w:t>）。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>打开透明盖（</w:t>
      </w:r>
      <w:r w:rsidRPr="005961C1">
        <w:t>17</w:t>
      </w:r>
      <w:r w:rsidRPr="005961C1">
        <w:rPr>
          <w:rFonts w:hint="eastAsia"/>
        </w:rPr>
        <w:t>）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  <w:b/>
        </w:rPr>
        <w:t>设置冲程长度</w:t>
      </w:r>
      <w:r>
        <w:rPr>
          <w:rFonts w:hint="eastAsia"/>
          <w:noProof/>
        </w:rPr>
        <w:drawing>
          <wp:inline distT="0" distB="0" distL="0" distR="0">
            <wp:extent cx="317500" cy="22225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松开锁定后，设置冲程长度：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>抬起锁紧压片（</w:t>
      </w:r>
      <w:r w:rsidRPr="005961C1">
        <w:t>15</w:t>
      </w:r>
      <w:r w:rsidRPr="005961C1">
        <w:rPr>
          <w:rFonts w:hint="eastAsia"/>
        </w:rPr>
        <w:t>）。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调节旋钮（</w:t>
      </w:r>
      <w:r w:rsidRPr="005961C1">
        <w:t>14</w:t>
      </w:r>
      <w:r w:rsidRPr="005961C1">
        <w:rPr>
          <w:rFonts w:hint="eastAsia"/>
        </w:rPr>
        <w:t>）调节设冲程长度。调节旋钮上每个分度线为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1"/>
          <w:attr w:name="UnitName" w:val="mm"/>
        </w:smartTagPr>
        <w:r w:rsidRPr="005961C1">
          <w:t>0.01mm</w:t>
        </w:r>
      </w:smartTag>
      <w:r w:rsidRPr="005961C1">
        <w:rPr>
          <w:rFonts w:hint="eastAsia"/>
        </w:rPr>
        <w:t>，视口</w:t>
      </w:r>
      <w:r w:rsidRPr="005961C1">
        <w:t>(10)</w:t>
      </w:r>
      <w:r w:rsidRPr="005961C1">
        <w:rPr>
          <w:rFonts w:hint="eastAsia"/>
        </w:rPr>
        <w:t>中指示冲程长度（</w:t>
      </w:r>
      <w:r w:rsidRPr="005961C1">
        <w:t>mm</w:t>
      </w:r>
      <w:r w:rsidRPr="005961C1">
        <w:rPr>
          <w:rFonts w:hint="eastAsia"/>
        </w:rPr>
        <w:t>），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>冲程长度的设定范围为</w:t>
      </w:r>
      <w:r w:rsidRPr="005961C1">
        <w:t>0</w:t>
      </w:r>
      <w:r w:rsidRPr="005961C1">
        <w:rPr>
          <w:rFonts w:hint="eastAsia"/>
        </w:rPr>
        <w:t>～</w:t>
      </w:r>
      <w:r w:rsidRPr="005961C1"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5"/>
          <w:attr w:name="UnitName" w:val="mm"/>
        </w:smartTagPr>
        <w:r w:rsidRPr="005961C1">
          <w:t>.25mm</w:t>
        </w:r>
      </w:smartTag>
      <w:r w:rsidRPr="005961C1">
        <w:rPr>
          <w:rFonts w:hint="eastAsia"/>
        </w:rPr>
        <w:t>，即视口（</w:t>
      </w:r>
      <w:r w:rsidRPr="005961C1">
        <w:t>10</w:t>
      </w:r>
      <w:r w:rsidRPr="005961C1">
        <w:rPr>
          <w:rFonts w:hint="eastAsia"/>
        </w:rPr>
        <w:t>）中只有设定值</w:t>
      </w:r>
      <w:r w:rsidRPr="005961C1">
        <w:t xml:space="preserve">0 </w:t>
      </w:r>
      <w:r w:rsidRPr="005961C1">
        <w:rPr>
          <w:rFonts w:hint="eastAsia"/>
        </w:rPr>
        <w:t>和</w:t>
      </w:r>
      <w:r w:rsidRPr="005961C1">
        <w:t>1</w:t>
      </w:r>
      <w:r w:rsidRPr="005961C1">
        <w:rPr>
          <w:rFonts w:hint="eastAsia"/>
        </w:rPr>
        <w:t>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锁定冲程长度调节旋钮（</w:t>
      </w:r>
      <w:r w:rsidRPr="005961C1">
        <w:t>14</w:t>
      </w:r>
      <w:r w:rsidRPr="005961C1">
        <w:rPr>
          <w:rFonts w:hint="eastAsia"/>
        </w:rPr>
        <w:t>）：压下锁紧压片（</w:t>
      </w:r>
      <w:r w:rsidRPr="005961C1">
        <w:t>15</w:t>
      </w:r>
      <w:r w:rsidRPr="005961C1">
        <w:rPr>
          <w:rFonts w:hint="eastAsia"/>
        </w:rPr>
        <w:t>）。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  <w:b/>
        </w:rPr>
        <w:t>设置冲程频率</w:t>
      </w:r>
      <w:r>
        <w:rPr>
          <w:rFonts w:hint="eastAsia"/>
          <w:noProof/>
        </w:rPr>
        <w:drawing>
          <wp:inline distT="0" distB="0" distL="0" distR="0">
            <wp:extent cx="260350" cy="203200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调节旋钮（</w:t>
      </w:r>
      <w:r w:rsidRPr="005961C1">
        <w:t>16</w:t>
      </w:r>
      <w:r w:rsidRPr="005961C1">
        <w:rPr>
          <w:rFonts w:hint="eastAsia"/>
        </w:rPr>
        <w:t>）调整冲程频率；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>每个刻度格表示</w:t>
      </w:r>
      <w:r w:rsidRPr="005961C1">
        <w:t xml:space="preserve">1 </w:t>
      </w:r>
      <w:r w:rsidRPr="005961C1">
        <w:rPr>
          <w:rFonts w:hint="eastAsia"/>
        </w:rPr>
        <w:t>冲程</w:t>
      </w:r>
      <w:r w:rsidRPr="005961C1">
        <w:t>/</w:t>
      </w:r>
      <w:r w:rsidRPr="005961C1">
        <w:rPr>
          <w:rFonts w:hint="eastAsia"/>
        </w:rPr>
        <w:t>分钟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  <w:rPr>
          <w:b/>
        </w:rPr>
      </w:pPr>
      <w:r>
        <w:rPr>
          <w:rFonts w:hint="eastAsia"/>
          <w:b/>
        </w:rPr>
        <w:t xml:space="preserve">1.5 </w:t>
      </w:r>
      <w:r w:rsidRPr="005961C1">
        <w:rPr>
          <w:rFonts w:hint="eastAsia"/>
          <w:b/>
        </w:rPr>
        <w:t>校准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用量筒或使用称重的方法测定流量。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</w:t>
      </w:r>
      <w:r w:rsidRPr="005961C1">
        <w:rPr>
          <w:rFonts w:hint="eastAsia"/>
        </w:rPr>
        <w:t>修正泵的设置值。</w:t>
      </w:r>
    </w:p>
    <w:p w:rsidR="00AD4A3B" w:rsidRPr="00123D7F" w:rsidRDefault="00AD4A3B" w:rsidP="00AD4A3B">
      <w:pPr>
        <w:autoSpaceDE w:val="0"/>
        <w:autoSpaceDN w:val="0"/>
        <w:adjustRightInd w:val="0"/>
        <w:spacing w:line="240" w:lineRule="auto"/>
        <w:jc w:val="left"/>
        <w:rPr>
          <w:b/>
        </w:rPr>
      </w:pPr>
      <w:r>
        <w:rPr>
          <w:rFonts w:hint="eastAsia"/>
          <w:b/>
        </w:rPr>
        <w:t xml:space="preserve">1.6 </w:t>
      </w:r>
      <w:r w:rsidRPr="00123D7F">
        <w:rPr>
          <w:rFonts w:hint="eastAsia"/>
          <w:b/>
        </w:rPr>
        <w:t>维护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  <w:rPr>
          <w:b/>
        </w:rPr>
      </w:pPr>
      <w:r w:rsidRPr="005961C1">
        <w:rPr>
          <w:rFonts w:hint="eastAsia"/>
          <w:b/>
        </w:rPr>
        <w:t>注意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 </w:t>
      </w:r>
      <w:r w:rsidRPr="005961C1">
        <w:rPr>
          <w:rFonts w:hint="eastAsia"/>
        </w:rPr>
        <w:t>只能由指定的技术人员维护防爆计量泵！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 </w:t>
      </w:r>
      <w:r w:rsidRPr="005961C1">
        <w:rPr>
          <w:rFonts w:hint="eastAsia"/>
        </w:rPr>
        <w:t>处理危险介质时，一定要穿戴防护用具和护目镜！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  <w:rPr>
          <w:b/>
        </w:rPr>
      </w:pPr>
      <w:r w:rsidRPr="005961C1">
        <w:rPr>
          <w:rFonts w:hint="eastAsia"/>
          <w:b/>
        </w:rPr>
        <w:t>维护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 </w:t>
      </w:r>
      <w:r w:rsidRPr="005961C1">
        <w:rPr>
          <w:rFonts w:hint="eastAsia"/>
        </w:rPr>
        <w:t>检查泵头螺丝的紧固。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>运行</w:t>
      </w:r>
      <w:r w:rsidRPr="005961C1">
        <w:t xml:space="preserve"> 24 </w:t>
      </w:r>
      <w:r w:rsidRPr="005961C1">
        <w:rPr>
          <w:rFonts w:hint="eastAsia"/>
        </w:rPr>
        <w:t>小时后，要重新拧紧泵头螺丝。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 </w:t>
      </w:r>
      <w:r w:rsidRPr="005961C1">
        <w:rPr>
          <w:rFonts w:hint="eastAsia"/>
        </w:rPr>
        <w:t>检查计量管线安装的密封性。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 </w:t>
      </w:r>
      <w:r w:rsidRPr="005961C1">
        <w:rPr>
          <w:rFonts w:hint="eastAsia"/>
        </w:rPr>
        <w:t>检查排液阀和吸液阀安装的密封性。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 </w:t>
      </w:r>
      <w:r w:rsidRPr="005961C1">
        <w:rPr>
          <w:rFonts w:hint="eastAsia"/>
        </w:rPr>
        <w:t>检查整个输送部分的渗漏情况。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 xml:space="preserve">.  </w:t>
      </w:r>
      <w:r w:rsidRPr="005961C1">
        <w:rPr>
          <w:rFonts w:hint="eastAsia"/>
        </w:rPr>
        <w:t>检查泵的输送流量是否正确：在吸液模式下短时间运行泵。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  <w:rPr>
          <w:b/>
        </w:rPr>
      </w:pPr>
      <w:r w:rsidRPr="005961C1">
        <w:rPr>
          <w:rFonts w:hint="eastAsia"/>
          <w:b/>
        </w:rPr>
        <w:t>维护周期</w:t>
      </w:r>
    </w:p>
    <w:p w:rsidR="00AD4A3B" w:rsidRPr="005961C1" w:rsidRDefault="00AD4A3B" w:rsidP="00AD4A3B">
      <w:pPr>
        <w:autoSpaceDE w:val="0"/>
        <w:autoSpaceDN w:val="0"/>
        <w:adjustRightInd w:val="0"/>
        <w:spacing w:line="240" w:lineRule="auto"/>
        <w:jc w:val="left"/>
      </w:pPr>
      <w:r w:rsidRPr="005961C1">
        <w:rPr>
          <w:rFonts w:hint="eastAsia"/>
        </w:rPr>
        <w:t>每</w:t>
      </w:r>
      <w:r w:rsidRPr="005961C1">
        <w:t xml:space="preserve"> 3 </w:t>
      </w:r>
      <w:r w:rsidRPr="005961C1">
        <w:rPr>
          <w:rFonts w:hint="eastAsia"/>
        </w:rPr>
        <w:t>个月</w:t>
      </w:r>
    </w:p>
    <w:p w:rsidR="00612CA8" w:rsidRDefault="00AD4A3B" w:rsidP="00AD4A3B">
      <w:r w:rsidRPr="005961C1">
        <w:rPr>
          <w:rFonts w:hint="eastAsia"/>
        </w:rPr>
        <w:t>满负荷运行时，缩短维护周期（例如，连续运行）</w:t>
      </w:r>
    </w:p>
    <w:sectPr w:rsidR="00612CA8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E02" w:rsidRDefault="007D4E02" w:rsidP="00AD4A3B">
      <w:pPr>
        <w:spacing w:line="240" w:lineRule="auto"/>
      </w:pPr>
      <w:r>
        <w:separator/>
      </w:r>
    </w:p>
  </w:endnote>
  <w:endnote w:type="continuationSeparator" w:id="1">
    <w:p w:rsidR="007D4E02" w:rsidRDefault="007D4E02" w:rsidP="00AD4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E02" w:rsidRDefault="007D4E02" w:rsidP="00AD4A3B">
      <w:pPr>
        <w:spacing w:line="240" w:lineRule="auto"/>
      </w:pPr>
      <w:r>
        <w:separator/>
      </w:r>
    </w:p>
  </w:footnote>
  <w:footnote w:type="continuationSeparator" w:id="1">
    <w:p w:rsidR="007D4E02" w:rsidRDefault="007D4E02" w:rsidP="00AD4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A2066"/>
    <w:multiLevelType w:val="hybridMultilevel"/>
    <w:tmpl w:val="6A328456"/>
    <w:lvl w:ilvl="0" w:tplc="A3ACA00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A3B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4E02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5F4"/>
    <w:rsid w:val="00AB01B5"/>
    <w:rsid w:val="00AB08D4"/>
    <w:rsid w:val="00AB0FC2"/>
    <w:rsid w:val="00AB113B"/>
    <w:rsid w:val="00AB1B22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D08C7"/>
    <w:rsid w:val="00AD14F0"/>
    <w:rsid w:val="00AD41D2"/>
    <w:rsid w:val="00AD4A3B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A3B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AD4A3B"/>
    <w:pPr>
      <w:keepNext/>
      <w:keepLines/>
      <w:spacing w:beforeLines="50" w:afterLines="50" w:line="240" w:lineRule="auto"/>
      <w:jc w:val="center"/>
      <w:outlineLvl w:val="1"/>
    </w:pPr>
    <w:rPr>
      <w:rFonts w:ascii="宋体" w:hAnsi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4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4A3B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4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4A3B"/>
    <w:rPr>
      <w:rFonts w:eastAsia="仿宋_GB2312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AD4A3B"/>
    <w:rPr>
      <w:rFonts w:ascii="宋体" w:hAnsi="宋体"/>
      <w:b/>
      <w:bCs/>
      <w:kern w:val="2"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D4A3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4A3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2016-09-07T00:58:00Z</dcterms:created>
  <dcterms:modified xsi:type="dcterms:W3CDTF">2016-09-07T00:59:00Z</dcterms:modified>
</cp:coreProperties>
</file>