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F53D72">
      <w:r w:rsidRPr="005D24C1">
        <w:rPr>
          <w:rFonts w:ascii="宋体" w:hAnsi="宋体" w:cs="宋体"/>
          <w:kern w:val="0"/>
          <w:sz w:val="24"/>
        </w:rPr>
        <w:t>气缸</w:t>
      </w:r>
      <w:proofErr w:type="gramStart"/>
      <w:r w:rsidRPr="005D24C1">
        <w:rPr>
          <w:rFonts w:ascii="宋体" w:hAnsi="宋体" w:cs="宋体"/>
          <w:kern w:val="0"/>
          <w:sz w:val="24"/>
        </w:rPr>
        <w:t>式原料</w:t>
      </w:r>
      <w:proofErr w:type="gramEnd"/>
      <w:r w:rsidRPr="005D24C1">
        <w:rPr>
          <w:rFonts w:ascii="宋体" w:hAnsi="宋体" w:cs="宋体"/>
          <w:kern w:val="0"/>
          <w:sz w:val="24"/>
        </w:rPr>
        <w:t>及主风自保阀(一、二再事故蒸汽阀，原料自保、切断</w:t>
      </w:r>
      <w:proofErr w:type="gramStart"/>
      <w:r w:rsidRPr="005D24C1">
        <w:rPr>
          <w:rFonts w:ascii="宋体" w:hAnsi="宋体" w:cs="宋体"/>
          <w:kern w:val="0"/>
          <w:sz w:val="24"/>
        </w:rPr>
        <w:t>大阀)</w:t>
      </w:r>
      <w:proofErr w:type="gramEnd"/>
      <w:r w:rsidRPr="005D24C1">
        <w:rPr>
          <w:rFonts w:ascii="宋体" w:hAnsi="宋体" w:cs="宋体"/>
          <w:kern w:val="0"/>
          <w:sz w:val="24"/>
        </w:rPr>
        <w:t>操作方法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1、室内气动—→现场气动</w:t>
      </w:r>
      <w:r>
        <w:rPr>
          <w:rFonts w:ascii="宋体" w:hAnsi="宋体" w:cs="宋体"/>
          <w:kern w:val="0"/>
          <w:sz w:val="24"/>
        </w:rPr>
        <w:br/>
        <w:t>  </w:t>
      </w:r>
      <w:r w:rsidRPr="005D24C1">
        <w:rPr>
          <w:rFonts w:ascii="宋体" w:hAnsi="宋体" w:cs="宋体"/>
          <w:kern w:val="0"/>
          <w:sz w:val="24"/>
        </w:rPr>
        <w:t>至现场，将阀体上的插销拉出，</w:t>
      </w:r>
      <w:proofErr w:type="gramStart"/>
      <w:r w:rsidRPr="005D24C1">
        <w:rPr>
          <w:rFonts w:ascii="宋体" w:hAnsi="宋体" w:cs="宋体"/>
          <w:kern w:val="0"/>
          <w:sz w:val="24"/>
        </w:rPr>
        <w:t>阀即可</w:t>
      </w:r>
      <w:proofErr w:type="gramEnd"/>
      <w:r w:rsidRPr="005D24C1">
        <w:rPr>
          <w:rFonts w:ascii="宋体" w:hAnsi="宋体" w:cs="宋体"/>
          <w:kern w:val="0"/>
          <w:sz w:val="24"/>
        </w:rPr>
        <w:t>气动到位，插上插销，可</w:t>
      </w:r>
      <w:proofErr w:type="gramStart"/>
      <w:r w:rsidRPr="005D24C1">
        <w:rPr>
          <w:rFonts w:ascii="宋体" w:hAnsi="宋体" w:cs="宋体"/>
          <w:kern w:val="0"/>
          <w:sz w:val="24"/>
        </w:rPr>
        <w:t>使阀回到</w:t>
      </w:r>
      <w:proofErr w:type="gramEnd"/>
      <w:r w:rsidRPr="005D24C1">
        <w:rPr>
          <w:rFonts w:ascii="宋体" w:hAnsi="宋体" w:cs="宋体"/>
          <w:kern w:val="0"/>
          <w:sz w:val="24"/>
        </w:rPr>
        <w:t>自保前状态。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2、气动—→手动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(1)关掉动力风源；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(2)打开气缸平衡阀；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(3)旋转手轮将阀杆上的方形螺母凹槽与活塞杆上的凹槽重合，再将切换销卡入槽中。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(4)旋转手轮，</w:t>
      </w:r>
      <w:proofErr w:type="gramStart"/>
      <w:r w:rsidRPr="005D24C1">
        <w:rPr>
          <w:rFonts w:ascii="宋体" w:hAnsi="宋体" w:cs="宋体"/>
          <w:kern w:val="0"/>
          <w:sz w:val="24"/>
        </w:rPr>
        <w:t>使阀到位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 xml:space="preserve"> 3、手动至气动</w:t>
      </w:r>
      <w:r w:rsidR="0074298A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(1)将</w:t>
      </w:r>
      <w:proofErr w:type="gramStart"/>
      <w:r w:rsidRPr="005D24C1">
        <w:rPr>
          <w:rFonts w:ascii="宋体" w:hAnsi="宋体" w:cs="宋体"/>
          <w:kern w:val="0"/>
          <w:sz w:val="24"/>
        </w:rPr>
        <w:t>切换销从凹槽</w:t>
      </w:r>
      <w:proofErr w:type="gramEnd"/>
      <w:r w:rsidRPr="005D24C1">
        <w:rPr>
          <w:rFonts w:ascii="宋体" w:hAnsi="宋体" w:cs="宋体"/>
          <w:kern w:val="0"/>
          <w:sz w:val="24"/>
        </w:rPr>
        <w:t>中拉出。</w:t>
      </w:r>
      <w:r w:rsidR="0074298A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(2)关闭平衡阀。</w:t>
      </w:r>
      <w:r w:rsidR="0074298A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(3)打开动力风源。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94C" w:rsidRDefault="00DE594C" w:rsidP="00F53D72">
      <w:r>
        <w:separator/>
      </w:r>
    </w:p>
  </w:endnote>
  <w:endnote w:type="continuationSeparator" w:id="0">
    <w:p w:rsidR="00DE594C" w:rsidRDefault="00DE594C" w:rsidP="00F5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94C" w:rsidRDefault="00DE594C" w:rsidP="00F53D72">
      <w:r>
        <w:separator/>
      </w:r>
    </w:p>
  </w:footnote>
  <w:footnote w:type="continuationSeparator" w:id="0">
    <w:p w:rsidR="00DE594C" w:rsidRDefault="00DE594C" w:rsidP="00F53D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D72"/>
    <w:rsid w:val="0074298A"/>
    <w:rsid w:val="00B66B0B"/>
    <w:rsid w:val="00DA2D9E"/>
    <w:rsid w:val="00DE594C"/>
    <w:rsid w:val="00F53D72"/>
    <w:rsid w:val="00FE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D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D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whsh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3</cp:revision>
  <dcterms:created xsi:type="dcterms:W3CDTF">2016-09-09T08:44:00Z</dcterms:created>
  <dcterms:modified xsi:type="dcterms:W3CDTF">2016-09-09T08:57:00Z</dcterms:modified>
</cp:coreProperties>
</file>