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6E0" w:rsidRDefault="00AC3F23">
      <w:pPr>
        <w:pStyle w:val="Title"/>
      </w:pPr>
      <w:r>
        <w:t>Homework 8</w:t>
      </w:r>
    </w:p>
    <w:p w:rsidR="003946E0" w:rsidRDefault="00AC3F23">
      <w:pPr>
        <w:pStyle w:val="Author"/>
      </w:pPr>
      <w:r>
        <w:t>Alex Hyman</w:t>
      </w:r>
    </w:p>
    <w:p w:rsidR="003946E0" w:rsidRDefault="00AC3F23">
      <w:pPr>
        <w:pStyle w:val="Date"/>
      </w:pPr>
      <w:r>
        <w:t>11/29/2018</w:t>
      </w:r>
    </w:p>
    <w:p w:rsidR="00E514E8" w:rsidRDefault="00E514E8" w:rsidP="00E514E8">
      <w:pPr>
        <w:pStyle w:val="Heading2"/>
      </w:pPr>
      <w:bookmarkStart w:id="0" w:name="reading-the-data"/>
      <w:bookmarkEnd w:id="0"/>
      <w:r>
        <w:t>Introduction</w:t>
      </w:r>
    </w:p>
    <w:p w:rsidR="00E514E8" w:rsidRDefault="00E514E8" w:rsidP="00E514E8">
      <w:pPr>
        <w:pStyle w:val="BodyText"/>
      </w:pPr>
      <w:r>
        <w:t xml:space="preserve">Machine learning has often been used to detect sentiment of texts, but some people believe that </w:t>
      </w:r>
      <w:r w:rsidR="00E95D8E">
        <w:t>machine learning on text can be used to detect whether a piece of text is telling a lie</w:t>
      </w:r>
      <w:r>
        <w:t>.</w:t>
      </w:r>
      <w:r w:rsidR="00E95D8E">
        <w:t xml:space="preserve"> To test this theory, we have been provided with labeled yelp reviews that state whether a review is being truthful or not, and whether the sentiment of the text is positive or negative. A SVM classifier and a Naïve Bayes classifier will be trained </w:t>
      </w:r>
      <w:r w:rsidR="00E57EBD">
        <w:t>for each classification problem, and various performance metrics will be reported for each classification task, and each model.</w:t>
      </w:r>
    </w:p>
    <w:p w:rsidR="003946E0" w:rsidRDefault="00AC3F23">
      <w:pPr>
        <w:pStyle w:val="Heading2"/>
      </w:pPr>
      <w:r>
        <w:t>Reading the data</w:t>
      </w:r>
    </w:p>
    <w:p w:rsidR="00E514E8" w:rsidRPr="00E514E8" w:rsidRDefault="00621E1E" w:rsidP="00E514E8">
      <w:pPr>
        <w:pStyle w:val="BodyText"/>
      </w:pPr>
      <w:r>
        <w:t xml:space="preserve">The data was provided in a csv file with the first two columns indicating whether the review was truthful or not, and whether the review had a positive or negative sentiment. The reviews were the remaining columns in the csv file, but the reviews were broken up due to the use of commas in the review. To fix this problem, I decided to read in the file by the line, so that the sentiment, lie status, and review were essentially on character column. To </w:t>
      </w:r>
      <w:r w:rsidR="00F46420">
        <w:t>convert the data into a record format, the</w:t>
      </w:r>
      <w:r w:rsidR="0029418D">
        <w:t xml:space="preserve"> fist position on every line was saved into character vector as the lie, the third position of the line was saved as the sentiment of the review, and the sixth position of the line through the length of the line minus one was saved as the review. The headers were deleted, and the vectors were stored into a data frame, and the sentiment and lie status of the reviews were converted into factors. An ID column was also created to keep track of the records for future processing.</w:t>
      </w:r>
    </w:p>
    <w:p w:rsidR="003946E0" w:rsidRDefault="00AC3F23">
      <w:pPr>
        <w:pStyle w:val="Heading2"/>
      </w:pPr>
      <w:bookmarkStart w:id="1" w:name="text-processing"/>
      <w:bookmarkEnd w:id="1"/>
      <w:r>
        <w:t>Text Processing</w:t>
      </w:r>
    </w:p>
    <w:p w:rsidR="0029418D" w:rsidRPr="0029418D" w:rsidRDefault="0029418D" w:rsidP="0029418D">
      <w:pPr>
        <w:pStyle w:val="BodyText"/>
      </w:pPr>
      <w:r>
        <w:t xml:space="preserve">After the data had been stored into a record table, the text needed to be standardized and tokenized. First the reviews were tokenized and converted into lowercase. After the tokenization step, the words were stemmed, so the suffixes would not affect the meaning of the same root word. </w:t>
      </w:r>
      <w:proofErr w:type="spellStart"/>
      <w:r>
        <w:t>Stopwords</w:t>
      </w:r>
      <w:proofErr w:type="spellEnd"/>
      <w:r>
        <w:t xml:space="preserve"> and any punctuation in the reviews were then removed from the </w:t>
      </w:r>
      <w:r w:rsidR="00536EDC">
        <w:t>list of tokens, and tokens were then converted into a tf-idf data frame.</w:t>
      </w:r>
    </w:p>
    <w:p w:rsidR="003946E0" w:rsidRDefault="00AC3F23">
      <w:pPr>
        <w:pStyle w:val="Heading2"/>
      </w:pPr>
      <w:bookmarkStart w:id="2" w:name="sentiment"/>
      <w:bookmarkEnd w:id="2"/>
      <w:r>
        <w:t>Sentiment</w:t>
      </w:r>
    </w:p>
    <w:p w:rsidR="00536EDC" w:rsidRDefault="00536EDC" w:rsidP="00536EDC">
      <w:pPr>
        <w:pStyle w:val="BodyText"/>
      </w:pPr>
      <w:r>
        <w:t xml:space="preserve">The first classification task completed was the classification of sentiment of the review, or whether the review was positive or negative. The training set was chosen to be 75% of all the reviews, with the test set being the remaining 20%. All performance metrics reported are the model’s performance on the test set. </w:t>
      </w:r>
    </w:p>
    <w:p w:rsidR="003946E0" w:rsidRDefault="00AC3F23">
      <w:pPr>
        <w:pStyle w:val="Heading3"/>
      </w:pPr>
      <w:bookmarkStart w:id="3" w:name="svm"/>
      <w:bookmarkEnd w:id="3"/>
      <w:r>
        <w:lastRenderedPageBreak/>
        <w:t>SVM</w:t>
      </w:r>
    </w:p>
    <w:p w:rsidR="00571128" w:rsidRPr="00536EDC" w:rsidRDefault="00536EDC" w:rsidP="00536EDC">
      <w:pPr>
        <w:pStyle w:val="BodyText"/>
      </w:pPr>
      <w:r>
        <w:t xml:space="preserve">Support vector machines were first used to classify sentiment. Some additional preprocessing was conducted to help the classifier better read the data. The id and lie status of the review was removed from the data frame, and the tf-idf values were normalized. </w:t>
      </w:r>
      <w:r w:rsidR="00571128">
        <w:t>A polynomial kernel and a linear kernel were both tested, and it was determined that the linear kernel performed better. The cost hyper parameter chosen for the model was 0.1</w:t>
      </w:r>
      <w:r w:rsidR="0017407C">
        <w:t xml:space="preserve"> as it performed the best under the cross-validation training</w:t>
      </w:r>
      <w:r w:rsidR="00571128">
        <w:t xml:space="preserve">. </w:t>
      </w:r>
    </w:p>
    <w:p w:rsidR="003946E0" w:rsidRDefault="00AC3F23">
      <w:pPr>
        <w:pStyle w:val="SourceCode"/>
      </w:pPr>
      <w:r>
        <w:rPr>
          <w:rStyle w:val="CommentTok"/>
        </w:rPr>
        <w:t>#Making a data frame for only sentiment analysis</w:t>
      </w:r>
      <w:r>
        <w:br/>
      </w:r>
      <w:r>
        <w:rPr>
          <w:rStyle w:val="NormalTok"/>
        </w:rPr>
        <w:t>sentiment_df &lt;-</w:t>
      </w:r>
      <w:r>
        <w:rPr>
          <w:rStyle w:val="StringTok"/>
        </w:rPr>
        <w:t xml:space="preserve"> </w:t>
      </w:r>
      <w:r>
        <w:rPr>
          <w:rStyle w:val="NormalTok"/>
        </w:rPr>
        <w:t xml:space="preserve">review_words_dtm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lie)</w:t>
      </w:r>
      <w:r>
        <w:br/>
      </w:r>
      <w:r>
        <w:rPr>
          <w:rStyle w:val="CommentTok"/>
        </w:rPr>
        <w:t>#Replacing na with 0</w:t>
      </w:r>
      <w:r>
        <w:br/>
      </w:r>
      <w:r>
        <w:rPr>
          <w:rStyle w:val="NormalTok"/>
        </w:rPr>
        <w:t>sentiment_df[,</w:t>
      </w:r>
      <w:r>
        <w:rPr>
          <w:rStyle w:val="DecValTok"/>
        </w:rPr>
        <w:t>2</w:t>
      </w:r>
      <w:r>
        <w:rPr>
          <w:rStyle w:val="OperatorTok"/>
        </w:rPr>
        <w:t>:</w:t>
      </w:r>
      <w:r>
        <w:rPr>
          <w:rStyle w:val="KeywordTok"/>
        </w:rPr>
        <w:t>ncol</w:t>
      </w:r>
      <w:r>
        <w:rPr>
          <w:rStyle w:val="NormalTok"/>
        </w:rPr>
        <w:t>(sentiment_df)] &lt;-</w:t>
      </w:r>
      <w:r>
        <w:rPr>
          <w:rStyle w:val="StringTok"/>
        </w:rPr>
        <w:t xml:space="preserve"> </w:t>
      </w:r>
      <w:r>
        <w:rPr>
          <w:rStyle w:val="KeywordTok"/>
        </w:rPr>
        <w:t>scale</w:t>
      </w:r>
      <w:r>
        <w:rPr>
          <w:rStyle w:val="NormalTok"/>
        </w:rPr>
        <w:t>(sentiment_df[,</w:t>
      </w:r>
      <w:r>
        <w:rPr>
          <w:rStyle w:val="DecValTok"/>
        </w:rPr>
        <w:t>2</w:t>
      </w:r>
      <w:r>
        <w:rPr>
          <w:rStyle w:val="OperatorTok"/>
        </w:rPr>
        <w:t>:</w:t>
      </w:r>
      <w:r>
        <w:rPr>
          <w:rStyle w:val="KeywordTok"/>
        </w:rPr>
        <w:t>ncol</w:t>
      </w:r>
      <w:r>
        <w:rPr>
          <w:rStyle w:val="NormalTok"/>
        </w:rPr>
        <w:t>(sentiment_df)])</w:t>
      </w:r>
      <w:r>
        <w:br/>
      </w:r>
      <w:r>
        <w:rPr>
          <w:rStyle w:val="CommentTok"/>
        </w:rPr>
        <w:t>#train test split</w:t>
      </w:r>
      <w:r>
        <w:br/>
      </w:r>
      <w:r>
        <w:rPr>
          <w:rStyle w:val="KeywordTok"/>
        </w:rPr>
        <w:t>set.seed</w:t>
      </w:r>
      <w:r>
        <w:rPr>
          <w:rStyle w:val="NormalTok"/>
        </w:rPr>
        <w:t>(</w:t>
      </w:r>
      <w:r>
        <w:rPr>
          <w:rStyle w:val="DecValTok"/>
        </w:rPr>
        <w:t>1000</w:t>
      </w:r>
      <w:r>
        <w:rPr>
          <w:rStyle w:val="NormalTok"/>
        </w:rPr>
        <w:t>)</w:t>
      </w:r>
      <w:r>
        <w:br/>
      </w:r>
      <w:r>
        <w:rPr>
          <w:rStyle w:val="NormalTok"/>
        </w:rPr>
        <w:t>train_ix &lt;-</w:t>
      </w:r>
      <w:r>
        <w:rPr>
          <w:rStyle w:val="StringTok"/>
        </w:rPr>
        <w:t xml:space="preserve"> </w:t>
      </w:r>
      <w:r>
        <w:rPr>
          <w:rStyle w:val="KeywordTok"/>
        </w:rPr>
        <w:t>createDataPartition</w:t>
      </w:r>
      <w:r>
        <w:rPr>
          <w:rStyle w:val="NormalTok"/>
        </w:rPr>
        <w:t>(sentiment_df</w:t>
      </w:r>
      <w:r>
        <w:rPr>
          <w:rStyle w:val="OperatorTok"/>
        </w:rPr>
        <w:t>$</w:t>
      </w:r>
      <w:r>
        <w:rPr>
          <w:rStyle w:val="NormalTok"/>
        </w:rPr>
        <w:t xml:space="preserve">sentiment,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F)</w:t>
      </w:r>
      <w:r>
        <w:br/>
      </w:r>
      <w:r>
        <w:rPr>
          <w:rStyle w:val="NormalTok"/>
        </w:rPr>
        <w:t>sentiment.train &lt;-</w:t>
      </w:r>
      <w:r>
        <w:rPr>
          <w:rStyle w:val="StringTok"/>
        </w:rPr>
        <w:t xml:space="preserve"> </w:t>
      </w:r>
      <w:r>
        <w:rPr>
          <w:rStyle w:val="NormalTok"/>
        </w:rPr>
        <w:t>sentiment_df[train_ix, ]</w:t>
      </w:r>
      <w:r>
        <w:br/>
      </w:r>
      <w:r>
        <w:rPr>
          <w:rStyle w:val="NormalTok"/>
        </w:rPr>
        <w:t>sentiment.test &lt;-</w:t>
      </w:r>
      <w:r>
        <w:rPr>
          <w:rStyle w:val="StringTok"/>
        </w:rPr>
        <w:t xml:space="preserve"> </w:t>
      </w:r>
      <w:r>
        <w:rPr>
          <w:rStyle w:val="NormalTok"/>
        </w:rPr>
        <w:t>sentiment_df[</w:t>
      </w:r>
      <w:r>
        <w:rPr>
          <w:rStyle w:val="OperatorTok"/>
        </w:rPr>
        <w:t>-</w:t>
      </w:r>
      <w:r>
        <w:rPr>
          <w:rStyle w:val="NormalTok"/>
        </w:rPr>
        <w:t>train_ix, ]</w:t>
      </w:r>
      <w:r>
        <w:br/>
      </w:r>
      <w:r>
        <w:rPr>
          <w:rStyle w:val="CommentTok"/>
        </w:rPr>
        <w:t>#train control</w:t>
      </w:r>
      <w:r>
        <w:br/>
      </w:r>
      <w:r>
        <w:rPr>
          <w:rStyle w:val="NormalTok"/>
        </w:rPr>
        <w:t>tc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CommentTok"/>
        </w:rPr>
        <w:t>#SVM cost grid</w:t>
      </w:r>
      <w:r>
        <w:br/>
      </w:r>
      <w:r>
        <w:rPr>
          <w:rStyle w:val="NormalTok"/>
        </w:rPr>
        <w:t>linear.grid =</w:t>
      </w:r>
      <w:r>
        <w:rPr>
          <w:rStyle w:val="StringTok"/>
        </w:rPr>
        <w:t xml:space="preserve"> </w:t>
      </w:r>
      <w:r>
        <w:rPr>
          <w:rStyle w:val="KeywordTok"/>
        </w:rPr>
        <w:t>expand.grid</w:t>
      </w:r>
      <w:r>
        <w:rPr>
          <w:rStyle w:val="NormalTok"/>
        </w:rPr>
        <w:t>(</w:t>
      </w:r>
      <w:r>
        <w:rPr>
          <w:rStyle w:val="DataTypeTok"/>
        </w:rPr>
        <w:t>C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0.9</w:t>
      </w:r>
      <w:r>
        <w:rPr>
          <w:rStyle w:val="NormalTok"/>
        </w:rPr>
        <w:t xml:space="preserve">, </w:t>
      </w:r>
      <w:r>
        <w:rPr>
          <w:rStyle w:val="FloatTok"/>
        </w:rPr>
        <w:t>0.8</w:t>
      </w:r>
      <w:r>
        <w:rPr>
          <w:rStyle w:val="NormalTok"/>
        </w:rPr>
        <w:t xml:space="preserve">, </w:t>
      </w:r>
      <w:r>
        <w:rPr>
          <w:rStyle w:val="FloatTok"/>
        </w:rPr>
        <w:t>0.5</w:t>
      </w:r>
      <w:r>
        <w:rPr>
          <w:rStyle w:val="NormalTok"/>
        </w:rPr>
        <w:t xml:space="preserve">, </w:t>
      </w:r>
      <w:r>
        <w:rPr>
          <w:rStyle w:val="FloatTok"/>
        </w:rPr>
        <w:t>0.25</w:t>
      </w:r>
      <w:r>
        <w:rPr>
          <w:rStyle w:val="NormalTok"/>
        </w:rPr>
        <w:t xml:space="preserve">, </w:t>
      </w:r>
      <w:r>
        <w:rPr>
          <w:rStyle w:val="FloatTok"/>
        </w:rPr>
        <w:t>0.1</w:t>
      </w:r>
      <w:r>
        <w:rPr>
          <w:rStyle w:val="NormalTok"/>
        </w:rPr>
        <w:t>))</w:t>
      </w:r>
      <w:r>
        <w:br/>
      </w:r>
      <w:r>
        <w:rPr>
          <w:rStyle w:val="CommentTok"/>
        </w:rPr>
        <w:t>#training linear svm</w:t>
      </w:r>
      <w:r>
        <w:br/>
      </w:r>
      <w:r>
        <w:rPr>
          <w:rStyle w:val="NormalTok"/>
        </w:rPr>
        <w:t>svm.sentiment.linear &lt;-</w:t>
      </w:r>
      <w:r>
        <w:rPr>
          <w:rStyle w:val="StringTok"/>
        </w:rPr>
        <w:t xml:space="preserve"> </w:t>
      </w:r>
      <w:r>
        <w:rPr>
          <w:rStyle w:val="KeywordTok"/>
        </w:rPr>
        <w:t>suppressWarnings</w:t>
      </w:r>
      <w:r>
        <w:rPr>
          <w:rStyle w:val="NormalTok"/>
        </w:rPr>
        <w:t>(</w:t>
      </w:r>
      <w:r>
        <w:rPr>
          <w:rStyle w:val="KeywordTok"/>
        </w:rPr>
        <w:t>train</w:t>
      </w:r>
      <w:r>
        <w:rPr>
          <w:rStyle w:val="NormalTok"/>
        </w:rPr>
        <w:t xml:space="preserve">(sentiment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sentiment.train, </w:t>
      </w:r>
      <w:r>
        <w:rPr>
          <w:rStyle w:val="DataTypeTok"/>
        </w:rPr>
        <w:t>trControl =</w:t>
      </w:r>
      <w:r>
        <w:rPr>
          <w:rStyle w:val="NormalTok"/>
        </w:rPr>
        <w:t xml:space="preserve"> tc, </w:t>
      </w:r>
      <w:r>
        <w:br/>
      </w:r>
      <w:r>
        <w:rPr>
          <w:rStyle w:val="NormalTok"/>
        </w:rPr>
        <w:t xml:space="preserve">                              </w:t>
      </w:r>
      <w:r>
        <w:rPr>
          <w:rStyle w:val="DataTypeTok"/>
        </w:rPr>
        <w:t>method =</w:t>
      </w:r>
      <w:r>
        <w:rPr>
          <w:rStyle w:val="NormalTok"/>
        </w:rPr>
        <w:t xml:space="preserve"> </w:t>
      </w:r>
      <w:r>
        <w:rPr>
          <w:rStyle w:val="StringTok"/>
        </w:rPr>
        <w:t>"svmLinear"</w:t>
      </w:r>
      <w:r>
        <w:rPr>
          <w:rStyle w:val="NormalTok"/>
        </w:rPr>
        <w:t xml:space="preserve">, </w:t>
      </w:r>
      <w:r>
        <w:rPr>
          <w:rStyle w:val="DataTypeTok"/>
        </w:rPr>
        <w:t>tuneGrid =</w:t>
      </w:r>
      <w:r>
        <w:rPr>
          <w:rStyle w:val="NormalTok"/>
        </w:rPr>
        <w:t xml:space="preserve"> linear.grid))</w:t>
      </w:r>
      <w:r>
        <w:br/>
      </w:r>
      <w:r>
        <w:rPr>
          <w:rStyle w:val="NormalTok"/>
        </w:rPr>
        <w:t>preds.linear &lt;-</w:t>
      </w:r>
      <w:r>
        <w:rPr>
          <w:rStyle w:val="StringTok"/>
        </w:rPr>
        <w:t xml:space="preserve"> </w:t>
      </w:r>
      <w:r>
        <w:rPr>
          <w:rStyle w:val="KeywordTok"/>
        </w:rPr>
        <w:t>predict</w:t>
      </w:r>
      <w:r>
        <w:rPr>
          <w:rStyle w:val="NormalTok"/>
        </w:rPr>
        <w:t>(svm.sentiment.linear, sentiment.test)</w:t>
      </w:r>
      <w:r>
        <w:br/>
      </w:r>
      <w:r>
        <w:rPr>
          <w:rStyle w:val="NormalTok"/>
        </w:rPr>
        <w:t>svm.confmat.linear &lt;-</w:t>
      </w:r>
      <w:r>
        <w:rPr>
          <w:rStyle w:val="StringTok"/>
        </w:rPr>
        <w:t xml:space="preserve"> </w:t>
      </w:r>
      <w:r>
        <w:rPr>
          <w:rStyle w:val="KeywordTok"/>
        </w:rPr>
        <w:t>confusionMatrix</w:t>
      </w:r>
      <w:r>
        <w:rPr>
          <w:rStyle w:val="NormalTok"/>
        </w:rPr>
        <w:t>(preds.linear, sentiment.test</w:t>
      </w:r>
      <w:r>
        <w:rPr>
          <w:rStyle w:val="OperatorTok"/>
        </w:rPr>
        <w:t>$</w:t>
      </w:r>
      <w:r>
        <w:rPr>
          <w:rStyle w:val="NormalTok"/>
        </w:rPr>
        <w:t>sentiment)</w:t>
      </w:r>
      <w:r>
        <w:br/>
      </w:r>
      <w:r>
        <w:rPr>
          <w:rStyle w:val="NormalTok"/>
        </w:rPr>
        <w:t>svm.confmat.linear</w:t>
      </w:r>
      <w:r>
        <w:rPr>
          <w:rStyle w:val="OperatorTok"/>
        </w:rPr>
        <w:t>$</w:t>
      </w:r>
      <w:r>
        <w:rPr>
          <w:rStyle w:val="NormalTok"/>
        </w:rPr>
        <w:t>table</w:t>
      </w:r>
    </w:p>
    <w:p w:rsidR="003946E0" w:rsidRDefault="00AC3F23">
      <w:pPr>
        <w:pStyle w:val="SourceCode"/>
      </w:pPr>
      <w:r>
        <w:rPr>
          <w:rStyle w:val="VerbatimChar"/>
        </w:rPr>
        <w:t>##           Reference</w:t>
      </w:r>
      <w:r>
        <w:br/>
      </w:r>
      <w:r>
        <w:rPr>
          <w:rStyle w:val="VerbatimChar"/>
        </w:rPr>
        <w:t>## Prediction n p</w:t>
      </w:r>
      <w:r>
        <w:br/>
      </w:r>
      <w:r>
        <w:rPr>
          <w:rStyle w:val="VerbatimChar"/>
        </w:rPr>
        <w:t>##          n 7 2</w:t>
      </w:r>
      <w:r>
        <w:br/>
      </w:r>
      <w:r>
        <w:rPr>
          <w:rStyle w:val="VerbatimChar"/>
        </w:rPr>
        <w:t>##          p 4 9</w:t>
      </w:r>
    </w:p>
    <w:p w:rsidR="003946E0" w:rsidRDefault="00AC3F23">
      <w:pPr>
        <w:pStyle w:val="Heading3"/>
      </w:pPr>
      <w:bookmarkStart w:id="4" w:name="naive-bayes"/>
      <w:bookmarkEnd w:id="4"/>
      <w:r>
        <w:t>Naive Bayes</w:t>
      </w:r>
    </w:p>
    <w:p w:rsidR="00571128" w:rsidRPr="00571128" w:rsidRDefault="0021176F" w:rsidP="00571128">
      <w:pPr>
        <w:pStyle w:val="BodyText"/>
      </w:pPr>
      <w:r>
        <w:t xml:space="preserve">To train a naïve </w:t>
      </w:r>
      <w:proofErr w:type="spellStart"/>
      <w:r>
        <w:t>bayes</w:t>
      </w:r>
      <w:proofErr w:type="spellEnd"/>
      <w:r>
        <w:t xml:space="preserve"> model on the term data, a</w:t>
      </w:r>
      <w:r w:rsidR="0045714D">
        <w:t xml:space="preserve"> new data frame was created to make the term values in the data frame binary, </w:t>
      </w:r>
      <w:r>
        <w:t xml:space="preserve">to indicate </w:t>
      </w:r>
      <w:r w:rsidR="0045714D">
        <w:t xml:space="preserve">where a term </w:t>
      </w:r>
      <w:r>
        <w:t xml:space="preserve">was </w:t>
      </w:r>
      <w:r w:rsidR="0045714D">
        <w:t xml:space="preserve">present in the review, or not present in the review. </w:t>
      </w:r>
      <w:r>
        <w:t xml:space="preserve">The </w:t>
      </w:r>
      <w:r w:rsidR="0045714D">
        <w:t>Naïve Bayes model was created to classify sentiment for the review with multiple tunes, and it was determine to be the best tuned model with a Laplace correction value of 1 and to not use the kernel density estimate.</w:t>
      </w:r>
      <w:r>
        <w:t xml:space="preserve"> A Laplace factor of 1 was likely the correct choice as the matrix is sparse, and having too large of a </w:t>
      </w:r>
      <w:proofErr w:type="spellStart"/>
      <w:r>
        <w:t>LaPlace</w:t>
      </w:r>
      <w:proofErr w:type="spellEnd"/>
      <w:r>
        <w:t xml:space="preserve"> factor could take out meaning of some specific terms.</w:t>
      </w:r>
    </w:p>
    <w:p w:rsidR="003946E0" w:rsidRDefault="00AC3F23">
      <w:pPr>
        <w:pStyle w:val="SourceCode"/>
      </w:pPr>
      <w:r>
        <w:rPr>
          <w:rStyle w:val="CommentTok"/>
        </w:rPr>
        <w:lastRenderedPageBreak/>
        <w:t>#Make only binary factors</w:t>
      </w:r>
      <w:r>
        <w:br/>
      </w:r>
      <w:r>
        <w:rPr>
          <w:rStyle w:val="NormalTok"/>
        </w:rPr>
        <w:t>sentiment.nb &lt;-</w:t>
      </w:r>
      <w:r>
        <w:rPr>
          <w:rStyle w:val="StringTok"/>
        </w:rPr>
        <w:t xml:space="preserve"> </w:t>
      </w:r>
      <w:r>
        <w:rPr>
          <w:rStyle w:val="NormalTok"/>
        </w:rPr>
        <w:t xml:space="preserve">review_words_dtm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lie)</w:t>
      </w:r>
      <w:r>
        <w:br/>
      </w:r>
      <w:r>
        <w:rPr>
          <w:rStyle w:val="NormalTok"/>
        </w:rPr>
        <w:t xml:space="preserve">sentiment.nb[sentiment.nb </w:t>
      </w:r>
      <w:r>
        <w:rPr>
          <w:rStyle w:val="OperatorTok"/>
        </w:rPr>
        <w:t>&gt;</w:t>
      </w:r>
      <w:r>
        <w:rPr>
          <w:rStyle w:val="StringTok"/>
        </w:rPr>
        <w:t xml:space="preserve"> </w:t>
      </w:r>
      <w:r>
        <w:rPr>
          <w:rStyle w:val="DecValTok"/>
        </w:rPr>
        <w:t>0</w:t>
      </w:r>
      <w:r>
        <w:rPr>
          <w:rStyle w:val="NormalTok"/>
        </w:rPr>
        <w:t>] &lt;-</w:t>
      </w:r>
      <w:r>
        <w:rPr>
          <w:rStyle w:val="StringTok"/>
        </w:rPr>
        <w:t xml:space="preserve"> "Yes"</w:t>
      </w:r>
      <w:r>
        <w:rPr>
          <w:rStyle w:val="NormalTok"/>
        </w:rPr>
        <w:t xml:space="preserve"> </w:t>
      </w:r>
    </w:p>
    <w:p w:rsidR="003946E0" w:rsidRDefault="00AC3F23">
      <w:pPr>
        <w:pStyle w:val="SourceCode"/>
      </w:pPr>
      <w:r>
        <w:rPr>
          <w:rStyle w:val="VerbatimChar"/>
        </w:rPr>
        <w:t>## Warning in Ops.factor(left, right): '&gt;' not meaningful for factors</w:t>
      </w:r>
    </w:p>
    <w:p w:rsidR="003946E0" w:rsidRDefault="00AC3F23">
      <w:pPr>
        <w:pStyle w:val="SourceCode"/>
      </w:pPr>
      <w:r>
        <w:rPr>
          <w:rStyle w:val="NormalTok"/>
        </w:rPr>
        <w:t xml:space="preserve">sentiment.nb[sentiment.nb </w:t>
      </w:r>
      <w:r>
        <w:rPr>
          <w:rStyle w:val="OperatorTok"/>
        </w:rPr>
        <w:t>==</w:t>
      </w:r>
      <w:r>
        <w:rPr>
          <w:rStyle w:val="StringTok"/>
        </w:rPr>
        <w:t xml:space="preserve"> </w:t>
      </w:r>
      <w:r>
        <w:rPr>
          <w:rStyle w:val="DecValTok"/>
        </w:rPr>
        <w:t>0</w:t>
      </w:r>
      <w:r>
        <w:rPr>
          <w:rStyle w:val="NormalTok"/>
        </w:rPr>
        <w:t>] &lt;-</w:t>
      </w:r>
      <w:r>
        <w:rPr>
          <w:rStyle w:val="StringTok"/>
        </w:rPr>
        <w:t>"No"</w:t>
      </w:r>
      <w:r>
        <w:br/>
      </w:r>
      <w:r>
        <w:rPr>
          <w:rStyle w:val="NormalTok"/>
        </w:rPr>
        <w:t>words &lt;-</w:t>
      </w:r>
      <w:r>
        <w:rPr>
          <w:rStyle w:val="StringTok"/>
        </w:rPr>
        <w:t xml:space="preserve"> </w:t>
      </w:r>
      <w:r>
        <w:rPr>
          <w:rStyle w:val="KeywordTok"/>
        </w:rPr>
        <w:t>colnames</w:t>
      </w:r>
      <w:r>
        <w:rPr>
          <w:rStyle w:val="NormalTok"/>
        </w:rPr>
        <w:t>(sentiment.nb)[</w:t>
      </w:r>
      <w:r>
        <w:rPr>
          <w:rStyle w:val="DecValTok"/>
        </w:rPr>
        <w:t>2</w:t>
      </w:r>
      <w:r>
        <w:rPr>
          <w:rStyle w:val="OperatorTok"/>
        </w:rPr>
        <w:t>:</w:t>
      </w:r>
      <w:r>
        <w:rPr>
          <w:rStyle w:val="KeywordTok"/>
        </w:rPr>
        <w:t>ncol</w:t>
      </w:r>
      <w:r>
        <w:rPr>
          <w:rStyle w:val="NormalTok"/>
        </w:rPr>
        <w:t>(sentiment.nb)]</w:t>
      </w:r>
      <w:r>
        <w:br/>
      </w:r>
      <w:r>
        <w:rPr>
          <w:rStyle w:val="NormalTok"/>
        </w:rPr>
        <w:t>sentiment.nb[words] &lt;-</w:t>
      </w:r>
      <w:r>
        <w:rPr>
          <w:rStyle w:val="StringTok"/>
        </w:rPr>
        <w:t xml:space="preserve"> </w:t>
      </w:r>
      <w:r>
        <w:rPr>
          <w:rStyle w:val="KeywordTok"/>
        </w:rPr>
        <w:t>lapply</w:t>
      </w:r>
      <w:r>
        <w:rPr>
          <w:rStyle w:val="NormalTok"/>
        </w:rPr>
        <w:t>(sentiment.nb[words], factor)</w:t>
      </w:r>
      <w:r>
        <w:br/>
      </w:r>
      <w:r>
        <w:br/>
      </w:r>
      <w:r>
        <w:br/>
      </w:r>
      <w:r>
        <w:rPr>
          <w:rStyle w:val="CommentTok"/>
        </w:rPr>
        <w:t>#Train and test split</w:t>
      </w:r>
      <w:r>
        <w:br/>
      </w:r>
      <w:r>
        <w:rPr>
          <w:rStyle w:val="NormalTok"/>
        </w:rPr>
        <w:t>train.nb &lt;-</w:t>
      </w:r>
      <w:r>
        <w:rPr>
          <w:rStyle w:val="StringTok"/>
        </w:rPr>
        <w:t xml:space="preserve"> </w:t>
      </w:r>
      <w:r>
        <w:rPr>
          <w:rStyle w:val="NormalTok"/>
        </w:rPr>
        <w:t>sentiment.nb[train_ix,]</w:t>
      </w:r>
      <w:r>
        <w:br/>
      </w:r>
      <w:r>
        <w:rPr>
          <w:rStyle w:val="NormalTok"/>
        </w:rPr>
        <w:t>test.nb &lt;-</w:t>
      </w:r>
      <w:r>
        <w:rPr>
          <w:rStyle w:val="StringTok"/>
        </w:rPr>
        <w:t xml:space="preserve"> </w:t>
      </w:r>
      <w:r>
        <w:rPr>
          <w:rStyle w:val="NormalTok"/>
        </w:rPr>
        <w:t>sentiment.nb[</w:t>
      </w:r>
      <w:r>
        <w:rPr>
          <w:rStyle w:val="OperatorTok"/>
        </w:rPr>
        <w:t>-</w:t>
      </w:r>
      <w:r>
        <w:rPr>
          <w:rStyle w:val="NormalTok"/>
        </w:rPr>
        <w:t>train_ix,]</w:t>
      </w:r>
      <w:r>
        <w:br/>
      </w:r>
      <w:r>
        <w:rPr>
          <w:rStyle w:val="CommentTok"/>
        </w:rPr>
        <w:t>#Training model</w:t>
      </w:r>
      <w:r>
        <w:br/>
      </w:r>
      <w:r>
        <w:rPr>
          <w:rStyle w:val="NormalTok"/>
        </w:rPr>
        <w:t>nb.binary &lt;-</w:t>
      </w:r>
      <w:r>
        <w:rPr>
          <w:rStyle w:val="StringTok"/>
        </w:rPr>
        <w:t xml:space="preserve"> </w:t>
      </w:r>
      <w:r>
        <w:rPr>
          <w:rStyle w:val="KeywordTok"/>
        </w:rPr>
        <w:t>suppressWarnings</w:t>
      </w:r>
      <w:r>
        <w:rPr>
          <w:rStyle w:val="NormalTok"/>
        </w:rPr>
        <w:t>(</w:t>
      </w:r>
      <w:r>
        <w:rPr>
          <w:rStyle w:val="KeywordTok"/>
        </w:rPr>
        <w:t>NaiveBayes</w:t>
      </w:r>
      <w:r>
        <w:rPr>
          <w:rStyle w:val="NormalTok"/>
        </w:rPr>
        <w:t xml:space="preserve">(sentiment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train.nb, </w:t>
      </w:r>
      <w:r>
        <w:rPr>
          <w:rStyle w:val="DataTypeTok"/>
        </w:rPr>
        <w:t>fL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F))</w:t>
      </w:r>
      <w:r>
        <w:br/>
      </w:r>
      <w:r>
        <w:rPr>
          <w:rStyle w:val="NormalTok"/>
        </w:rPr>
        <w:t>preds &lt;-</w:t>
      </w:r>
      <w:r>
        <w:rPr>
          <w:rStyle w:val="StringTok"/>
        </w:rPr>
        <w:t xml:space="preserve"> </w:t>
      </w:r>
      <w:r>
        <w:rPr>
          <w:rStyle w:val="KeywordTok"/>
        </w:rPr>
        <w:t>suppressWarnings</w:t>
      </w:r>
      <w:r>
        <w:rPr>
          <w:rStyle w:val="NormalTok"/>
        </w:rPr>
        <w:t>(</w:t>
      </w:r>
      <w:r>
        <w:rPr>
          <w:rStyle w:val="KeywordTok"/>
        </w:rPr>
        <w:t>predict</w:t>
      </w:r>
      <w:r>
        <w:rPr>
          <w:rStyle w:val="NormalTok"/>
        </w:rPr>
        <w:t>(nb.binary, test.nb[,</w:t>
      </w:r>
      <w:r>
        <w:rPr>
          <w:rStyle w:val="OperatorTok"/>
        </w:rPr>
        <w:t>-</w:t>
      </w:r>
      <w:r>
        <w:rPr>
          <w:rStyle w:val="DecValTok"/>
        </w:rPr>
        <w:t>1</w:t>
      </w:r>
      <w:r>
        <w:rPr>
          <w:rStyle w:val="NormalTok"/>
        </w:rPr>
        <w:t>]))</w:t>
      </w:r>
      <w:r>
        <w:br/>
      </w:r>
      <w:r>
        <w:rPr>
          <w:rStyle w:val="NormalTok"/>
        </w:rPr>
        <w:t>nb.sentiment.confmat &lt;-</w:t>
      </w:r>
      <w:r>
        <w:rPr>
          <w:rStyle w:val="StringTok"/>
        </w:rPr>
        <w:t xml:space="preserve"> </w:t>
      </w:r>
      <w:r>
        <w:rPr>
          <w:rStyle w:val="KeywordTok"/>
        </w:rPr>
        <w:t>confusionMatrix</w:t>
      </w:r>
      <w:r>
        <w:rPr>
          <w:rStyle w:val="NormalTok"/>
        </w:rPr>
        <w:t>(preds</w:t>
      </w:r>
      <w:r>
        <w:rPr>
          <w:rStyle w:val="OperatorTok"/>
        </w:rPr>
        <w:t>$</w:t>
      </w:r>
      <w:r>
        <w:rPr>
          <w:rStyle w:val="NormalTok"/>
        </w:rPr>
        <w:t>class, test.nb</w:t>
      </w:r>
      <w:r>
        <w:rPr>
          <w:rStyle w:val="OperatorTok"/>
        </w:rPr>
        <w:t>$</w:t>
      </w:r>
      <w:r>
        <w:rPr>
          <w:rStyle w:val="NormalTok"/>
        </w:rPr>
        <w:t>sentiment)</w:t>
      </w:r>
      <w:r>
        <w:br/>
      </w:r>
      <w:r>
        <w:rPr>
          <w:rStyle w:val="NormalTok"/>
        </w:rPr>
        <w:t>nb.sentiment.confmat</w:t>
      </w:r>
      <w:r>
        <w:rPr>
          <w:rStyle w:val="OperatorTok"/>
        </w:rPr>
        <w:t>$</w:t>
      </w:r>
      <w:r>
        <w:rPr>
          <w:rStyle w:val="NormalTok"/>
        </w:rPr>
        <w:t>table</w:t>
      </w:r>
    </w:p>
    <w:p w:rsidR="003946E0" w:rsidRDefault="00AC3F23">
      <w:pPr>
        <w:pStyle w:val="SourceCode"/>
      </w:pPr>
      <w:r>
        <w:rPr>
          <w:rStyle w:val="VerbatimChar"/>
        </w:rPr>
        <w:t>##           Reference</w:t>
      </w:r>
      <w:r>
        <w:br/>
      </w:r>
      <w:r>
        <w:rPr>
          <w:rStyle w:val="VerbatimChar"/>
        </w:rPr>
        <w:t>## Prediction  n  p</w:t>
      </w:r>
      <w:r>
        <w:br/>
      </w:r>
      <w:r>
        <w:rPr>
          <w:rStyle w:val="VerbatimChar"/>
        </w:rPr>
        <w:t>##          n  1  0</w:t>
      </w:r>
      <w:r>
        <w:br/>
      </w:r>
      <w:r>
        <w:rPr>
          <w:rStyle w:val="VerbatimChar"/>
        </w:rPr>
        <w:t>##          p 10 11</w:t>
      </w:r>
    </w:p>
    <w:p w:rsidR="0045714D" w:rsidRDefault="0045714D" w:rsidP="0045714D">
      <w:pPr>
        <w:pStyle w:val="Heading3"/>
      </w:pPr>
      <w:bookmarkStart w:id="5" w:name="lies"/>
      <w:bookmarkEnd w:id="5"/>
      <w:r>
        <w:t>Sentiment Results</w:t>
      </w:r>
    </w:p>
    <w:p w:rsidR="0045714D" w:rsidRDefault="0045714D" w:rsidP="0045714D">
      <w:pPr>
        <w:pStyle w:val="BodyText"/>
      </w:pPr>
      <w:r>
        <w:t>The two models were evaluated for precision, recall, and accuracy and it was determined that the SVM model performed much better than the Naïve Bayes model with the small sample size. The results and the tuning</w:t>
      </w:r>
      <w:r w:rsidR="00DD774B">
        <w:t xml:space="preserve"> parameters</w:t>
      </w:r>
      <w:r>
        <w:t xml:space="preserve"> of the model are as follows:</w:t>
      </w:r>
    </w:p>
    <w:tbl>
      <w:tblPr>
        <w:tblStyle w:val="TableGrid"/>
        <w:tblW w:w="0" w:type="auto"/>
        <w:tblLook w:val="04A0" w:firstRow="1" w:lastRow="0" w:firstColumn="1" w:lastColumn="0" w:noHBand="0" w:noVBand="1"/>
      </w:tblPr>
      <w:tblGrid>
        <w:gridCol w:w="1458"/>
        <w:gridCol w:w="1051"/>
        <w:gridCol w:w="1739"/>
        <w:gridCol w:w="1710"/>
        <w:gridCol w:w="1800"/>
        <w:gridCol w:w="1771"/>
      </w:tblGrid>
      <w:tr w:rsidR="0045714D" w:rsidTr="00D91066">
        <w:tc>
          <w:tcPr>
            <w:tcW w:w="1458" w:type="dxa"/>
          </w:tcPr>
          <w:p w:rsidR="0045714D" w:rsidRPr="00434D17" w:rsidRDefault="0045714D" w:rsidP="00434D17">
            <w:pPr>
              <w:pStyle w:val="BodyText"/>
              <w:spacing w:before="0" w:after="0"/>
              <w:jc w:val="center"/>
              <w:rPr>
                <w:b/>
                <w:sz w:val="16"/>
                <w:szCs w:val="16"/>
              </w:rPr>
            </w:pPr>
            <w:r w:rsidRPr="00434D17">
              <w:rPr>
                <w:b/>
                <w:sz w:val="16"/>
                <w:szCs w:val="16"/>
              </w:rPr>
              <w:t>Parameter Setting</w:t>
            </w:r>
          </w:p>
        </w:tc>
        <w:tc>
          <w:tcPr>
            <w:tcW w:w="1051" w:type="dxa"/>
          </w:tcPr>
          <w:p w:rsidR="0045714D" w:rsidRPr="00434D17" w:rsidRDefault="0045714D" w:rsidP="00434D17">
            <w:pPr>
              <w:pStyle w:val="BodyText"/>
              <w:spacing w:before="0" w:after="0"/>
              <w:jc w:val="center"/>
              <w:rPr>
                <w:b/>
                <w:sz w:val="16"/>
                <w:szCs w:val="16"/>
              </w:rPr>
            </w:pPr>
            <w:r w:rsidRPr="00434D17">
              <w:rPr>
                <w:b/>
                <w:sz w:val="16"/>
                <w:szCs w:val="16"/>
              </w:rPr>
              <w:t>Overall Accuracy</w:t>
            </w:r>
          </w:p>
        </w:tc>
        <w:tc>
          <w:tcPr>
            <w:tcW w:w="1739" w:type="dxa"/>
          </w:tcPr>
          <w:p w:rsidR="0045714D" w:rsidRPr="00434D17" w:rsidRDefault="0045714D" w:rsidP="00434D17">
            <w:pPr>
              <w:pStyle w:val="BodyText"/>
              <w:spacing w:before="0" w:after="0"/>
              <w:jc w:val="center"/>
              <w:rPr>
                <w:b/>
                <w:sz w:val="16"/>
                <w:szCs w:val="16"/>
              </w:rPr>
            </w:pPr>
            <w:r w:rsidRPr="00434D17">
              <w:rPr>
                <w:b/>
                <w:sz w:val="16"/>
                <w:szCs w:val="16"/>
              </w:rPr>
              <w:t>Precision for Pos.</w:t>
            </w:r>
            <w:r w:rsidR="00434D17" w:rsidRPr="00434D17">
              <w:rPr>
                <w:b/>
                <w:sz w:val="16"/>
                <w:szCs w:val="16"/>
              </w:rPr>
              <w:t xml:space="preserve"> </w:t>
            </w:r>
            <w:r w:rsidRPr="00434D17">
              <w:rPr>
                <w:b/>
                <w:sz w:val="16"/>
                <w:szCs w:val="16"/>
              </w:rPr>
              <w:t>Sentiment</w:t>
            </w:r>
          </w:p>
        </w:tc>
        <w:tc>
          <w:tcPr>
            <w:tcW w:w="1710" w:type="dxa"/>
          </w:tcPr>
          <w:p w:rsidR="0045714D" w:rsidRPr="00434D17" w:rsidRDefault="0045714D" w:rsidP="00434D17">
            <w:pPr>
              <w:pStyle w:val="BodyText"/>
              <w:spacing w:before="0" w:after="0"/>
              <w:jc w:val="center"/>
              <w:rPr>
                <w:b/>
                <w:sz w:val="16"/>
                <w:szCs w:val="16"/>
              </w:rPr>
            </w:pPr>
            <w:r w:rsidRPr="00434D17">
              <w:rPr>
                <w:b/>
                <w:sz w:val="16"/>
                <w:szCs w:val="16"/>
              </w:rPr>
              <w:t>Recall for Pos. Sentiment</w:t>
            </w:r>
          </w:p>
        </w:tc>
        <w:tc>
          <w:tcPr>
            <w:tcW w:w="1800" w:type="dxa"/>
          </w:tcPr>
          <w:p w:rsidR="0045714D" w:rsidRPr="00434D17" w:rsidRDefault="0045714D" w:rsidP="00434D17">
            <w:pPr>
              <w:pStyle w:val="BodyText"/>
              <w:spacing w:before="0" w:after="0"/>
              <w:jc w:val="center"/>
              <w:rPr>
                <w:b/>
                <w:sz w:val="16"/>
                <w:szCs w:val="16"/>
              </w:rPr>
            </w:pPr>
            <w:r w:rsidRPr="00434D17">
              <w:rPr>
                <w:b/>
                <w:sz w:val="16"/>
                <w:szCs w:val="16"/>
              </w:rPr>
              <w:t>Precision for Neg. Sentiment</w:t>
            </w:r>
          </w:p>
        </w:tc>
        <w:tc>
          <w:tcPr>
            <w:tcW w:w="1771" w:type="dxa"/>
          </w:tcPr>
          <w:p w:rsidR="0045714D" w:rsidRPr="00434D17" w:rsidRDefault="0045714D" w:rsidP="00434D17">
            <w:pPr>
              <w:pStyle w:val="BodyText"/>
              <w:spacing w:before="0" w:after="0"/>
              <w:jc w:val="center"/>
              <w:rPr>
                <w:b/>
                <w:sz w:val="16"/>
                <w:szCs w:val="16"/>
              </w:rPr>
            </w:pPr>
            <w:r w:rsidRPr="00434D17">
              <w:rPr>
                <w:b/>
                <w:sz w:val="16"/>
                <w:szCs w:val="16"/>
              </w:rPr>
              <w:t>Recall for Neg. Sentiment</w:t>
            </w:r>
          </w:p>
        </w:tc>
      </w:tr>
      <w:tr w:rsidR="0045714D" w:rsidTr="00D91066">
        <w:tc>
          <w:tcPr>
            <w:tcW w:w="1458" w:type="dxa"/>
          </w:tcPr>
          <w:p w:rsidR="00D91066" w:rsidRDefault="00D91066" w:rsidP="0045714D">
            <w:pPr>
              <w:pStyle w:val="BodyText"/>
              <w:spacing w:before="0" w:after="0"/>
              <w:rPr>
                <w:b/>
                <w:sz w:val="16"/>
                <w:szCs w:val="16"/>
              </w:rPr>
            </w:pPr>
            <w:r w:rsidRPr="00D91066">
              <w:rPr>
                <w:b/>
                <w:sz w:val="16"/>
                <w:szCs w:val="16"/>
              </w:rPr>
              <w:t>SVM</w:t>
            </w:r>
            <w:r>
              <w:rPr>
                <w:b/>
                <w:sz w:val="16"/>
                <w:szCs w:val="16"/>
              </w:rPr>
              <w:t xml:space="preserve"> </w:t>
            </w:r>
          </w:p>
          <w:p w:rsidR="00D91066" w:rsidRDefault="00D91066" w:rsidP="0045714D">
            <w:pPr>
              <w:pStyle w:val="BodyText"/>
              <w:spacing w:before="0" w:after="0"/>
              <w:rPr>
                <w:sz w:val="16"/>
                <w:szCs w:val="16"/>
              </w:rPr>
            </w:pPr>
            <w:r>
              <w:rPr>
                <w:sz w:val="16"/>
                <w:szCs w:val="16"/>
              </w:rPr>
              <w:t>Cost = 0.1</w:t>
            </w:r>
          </w:p>
          <w:p w:rsidR="0045714D" w:rsidRPr="00D91066" w:rsidRDefault="00D91066" w:rsidP="0045714D">
            <w:pPr>
              <w:pStyle w:val="BodyText"/>
              <w:spacing w:before="0" w:after="0"/>
              <w:rPr>
                <w:sz w:val="16"/>
                <w:szCs w:val="16"/>
              </w:rPr>
            </w:pPr>
            <w:r>
              <w:rPr>
                <w:sz w:val="16"/>
                <w:szCs w:val="16"/>
              </w:rPr>
              <w:t>kernel = linear</w:t>
            </w:r>
          </w:p>
        </w:tc>
        <w:tc>
          <w:tcPr>
            <w:tcW w:w="1051" w:type="dxa"/>
            <w:vAlign w:val="center"/>
          </w:tcPr>
          <w:p w:rsidR="0045714D" w:rsidRPr="00434D17" w:rsidRDefault="00D91066" w:rsidP="00D91066">
            <w:pPr>
              <w:pStyle w:val="BodyText"/>
              <w:spacing w:before="0" w:after="0"/>
              <w:jc w:val="center"/>
              <w:rPr>
                <w:sz w:val="16"/>
                <w:szCs w:val="16"/>
              </w:rPr>
            </w:pPr>
            <w:r w:rsidRPr="00D91066">
              <w:rPr>
                <w:sz w:val="16"/>
                <w:szCs w:val="16"/>
              </w:rPr>
              <w:t>0.7273</w:t>
            </w:r>
          </w:p>
        </w:tc>
        <w:tc>
          <w:tcPr>
            <w:tcW w:w="1739" w:type="dxa"/>
            <w:vAlign w:val="center"/>
          </w:tcPr>
          <w:p w:rsidR="0045714D" w:rsidRPr="00434D17" w:rsidRDefault="00D91066" w:rsidP="00D91066">
            <w:pPr>
              <w:pStyle w:val="BodyText"/>
              <w:spacing w:before="0" w:after="0"/>
              <w:jc w:val="center"/>
              <w:rPr>
                <w:sz w:val="16"/>
                <w:szCs w:val="16"/>
              </w:rPr>
            </w:pPr>
            <w:r>
              <w:rPr>
                <w:sz w:val="16"/>
                <w:szCs w:val="16"/>
              </w:rPr>
              <w:t>0.692</w:t>
            </w:r>
          </w:p>
        </w:tc>
        <w:tc>
          <w:tcPr>
            <w:tcW w:w="1710" w:type="dxa"/>
            <w:vAlign w:val="center"/>
          </w:tcPr>
          <w:p w:rsidR="0045714D" w:rsidRPr="00434D17" w:rsidRDefault="00D91066" w:rsidP="00D91066">
            <w:pPr>
              <w:pStyle w:val="BodyText"/>
              <w:spacing w:before="0" w:after="0"/>
              <w:jc w:val="center"/>
              <w:rPr>
                <w:sz w:val="16"/>
                <w:szCs w:val="16"/>
              </w:rPr>
            </w:pPr>
            <w:r>
              <w:rPr>
                <w:sz w:val="16"/>
                <w:szCs w:val="16"/>
              </w:rPr>
              <w:t>0.818</w:t>
            </w:r>
          </w:p>
        </w:tc>
        <w:tc>
          <w:tcPr>
            <w:tcW w:w="1800" w:type="dxa"/>
            <w:vAlign w:val="center"/>
          </w:tcPr>
          <w:p w:rsidR="0045714D" w:rsidRPr="00434D17" w:rsidRDefault="00D43EC0" w:rsidP="00D91066">
            <w:pPr>
              <w:pStyle w:val="BodyText"/>
              <w:spacing w:before="0" w:after="0"/>
              <w:jc w:val="center"/>
              <w:rPr>
                <w:sz w:val="16"/>
                <w:szCs w:val="16"/>
              </w:rPr>
            </w:pPr>
            <w:r>
              <w:rPr>
                <w:sz w:val="16"/>
                <w:szCs w:val="16"/>
              </w:rPr>
              <w:t>0.778</w:t>
            </w:r>
          </w:p>
        </w:tc>
        <w:tc>
          <w:tcPr>
            <w:tcW w:w="1771" w:type="dxa"/>
            <w:vAlign w:val="center"/>
          </w:tcPr>
          <w:p w:rsidR="0045714D" w:rsidRPr="00434D17" w:rsidRDefault="00D43EC0" w:rsidP="00D91066">
            <w:pPr>
              <w:pStyle w:val="BodyText"/>
              <w:spacing w:before="0" w:after="0"/>
              <w:jc w:val="center"/>
              <w:rPr>
                <w:sz w:val="16"/>
                <w:szCs w:val="16"/>
              </w:rPr>
            </w:pPr>
            <w:r>
              <w:rPr>
                <w:sz w:val="16"/>
                <w:szCs w:val="16"/>
              </w:rPr>
              <w:t>0.636</w:t>
            </w:r>
          </w:p>
        </w:tc>
      </w:tr>
      <w:tr w:rsidR="0045714D" w:rsidTr="00D91066">
        <w:tc>
          <w:tcPr>
            <w:tcW w:w="1458" w:type="dxa"/>
          </w:tcPr>
          <w:p w:rsidR="0045714D" w:rsidRDefault="00D91066" w:rsidP="0045714D">
            <w:pPr>
              <w:pStyle w:val="BodyText"/>
              <w:spacing w:before="0" w:after="0"/>
              <w:rPr>
                <w:b/>
                <w:sz w:val="16"/>
                <w:szCs w:val="16"/>
              </w:rPr>
            </w:pPr>
            <w:r w:rsidRPr="00D91066">
              <w:rPr>
                <w:b/>
                <w:sz w:val="16"/>
                <w:szCs w:val="16"/>
              </w:rPr>
              <w:t>Naïve Bayes</w:t>
            </w:r>
          </w:p>
          <w:p w:rsidR="00D91066" w:rsidRDefault="00D91066" w:rsidP="0045714D">
            <w:pPr>
              <w:pStyle w:val="BodyText"/>
              <w:spacing w:before="0" w:after="0"/>
              <w:rPr>
                <w:sz w:val="16"/>
                <w:szCs w:val="16"/>
              </w:rPr>
            </w:pPr>
            <w:proofErr w:type="spellStart"/>
            <w:r>
              <w:rPr>
                <w:sz w:val="16"/>
                <w:szCs w:val="16"/>
              </w:rPr>
              <w:t>fL</w:t>
            </w:r>
            <w:proofErr w:type="spellEnd"/>
            <w:r>
              <w:rPr>
                <w:sz w:val="16"/>
                <w:szCs w:val="16"/>
              </w:rPr>
              <w:t xml:space="preserve"> = 1</w:t>
            </w:r>
          </w:p>
          <w:p w:rsidR="00D91066" w:rsidRPr="00D91066" w:rsidRDefault="00D91066" w:rsidP="0045714D">
            <w:pPr>
              <w:pStyle w:val="BodyText"/>
              <w:spacing w:before="0" w:after="0"/>
              <w:rPr>
                <w:sz w:val="16"/>
                <w:szCs w:val="16"/>
              </w:rPr>
            </w:pPr>
            <w:proofErr w:type="spellStart"/>
            <w:r>
              <w:rPr>
                <w:sz w:val="16"/>
                <w:szCs w:val="16"/>
              </w:rPr>
              <w:t>usekernel</w:t>
            </w:r>
            <w:proofErr w:type="spellEnd"/>
            <w:r>
              <w:rPr>
                <w:sz w:val="16"/>
                <w:szCs w:val="16"/>
              </w:rPr>
              <w:t xml:space="preserve"> = False</w:t>
            </w:r>
          </w:p>
        </w:tc>
        <w:tc>
          <w:tcPr>
            <w:tcW w:w="1051" w:type="dxa"/>
            <w:vAlign w:val="center"/>
          </w:tcPr>
          <w:p w:rsidR="0045714D" w:rsidRPr="00434D17" w:rsidRDefault="00D91066" w:rsidP="00D91066">
            <w:pPr>
              <w:pStyle w:val="BodyText"/>
              <w:spacing w:before="0" w:after="0"/>
              <w:jc w:val="center"/>
              <w:rPr>
                <w:sz w:val="16"/>
                <w:szCs w:val="16"/>
              </w:rPr>
            </w:pPr>
            <w:r w:rsidRPr="00D91066">
              <w:rPr>
                <w:sz w:val="16"/>
                <w:szCs w:val="16"/>
              </w:rPr>
              <w:t>0.5455</w:t>
            </w:r>
          </w:p>
        </w:tc>
        <w:tc>
          <w:tcPr>
            <w:tcW w:w="1739" w:type="dxa"/>
            <w:vAlign w:val="center"/>
          </w:tcPr>
          <w:p w:rsidR="0045714D" w:rsidRPr="00434D17" w:rsidRDefault="00D91066" w:rsidP="00D91066">
            <w:pPr>
              <w:pStyle w:val="BodyText"/>
              <w:spacing w:before="0" w:after="0"/>
              <w:jc w:val="center"/>
              <w:rPr>
                <w:sz w:val="16"/>
                <w:szCs w:val="16"/>
              </w:rPr>
            </w:pPr>
            <w:r>
              <w:rPr>
                <w:sz w:val="16"/>
                <w:szCs w:val="16"/>
              </w:rPr>
              <w:t>0.523</w:t>
            </w:r>
          </w:p>
        </w:tc>
        <w:tc>
          <w:tcPr>
            <w:tcW w:w="1710" w:type="dxa"/>
            <w:vAlign w:val="center"/>
          </w:tcPr>
          <w:p w:rsidR="0045714D" w:rsidRPr="00434D17" w:rsidRDefault="00D91066" w:rsidP="00D91066">
            <w:pPr>
              <w:pStyle w:val="BodyText"/>
              <w:spacing w:before="0" w:after="0"/>
              <w:jc w:val="center"/>
              <w:rPr>
                <w:sz w:val="16"/>
                <w:szCs w:val="16"/>
              </w:rPr>
            </w:pPr>
            <w:r>
              <w:rPr>
                <w:sz w:val="16"/>
                <w:szCs w:val="16"/>
              </w:rPr>
              <w:t>1.00</w:t>
            </w:r>
          </w:p>
        </w:tc>
        <w:tc>
          <w:tcPr>
            <w:tcW w:w="1800" w:type="dxa"/>
            <w:vAlign w:val="center"/>
          </w:tcPr>
          <w:p w:rsidR="0045714D" w:rsidRPr="00434D17" w:rsidRDefault="00D91066" w:rsidP="00D91066">
            <w:pPr>
              <w:pStyle w:val="BodyText"/>
              <w:spacing w:before="0" w:after="0"/>
              <w:jc w:val="center"/>
              <w:rPr>
                <w:sz w:val="16"/>
                <w:szCs w:val="16"/>
              </w:rPr>
            </w:pPr>
            <w:r>
              <w:rPr>
                <w:sz w:val="16"/>
                <w:szCs w:val="16"/>
              </w:rPr>
              <w:t>1.00</w:t>
            </w:r>
          </w:p>
        </w:tc>
        <w:tc>
          <w:tcPr>
            <w:tcW w:w="1771" w:type="dxa"/>
            <w:vAlign w:val="center"/>
          </w:tcPr>
          <w:p w:rsidR="0045714D" w:rsidRPr="00434D17" w:rsidRDefault="00D43EC0" w:rsidP="00D91066">
            <w:pPr>
              <w:pStyle w:val="BodyText"/>
              <w:spacing w:before="0" w:after="0"/>
              <w:jc w:val="center"/>
              <w:rPr>
                <w:sz w:val="16"/>
                <w:szCs w:val="16"/>
              </w:rPr>
            </w:pPr>
            <w:r>
              <w:rPr>
                <w:sz w:val="16"/>
                <w:szCs w:val="16"/>
              </w:rPr>
              <w:t>0.091</w:t>
            </w:r>
          </w:p>
        </w:tc>
      </w:tr>
    </w:tbl>
    <w:p w:rsidR="0045714D" w:rsidRDefault="00D43EC0" w:rsidP="0045714D">
      <w:pPr>
        <w:pStyle w:val="BodyText"/>
      </w:pPr>
      <w:r>
        <w:t>The performance metric</w:t>
      </w:r>
      <w:r w:rsidR="0008661E">
        <w:t>s</w:t>
      </w:r>
      <w:r>
        <w:t xml:space="preserve"> s</w:t>
      </w:r>
      <w:r w:rsidR="0008661E">
        <w:t xml:space="preserve">how that the SVM algorithm performed significantly better than the Naïve Bayes learning algorithm when classifying the sentiment of a review. While the performance was not great for either of model, adding new features to the model could increase performance. </w:t>
      </w:r>
    </w:p>
    <w:p w:rsidR="003946E0" w:rsidRDefault="00AC3F23">
      <w:pPr>
        <w:pStyle w:val="Heading2"/>
      </w:pPr>
      <w:r>
        <w:t>Lies</w:t>
      </w:r>
    </w:p>
    <w:p w:rsidR="0008661E" w:rsidRPr="0008661E" w:rsidRDefault="0008661E" w:rsidP="0008661E">
      <w:pPr>
        <w:pStyle w:val="BodyText"/>
      </w:pPr>
      <w:r>
        <w:t xml:space="preserve">The SVM and Naïve Bayes learning algorithms were also applied to determine the truthfulness </w:t>
      </w:r>
      <w:r w:rsidR="008E2B9E">
        <w:t>of a review. The same reviews chosen in the training set and test set for the sentiment analysis were again chosen for the training and test set for the lie analysis</w:t>
      </w:r>
      <w:r w:rsidR="006841D4">
        <w:t xml:space="preserve">. Some </w:t>
      </w:r>
      <w:r w:rsidR="006841D4">
        <w:lastRenderedPageBreak/>
        <w:t xml:space="preserve">general preprocessing was conducted on the original tf-idf data frame to remove the sentiment label and the </w:t>
      </w:r>
      <w:r w:rsidR="009E7FCE">
        <w:t>id of the review.</w:t>
      </w:r>
    </w:p>
    <w:p w:rsidR="003946E0" w:rsidRDefault="00AC3F23">
      <w:pPr>
        <w:pStyle w:val="Heading3"/>
      </w:pPr>
      <w:bookmarkStart w:id="6" w:name="svm-1"/>
      <w:bookmarkEnd w:id="6"/>
      <w:r>
        <w:t>SVM</w:t>
      </w:r>
    </w:p>
    <w:p w:rsidR="009E7FCE" w:rsidRPr="009E7FCE" w:rsidRDefault="009E7FCE" w:rsidP="009E7FCE">
      <w:pPr>
        <w:pStyle w:val="BodyText"/>
      </w:pPr>
      <w:r>
        <w:t>The SVM model for the truthfulness of a review used the scaled tf-idf data frame to classify the truthfulness of the a review. All of the terms that were not present in the data frame were once again changed from NA to 0</w:t>
      </w:r>
      <w:r w:rsidR="0021176F">
        <w:t xml:space="preserve"> before the scaling</w:t>
      </w:r>
      <w:r>
        <w:t>.</w:t>
      </w:r>
      <w:r w:rsidR="0021176F">
        <w:t xml:space="preserve"> The data was scaled because SVM is a distance based algorithm.</w:t>
      </w:r>
      <w:r>
        <w:t xml:space="preserve"> The training of the model determined that the linear kernel performed better than the polynomial kernel, and that the best cost parameter was determined to be 0.1</w:t>
      </w:r>
      <w:r w:rsidR="00F60E48">
        <w:t xml:space="preserve"> by a 10-fold cross validation set.</w:t>
      </w:r>
    </w:p>
    <w:p w:rsidR="003946E0" w:rsidRDefault="00AC3F23">
      <w:pPr>
        <w:pStyle w:val="SourceCode"/>
      </w:pPr>
      <w:r>
        <w:rPr>
          <w:rStyle w:val="CommentTok"/>
        </w:rPr>
        <w:t>#Making a data frame for only sentiment analysis</w:t>
      </w:r>
      <w:r>
        <w:br/>
      </w:r>
      <w:r>
        <w:rPr>
          <w:rStyle w:val="NormalTok"/>
        </w:rPr>
        <w:t>lies_df &lt;-</w:t>
      </w:r>
      <w:r>
        <w:rPr>
          <w:rStyle w:val="StringTok"/>
        </w:rPr>
        <w:t xml:space="preserve"> </w:t>
      </w:r>
      <w:r>
        <w:rPr>
          <w:rStyle w:val="NormalTok"/>
        </w:rPr>
        <w:t xml:space="preserve">review_words_dtm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sentiment)</w:t>
      </w:r>
      <w:r>
        <w:br/>
      </w:r>
      <w:r>
        <w:rPr>
          <w:rStyle w:val="CommentTok"/>
        </w:rPr>
        <w:t>#Replacing na with 0</w:t>
      </w:r>
      <w:r>
        <w:br/>
      </w:r>
      <w:r>
        <w:rPr>
          <w:rStyle w:val="NormalTok"/>
        </w:rPr>
        <w:t>lies_df[</w:t>
      </w:r>
      <w:r>
        <w:rPr>
          <w:rStyle w:val="KeywordTok"/>
        </w:rPr>
        <w:t>is.na</w:t>
      </w:r>
      <w:r>
        <w:rPr>
          <w:rStyle w:val="NormalTok"/>
        </w:rPr>
        <w:t>(lies_df)] &lt;-</w:t>
      </w:r>
      <w:r>
        <w:rPr>
          <w:rStyle w:val="StringTok"/>
        </w:rPr>
        <w:t xml:space="preserve"> </w:t>
      </w:r>
      <w:r>
        <w:rPr>
          <w:rStyle w:val="DecValTok"/>
        </w:rPr>
        <w:t>0</w:t>
      </w:r>
      <w:r>
        <w:br/>
      </w:r>
      <w:r>
        <w:rPr>
          <w:rStyle w:val="NormalTok"/>
        </w:rPr>
        <w:t>lies_df[,</w:t>
      </w:r>
      <w:r>
        <w:rPr>
          <w:rStyle w:val="DecValTok"/>
        </w:rPr>
        <w:t>2</w:t>
      </w:r>
      <w:r>
        <w:rPr>
          <w:rStyle w:val="OperatorTok"/>
        </w:rPr>
        <w:t>:</w:t>
      </w:r>
      <w:r>
        <w:rPr>
          <w:rStyle w:val="KeywordTok"/>
        </w:rPr>
        <w:t>ncol</w:t>
      </w:r>
      <w:r>
        <w:rPr>
          <w:rStyle w:val="NormalTok"/>
        </w:rPr>
        <w:t>(lies_df)] &lt;-</w:t>
      </w:r>
      <w:r>
        <w:rPr>
          <w:rStyle w:val="StringTok"/>
        </w:rPr>
        <w:t xml:space="preserve"> </w:t>
      </w:r>
      <w:r>
        <w:rPr>
          <w:rStyle w:val="KeywordTok"/>
        </w:rPr>
        <w:t>scale</w:t>
      </w:r>
      <w:r>
        <w:rPr>
          <w:rStyle w:val="NormalTok"/>
        </w:rPr>
        <w:t>(lies_df[,</w:t>
      </w:r>
      <w:r>
        <w:rPr>
          <w:rStyle w:val="DecValTok"/>
        </w:rPr>
        <w:t>2</w:t>
      </w:r>
      <w:r>
        <w:rPr>
          <w:rStyle w:val="OperatorTok"/>
        </w:rPr>
        <w:t>:</w:t>
      </w:r>
      <w:r>
        <w:rPr>
          <w:rStyle w:val="KeywordTok"/>
        </w:rPr>
        <w:t>ncol</w:t>
      </w:r>
      <w:r>
        <w:rPr>
          <w:rStyle w:val="NormalTok"/>
        </w:rPr>
        <w:t>(lies_df)])</w:t>
      </w:r>
      <w:r>
        <w:br/>
      </w:r>
      <w:r>
        <w:rPr>
          <w:rStyle w:val="CommentTok"/>
        </w:rPr>
        <w:t>#train test split</w:t>
      </w:r>
      <w:r>
        <w:br/>
      </w:r>
      <w:r>
        <w:rPr>
          <w:rStyle w:val="KeywordTok"/>
        </w:rPr>
        <w:t>set.seed</w:t>
      </w:r>
      <w:r>
        <w:rPr>
          <w:rStyle w:val="NormalTok"/>
        </w:rPr>
        <w:t>(</w:t>
      </w:r>
      <w:r>
        <w:rPr>
          <w:rStyle w:val="DecValTok"/>
        </w:rPr>
        <w:t>1000</w:t>
      </w:r>
      <w:r>
        <w:rPr>
          <w:rStyle w:val="NormalTok"/>
        </w:rPr>
        <w:t>)</w:t>
      </w:r>
      <w:r>
        <w:br/>
      </w:r>
      <w:r>
        <w:rPr>
          <w:rStyle w:val="NormalTok"/>
        </w:rPr>
        <w:t>lies.train &lt;-</w:t>
      </w:r>
      <w:r>
        <w:rPr>
          <w:rStyle w:val="StringTok"/>
        </w:rPr>
        <w:t xml:space="preserve"> </w:t>
      </w:r>
      <w:r>
        <w:rPr>
          <w:rStyle w:val="NormalTok"/>
        </w:rPr>
        <w:t>lies_df[train_ix, ]</w:t>
      </w:r>
      <w:r>
        <w:br/>
      </w:r>
      <w:r>
        <w:rPr>
          <w:rStyle w:val="NormalTok"/>
        </w:rPr>
        <w:t>lies.test &lt;-</w:t>
      </w:r>
      <w:r>
        <w:rPr>
          <w:rStyle w:val="StringTok"/>
        </w:rPr>
        <w:t xml:space="preserve"> </w:t>
      </w:r>
      <w:r>
        <w:rPr>
          <w:rStyle w:val="NormalTok"/>
        </w:rPr>
        <w:t>lies_df[</w:t>
      </w:r>
      <w:r>
        <w:rPr>
          <w:rStyle w:val="OperatorTok"/>
        </w:rPr>
        <w:t>-</w:t>
      </w:r>
      <w:r>
        <w:rPr>
          <w:rStyle w:val="NormalTok"/>
        </w:rPr>
        <w:t>train_ix, ]</w:t>
      </w:r>
      <w:r>
        <w:br/>
      </w:r>
      <w:r>
        <w:rPr>
          <w:rStyle w:val="CommentTok"/>
        </w:rPr>
        <w:t>#train control</w:t>
      </w:r>
      <w:r>
        <w:br/>
      </w:r>
      <w:r>
        <w:rPr>
          <w:rStyle w:val="NormalTok"/>
        </w:rPr>
        <w:t>tc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CommentTok"/>
        </w:rPr>
        <w:t>#SVM cost grid</w:t>
      </w:r>
      <w:r>
        <w:br/>
      </w:r>
      <w:r>
        <w:rPr>
          <w:rStyle w:val="NormalTok"/>
        </w:rPr>
        <w:t>linear.grid &lt;-</w:t>
      </w:r>
      <w:r>
        <w:rPr>
          <w:rStyle w:val="StringTok"/>
        </w:rPr>
        <w:t xml:space="preserve"> </w:t>
      </w:r>
      <w:r>
        <w:rPr>
          <w:rStyle w:val="KeywordTok"/>
        </w:rPr>
        <w:t>expand.grid</w:t>
      </w:r>
      <w:r>
        <w:rPr>
          <w:rStyle w:val="NormalTok"/>
        </w:rPr>
        <w:t>(</w:t>
      </w:r>
      <w:r>
        <w:rPr>
          <w:rStyle w:val="DataTypeTok"/>
        </w:rPr>
        <w:t>C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0.9</w:t>
      </w:r>
      <w:r>
        <w:rPr>
          <w:rStyle w:val="NormalTok"/>
        </w:rPr>
        <w:t xml:space="preserve">, </w:t>
      </w:r>
      <w:r>
        <w:rPr>
          <w:rStyle w:val="FloatTok"/>
        </w:rPr>
        <w:t>0.8</w:t>
      </w:r>
      <w:r>
        <w:rPr>
          <w:rStyle w:val="NormalTok"/>
        </w:rPr>
        <w:t xml:space="preserve">, </w:t>
      </w:r>
      <w:r>
        <w:rPr>
          <w:rStyle w:val="FloatTok"/>
        </w:rPr>
        <w:t>0.5</w:t>
      </w:r>
      <w:r>
        <w:rPr>
          <w:rStyle w:val="NormalTok"/>
        </w:rPr>
        <w:t xml:space="preserve">, </w:t>
      </w:r>
      <w:r>
        <w:rPr>
          <w:rStyle w:val="FloatTok"/>
        </w:rPr>
        <w:t>0.25</w:t>
      </w:r>
      <w:r>
        <w:rPr>
          <w:rStyle w:val="NormalTok"/>
        </w:rPr>
        <w:t xml:space="preserve">, </w:t>
      </w:r>
      <w:r>
        <w:rPr>
          <w:rStyle w:val="FloatTok"/>
        </w:rPr>
        <w:t>0.1</w:t>
      </w:r>
      <w:r>
        <w:rPr>
          <w:rStyle w:val="NormalTok"/>
        </w:rPr>
        <w:t>))</w:t>
      </w:r>
      <w:r>
        <w:br/>
      </w:r>
      <w:r>
        <w:rPr>
          <w:rStyle w:val="CommentTok"/>
        </w:rPr>
        <w:t>#training linear svm</w:t>
      </w:r>
      <w:r>
        <w:br/>
      </w:r>
      <w:r>
        <w:rPr>
          <w:rStyle w:val="NormalTok"/>
        </w:rPr>
        <w:t>svm.lies.linear &lt;-</w:t>
      </w:r>
      <w:r>
        <w:rPr>
          <w:rStyle w:val="StringTok"/>
        </w:rPr>
        <w:t xml:space="preserve"> </w:t>
      </w:r>
      <w:r>
        <w:rPr>
          <w:rStyle w:val="KeywordTok"/>
        </w:rPr>
        <w:t>suppressWarnings</w:t>
      </w:r>
      <w:r>
        <w:rPr>
          <w:rStyle w:val="NormalTok"/>
        </w:rPr>
        <w:t>(</w:t>
      </w:r>
      <w:r>
        <w:rPr>
          <w:rStyle w:val="KeywordTok"/>
        </w:rPr>
        <w:t>train</w:t>
      </w:r>
      <w:r>
        <w:rPr>
          <w:rStyle w:val="NormalTok"/>
        </w:rPr>
        <w:t xml:space="preserve">(lie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lies.train, </w:t>
      </w:r>
      <w:r>
        <w:rPr>
          <w:rStyle w:val="DataTypeTok"/>
        </w:rPr>
        <w:t>trControl =</w:t>
      </w:r>
      <w:r>
        <w:rPr>
          <w:rStyle w:val="NormalTok"/>
        </w:rPr>
        <w:t xml:space="preserve"> tc, </w:t>
      </w:r>
      <w:r>
        <w:br/>
      </w:r>
      <w:r>
        <w:rPr>
          <w:rStyle w:val="NormalTok"/>
        </w:rPr>
        <w:t xml:space="preserve">                              </w:t>
      </w:r>
      <w:r>
        <w:rPr>
          <w:rStyle w:val="DataTypeTok"/>
        </w:rPr>
        <w:t>method =</w:t>
      </w:r>
      <w:r>
        <w:rPr>
          <w:rStyle w:val="NormalTok"/>
        </w:rPr>
        <w:t xml:space="preserve"> </w:t>
      </w:r>
      <w:r>
        <w:rPr>
          <w:rStyle w:val="StringTok"/>
        </w:rPr>
        <w:t>"svmLinear"</w:t>
      </w:r>
      <w:r>
        <w:rPr>
          <w:rStyle w:val="NormalTok"/>
        </w:rPr>
        <w:t xml:space="preserve">, </w:t>
      </w:r>
      <w:r>
        <w:rPr>
          <w:rStyle w:val="DataTypeTok"/>
        </w:rPr>
        <w:t>tuneGrid =</w:t>
      </w:r>
      <w:r>
        <w:rPr>
          <w:rStyle w:val="NormalTok"/>
        </w:rPr>
        <w:t xml:space="preserve"> linear.grid))</w:t>
      </w:r>
      <w:r>
        <w:br/>
      </w:r>
      <w:r>
        <w:rPr>
          <w:rStyle w:val="NormalTok"/>
        </w:rPr>
        <w:t>preds.linear &lt;-</w:t>
      </w:r>
      <w:r>
        <w:rPr>
          <w:rStyle w:val="StringTok"/>
        </w:rPr>
        <w:t xml:space="preserve"> </w:t>
      </w:r>
      <w:r>
        <w:rPr>
          <w:rStyle w:val="KeywordTok"/>
        </w:rPr>
        <w:t>predict</w:t>
      </w:r>
      <w:r>
        <w:rPr>
          <w:rStyle w:val="NormalTok"/>
        </w:rPr>
        <w:t>(svm.lies.linear, lies.test)</w:t>
      </w:r>
      <w:r>
        <w:br/>
      </w:r>
      <w:r>
        <w:rPr>
          <w:rStyle w:val="NormalTok"/>
        </w:rPr>
        <w:t>svm.confmat.linear &lt;-</w:t>
      </w:r>
      <w:r>
        <w:rPr>
          <w:rStyle w:val="StringTok"/>
        </w:rPr>
        <w:t xml:space="preserve"> </w:t>
      </w:r>
      <w:r>
        <w:rPr>
          <w:rStyle w:val="KeywordTok"/>
        </w:rPr>
        <w:t>confusionMatrix</w:t>
      </w:r>
      <w:r>
        <w:rPr>
          <w:rStyle w:val="NormalTok"/>
        </w:rPr>
        <w:t>(preds.linear, lies.test</w:t>
      </w:r>
      <w:r>
        <w:rPr>
          <w:rStyle w:val="OperatorTok"/>
        </w:rPr>
        <w:t>$</w:t>
      </w:r>
      <w:r>
        <w:rPr>
          <w:rStyle w:val="NormalTok"/>
        </w:rPr>
        <w:t>lie)</w:t>
      </w:r>
      <w:r>
        <w:br/>
      </w:r>
      <w:r>
        <w:rPr>
          <w:rStyle w:val="NormalTok"/>
        </w:rPr>
        <w:t>svm.confmat.linear</w:t>
      </w:r>
      <w:r>
        <w:rPr>
          <w:rStyle w:val="OperatorTok"/>
        </w:rPr>
        <w:t>$</w:t>
      </w:r>
      <w:r>
        <w:rPr>
          <w:rStyle w:val="NormalTok"/>
        </w:rPr>
        <w:t>table</w:t>
      </w:r>
    </w:p>
    <w:p w:rsidR="003946E0" w:rsidRDefault="00AC3F23">
      <w:pPr>
        <w:pStyle w:val="SourceCode"/>
      </w:pPr>
      <w:r>
        <w:rPr>
          <w:rStyle w:val="VerbatimChar"/>
        </w:rPr>
        <w:t>##           Reference</w:t>
      </w:r>
      <w:r>
        <w:br/>
      </w:r>
      <w:r>
        <w:rPr>
          <w:rStyle w:val="VerbatimChar"/>
        </w:rPr>
        <w:t>## Prediction f t</w:t>
      </w:r>
      <w:r>
        <w:br/>
      </w:r>
      <w:r>
        <w:rPr>
          <w:rStyle w:val="VerbatimChar"/>
        </w:rPr>
        <w:t>##          f 9 6</w:t>
      </w:r>
      <w:r>
        <w:br/>
      </w:r>
      <w:r>
        <w:rPr>
          <w:rStyle w:val="VerbatimChar"/>
        </w:rPr>
        <w:t>##          t 2 5</w:t>
      </w:r>
    </w:p>
    <w:p w:rsidR="003946E0" w:rsidRDefault="00AC3F23">
      <w:pPr>
        <w:pStyle w:val="Heading3"/>
      </w:pPr>
      <w:bookmarkStart w:id="7" w:name="naive-bayes-1"/>
      <w:bookmarkEnd w:id="7"/>
      <w:r>
        <w:t>Naive Bayes</w:t>
      </w:r>
    </w:p>
    <w:p w:rsidR="009E7FCE" w:rsidRPr="009E7FCE" w:rsidRDefault="009E7FCE" w:rsidP="009E7FCE">
      <w:pPr>
        <w:pStyle w:val="BodyText"/>
      </w:pPr>
      <w:r>
        <w:t xml:space="preserve">The Naïve Bayes learning algorithm was once again trained to predict the truthfulness of a review. </w:t>
      </w:r>
      <w:r w:rsidR="0021176F">
        <w:t xml:space="preserve">The </w:t>
      </w:r>
      <w:r>
        <w:t xml:space="preserve">model was trained on a data frame that stated whether a term was present in a document or not. </w:t>
      </w:r>
      <w:r w:rsidR="0021176F">
        <w:t>This was chosen as the data because text documents are so sparse, that a kernel would have difficult determining the proper distribution</w:t>
      </w:r>
      <w:r>
        <w:t xml:space="preserve">. </w:t>
      </w:r>
      <w:r w:rsidR="00F60E48">
        <w:t>Multiple Laplace correction factors were tested for their effectiveness on the model, but because the terms are so sparse</w:t>
      </w:r>
      <w:r w:rsidR="0021176F">
        <w:t xml:space="preserve"> and the data was essentially binary</w:t>
      </w:r>
      <w:r w:rsidR="00F60E48">
        <w:t>, only a Laplace factor of 1 was able to work.</w:t>
      </w:r>
    </w:p>
    <w:p w:rsidR="003946E0" w:rsidRDefault="00AC3F23">
      <w:pPr>
        <w:pStyle w:val="SourceCode"/>
      </w:pPr>
      <w:r>
        <w:rPr>
          <w:rStyle w:val="CommentTok"/>
        </w:rPr>
        <w:lastRenderedPageBreak/>
        <w:t>#Binary</w:t>
      </w:r>
      <w:r>
        <w:br/>
      </w:r>
      <w:r>
        <w:rPr>
          <w:rStyle w:val="CommentTok"/>
        </w:rPr>
        <w:t>#Make only binary factors</w:t>
      </w:r>
      <w:r>
        <w:br/>
      </w:r>
      <w:r>
        <w:rPr>
          <w:rStyle w:val="NormalTok"/>
        </w:rPr>
        <w:t>lies.nb &lt;-</w:t>
      </w:r>
      <w:r>
        <w:rPr>
          <w:rStyle w:val="StringTok"/>
        </w:rPr>
        <w:t xml:space="preserve"> </w:t>
      </w:r>
      <w:r>
        <w:rPr>
          <w:rStyle w:val="NormalTok"/>
        </w:rPr>
        <w:t xml:space="preserve">review_words_dtm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sentiment)</w:t>
      </w:r>
      <w:r>
        <w:br/>
      </w:r>
      <w:r>
        <w:rPr>
          <w:rStyle w:val="NormalTok"/>
        </w:rPr>
        <w:t xml:space="preserve">lies.nb[lies.nb </w:t>
      </w:r>
      <w:r>
        <w:rPr>
          <w:rStyle w:val="OperatorTok"/>
        </w:rPr>
        <w:t>&gt;</w:t>
      </w:r>
      <w:r>
        <w:rPr>
          <w:rStyle w:val="StringTok"/>
        </w:rPr>
        <w:t xml:space="preserve"> </w:t>
      </w:r>
      <w:r>
        <w:rPr>
          <w:rStyle w:val="DecValTok"/>
        </w:rPr>
        <w:t>0</w:t>
      </w:r>
      <w:r>
        <w:rPr>
          <w:rStyle w:val="NormalTok"/>
        </w:rPr>
        <w:t>] &lt;-</w:t>
      </w:r>
      <w:r>
        <w:rPr>
          <w:rStyle w:val="StringTok"/>
        </w:rPr>
        <w:t xml:space="preserve"> "Yes"</w:t>
      </w:r>
      <w:r>
        <w:rPr>
          <w:rStyle w:val="NormalTok"/>
        </w:rPr>
        <w:t xml:space="preserve"> </w:t>
      </w:r>
    </w:p>
    <w:p w:rsidR="003946E0" w:rsidRDefault="00AC3F23">
      <w:pPr>
        <w:pStyle w:val="SourceCode"/>
      </w:pPr>
      <w:r>
        <w:rPr>
          <w:rStyle w:val="VerbatimChar"/>
        </w:rPr>
        <w:t>## Warning in Ops.factor(left, right): '&gt;' not meaningful for factors</w:t>
      </w:r>
    </w:p>
    <w:p w:rsidR="003946E0" w:rsidRDefault="00AC3F23">
      <w:pPr>
        <w:pStyle w:val="SourceCode"/>
      </w:pPr>
      <w:r>
        <w:rPr>
          <w:rStyle w:val="NormalTok"/>
        </w:rPr>
        <w:t xml:space="preserve">lies.nb[lies.nb </w:t>
      </w:r>
      <w:r>
        <w:rPr>
          <w:rStyle w:val="OperatorTok"/>
        </w:rPr>
        <w:t>==</w:t>
      </w:r>
      <w:r>
        <w:rPr>
          <w:rStyle w:val="StringTok"/>
        </w:rPr>
        <w:t xml:space="preserve"> </w:t>
      </w:r>
      <w:r>
        <w:rPr>
          <w:rStyle w:val="DecValTok"/>
        </w:rPr>
        <w:t>0</w:t>
      </w:r>
      <w:r>
        <w:rPr>
          <w:rStyle w:val="NormalTok"/>
        </w:rPr>
        <w:t>] &lt;-</w:t>
      </w:r>
      <w:r>
        <w:rPr>
          <w:rStyle w:val="StringTok"/>
        </w:rPr>
        <w:t>"No"</w:t>
      </w:r>
      <w:r>
        <w:br/>
      </w:r>
      <w:r>
        <w:rPr>
          <w:rStyle w:val="NormalTok"/>
        </w:rPr>
        <w:t>words &lt;-</w:t>
      </w:r>
      <w:r>
        <w:rPr>
          <w:rStyle w:val="StringTok"/>
        </w:rPr>
        <w:t xml:space="preserve"> </w:t>
      </w:r>
      <w:r>
        <w:rPr>
          <w:rStyle w:val="KeywordTok"/>
        </w:rPr>
        <w:t>colnames</w:t>
      </w:r>
      <w:r>
        <w:rPr>
          <w:rStyle w:val="NormalTok"/>
        </w:rPr>
        <w:t>(lies.nb)[</w:t>
      </w:r>
      <w:r>
        <w:rPr>
          <w:rStyle w:val="DecValTok"/>
        </w:rPr>
        <w:t>2</w:t>
      </w:r>
      <w:r>
        <w:rPr>
          <w:rStyle w:val="OperatorTok"/>
        </w:rPr>
        <w:t>:</w:t>
      </w:r>
      <w:r>
        <w:rPr>
          <w:rStyle w:val="KeywordTok"/>
        </w:rPr>
        <w:t>ncol</w:t>
      </w:r>
      <w:r>
        <w:rPr>
          <w:rStyle w:val="NormalTok"/>
        </w:rPr>
        <w:t>(lies.nb)]</w:t>
      </w:r>
      <w:r>
        <w:br/>
      </w:r>
      <w:r>
        <w:rPr>
          <w:rStyle w:val="NormalTok"/>
        </w:rPr>
        <w:t>lies.nb[words] &lt;-</w:t>
      </w:r>
      <w:r>
        <w:rPr>
          <w:rStyle w:val="StringTok"/>
        </w:rPr>
        <w:t xml:space="preserve"> </w:t>
      </w:r>
      <w:r>
        <w:rPr>
          <w:rStyle w:val="KeywordTok"/>
        </w:rPr>
        <w:t>lapply</w:t>
      </w:r>
      <w:r>
        <w:rPr>
          <w:rStyle w:val="NormalTok"/>
        </w:rPr>
        <w:t>(lies.nb[words], factor)</w:t>
      </w:r>
      <w:r>
        <w:br/>
      </w:r>
      <w:r>
        <w:br/>
      </w:r>
      <w:r>
        <w:br/>
      </w:r>
      <w:r>
        <w:rPr>
          <w:rStyle w:val="CommentTok"/>
        </w:rPr>
        <w:t>#Train and test split</w:t>
      </w:r>
      <w:r>
        <w:br/>
      </w:r>
      <w:r>
        <w:rPr>
          <w:rStyle w:val="NormalTok"/>
        </w:rPr>
        <w:t>train.nb &lt;-</w:t>
      </w:r>
      <w:r>
        <w:rPr>
          <w:rStyle w:val="StringTok"/>
        </w:rPr>
        <w:t xml:space="preserve"> </w:t>
      </w:r>
      <w:r>
        <w:rPr>
          <w:rStyle w:val="NormalTok"/>
        </w:rPr>
        <w:t>lies.nb[train_ix,]</w:t>
      </w:r>
      <w:r>
        <w:br/>
      </w:r>
      <w:r>
        <w:rPr>
          <w:rStyle w:val="NormalTok"/>
        </w:rPr>
        <w:t>test.nb &lt;-</w:t>
      </w:r>
      <w:r>
        <w:rPr>
          <w:rStyle w:val="StringTok"/>
        </w:rPr>
        <w:t xml:space="preserve"> </w:t>
      </w:r>
      <w:r>
        <w:rPr>
          <w:rStyle w:val="NormalTok"/>
        </w:rPr>
        <w:t>lies.nb[</w:t>
      </w:r>
      <w:r>
        <w:rPr>
          <w:rStyle w:val="OperatorTok"/>
        </w:rPr>
        <w:t>-</w:t>
      </w:r>
      <w:r>
        <w:rPr>
          <w:rStyle w:val="NormalTok"/>
        </w:rPr>
        <w:t>train_ix,]</w:t>
      </w:r>
      <w:r>
        <w:br/>
      </w:r>
      <w:r>
        <w:rPr>
          <w:rStyle w:val="CommentTok"/>
        </w:rPr>
        <w:t>#Training model</w:t>
      </w:r>
      <w:r>
        <w:br/>
      </w:r>
      <w:r>
        <w:rPr>
          <w:rStyle w:val="NormalTok"/>
        </w:rPr>
        <w:t>nb.binary &lt;-</w:t>
      </w:r>
      <w:r>
        <w:rPr>
          <w:rStyle w:val="StringTok"/>
        </w:rPr>
        <w:t xml:space="preserve"> </w:t>
      </w:r>
      <w:r>
        <w:rPr>
          <w:rStyle w:val="KeywordTok"/>
        </w:rPr>
        <w:t>suppressWarnings</w:t>
      </w:r>
      <w:r>
        <w:rPr>
          <w:rStyle w:val="NormalTok"/>
        </w:rPr>
        <w:t>(</w:t>
      </w:r>
      <w:r>
        <w:rPr>
          <w:rStyle w:val="KeywordTok"/>
        </w:rPr>
        <w:t>NaiveBayes</w:t>
      </w:r>
      <w:r>
        <w:rPr>
          <w:rStyle w:val="NormalTok"/>
        </w:rPr>
        <w:t xml:space="preserve">(lie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train.nb, </w:t>
      </w:r>
      <w:r>
        <w:rPr>
          <w:rStyle w:val="DataTypeTok"/>
        </w:rPr>
        <w:t>fL =</w:t>
      </w:r>
      <w:r>
        <w:rPr>
          <w:rStyle w:val="NormalTok"/>
        </w:rPr>
        <w:t xml:space="preserve"> </w:t>
      </w:r>
      <w:r>
        <w:rPr>
          <w:rStyle w:val="DecValTok"/>
        </w:rPr>
        <w:t>1</w:t>
      </w:r>
      <w:r>
        <w:rPr>
          <w:rStyle w:val="NormalTok"/>
        </w:rPr>
        <w:t xml:space="preserve">, </w:t>
      </w:r>
      <w:r>
        <w:rPr>
          <w:rStyle w:val="DataTypeTok"/>
        </w:rPr>
        <w:t>usekernel =</w:t>
      </w:r>
      <w:r>
        <w:rPr>
          <w:rStyle w:val="NormalTok"/>
        </w:rPr>
        <w:t xml:space="preserve"> T))</w:t>
      </w:r>
      <w:r>
        <w:br/>
      </w:r>
      <w:r>
        <w:rPr>
          <w:rStyle w:val="NormalTok"/>
        </w:rPr>
        <w:t>preds &lt;-</w:t>
      </w:r>
      <w:r>
        <w:rPr>
          <w:rStyle w:val="StringTok"/>
        </w:rPr>
        <w:t xml:space="preserve"> </w:t>
      </w:r>
      <w:r>
        <w:rPr>
          <w:rStyle w:val="KeywordTok"/>
        </w:rPr>
        <w:t>suppressWarnings</w:t>
      </w:r>
      <w:r>
        <w:rPr>
          <w:rStyle w:val="NormalTok"/>
        </w:rPr>
        <w:t>(</w:t>
      </w:r>
      <w:r>
        <w:rPr>
          <w:rStyle w:val="KeywordTok"/>
        </w:rPr>
        <w:t>predict</w:t>
      </w:r>
      <w:r>
        <w:rPr>
          <w:rStyle w:val="NormalTok"/>
        </w:rPr>
        <w:t>(nb.binary, test.nb[,</w:t>
      </w:r>
      <w:r>
        <w:rPr>
          <w:rStyle w:val="OperatorTok"/>
        </w:rPr>
        <w:t>-</w:t>
      </w:r>
      <w:r>
        <w:rPr>
          <w:rStyle w:val="DecValTok"/>
        </w:rPr>
        <w:t>1</w:t>
      </w:r>
      <w:r>
        <w:rPr>
          <w:rStyle w:val="NormalTok"/>
        </w:rPr>
        <w:t>]))</w:t>
      </w:r>
      <w:r>
        <w:br/>
      </w:r>
      <w:r>
        <w:rPr>
          <w:rStyle w:val="NormalTok"/>
        </w:rPr>
        <w:t>nb.lies.confmat &lt;-</w:t>
      </w:r>
      <w:r>
        <w:rPr>
          <w:rStyle w:val="StringTok"/>
        </w:rPr>
        <w:t xml:space="preserve"> </w:t>
      </w:r>
      <w:r>
        <w:rPr>
          <w:rStyle w:val="KeywordTok"/>
        </w:rPr>
        <w:t>confusionMatrix</w:t>
      </w:r>
      <w:r>
        <w:rPr>
          <w:rStyle w:val="NormalTok"/>
        </w:rPr>
        <w:t>(preds</w:t>
      </w:r>
      <w:r>
        <w:rPr>
          <w:rStyle w:val="OperatorTok"/>
        </w:rPr>
        <w:t>$</w:t>
      </w:r>
      <w:r>
        <w:rPr>
          <w:rStyle w:val="NormalTok"/>
        </w:rPr>
        <w:t>class, test.nb</w:t>
      </w:r>
      <w:r>
        <w:rPr>
          <w:rStyle w:val="OperatorTok"/>
        </w:rPr>
        <w:t>$</w:t>
      </w:r>
      <w:r>
        <w:rPr>
          <w:rStyle w:val="NormalTok"/>
        </w:rPr>
        <w:t>lie)</w:t>
      </w:r>
      <w:r>
        <w:br/>
      </w:r>
      <w:r>
        <w:rPr>
          <w:rStyle w:val="NormalTok"/>
        </w:rPr>
        <w:t>nb.lies.confmat</w:t>
      </w:r>
      <w:r>
        <w:rPr>
          <w:rStyle w:val="OperatorTok"/>
        </w:rPr>
        <w:t>$</w:t>
      </w:r>
      <w:r>
        <w:rPr>
          <w:rStyle w:val="NormalTok"/>
        </w:rPr>
        <w:t>table</w:t>
      </w:r>
    </w:p>
    <w:p w:rsidR="003946E0" w:rsidRDefault="00AC3F23">
      <w:pPr>
        <w:pStyle w:val="SourceCode"/>
        <w:rPr>
          <w:rStyle w:val="VerbatimChar"/>
        </w:rPr>
      </w:pPr>
      <w:r>
        <w:rPr>
          <w:rStyle w:val="VerbatimChar"/>
        </w:rPr>
        <w:t>##           Reference</w:t>
      </w:r>
      <w:r>
        <w:br/>
      </w:r>
      <w:r>
        <w:rPr>
          <w:rStyle w:val="VerbatimChar"/>
        </w:rPr>
        <w:t>## Prediction f t</w:t>
      </w:r>
      <w:r>
        <w:br/>
      </w:r>
      <w:r>
        <w:rPr>
          <w:rStyle w:val="VerbatimChar"/>
        </w:rPr>
        <w:t>##          f 6 2</w:t>
      </w:r>
      <w:r>
        <w:br/>
      </w:r>
      <w:r>
        <w:rPr>
          <w:rStyle w:val="VerbatimChar"/>
        </w:rPr>
        <w:t>##          t 5 9</w:t>
      </w:r>
    </w:p>
    <w:p w:rsidR="00DD774B" w:rsidRDefault="00DD774B" w:rsidP="00DD774B">
      <w:pPr>
        <w:pStyle w:val="Heading3"/>
      </w:pPr>
      <w:r>
        <w:t>Lie Results</w:t>
      </w:r>
    </w:p>
    <w:p w:rsidR="00DD774B" w:rsidRDefault="00DD774B" w:rsidP="00DD774B">
      <w:pPr>
        <w:pStyle w:val="BodyText"/>
      </w:pPr>
      <w:r>
        <w:t>The two models were evaluated for precision, recall, and accuracy and it was determined that the Naïve Bayes model performed slightly better than the SVM model when it comes to detecting lies. The results and the tuning parameters of the models are as follows:</w:t>
      </w:r>
    </w:p>
    <w:tbl>
      <w:tblPr>
        <w:tblStyle w:val="TableGrid"/>
        <w:tblW w:w="0" w:type="auto"/>
        <w:tblLook w:val="04A0" w:firstRow="1" w:lastRow="0" w:firstColumn="1" w:lastColumn="0" w:noHBand="0" w:noVBand="1"/>
      </w:tblPr>
      <w:tblGrid>
        <w:gridCol w:w="1638"/>
        <w:gridCol w:w="1620"/>
        <w:gridCol w:w="1440"/>
        <w:gridCol w:w="1350"/>
        <w:gridCol w:w="2070"/>
        <w:gridCol w:w="1411"/>
      </w:tblGrid>
      <w:tr w:rsidR="00DD774B" w:rsidRPr="00434D17" w:rsidTr="00DD774B">
        <w:tc>
          <w:tcPr>
            <w:tcW w:w="1638" w:type="dxa"/>
          </w:tcPr>
          <w:p w:rsidR="00DD774B" w:rsidRPr="00434D17" w:rsidRDefault="00DD774B" w:rsidP="0090717B">
            <w:pPr>
              <w:pStyle w:val="BodyText"/>
              <w:spacing w:before="0" w:after="0"/>
              <w:jc w:val="center"/>
              <w:rPr>
                <w:b/>
                <w:sz w:val="16"/>
                <w:szCs w:val="16"/>
              </w:rPr>
            </w:pPr>
            <w:r w:rsidRPr="00434D17">
              <w:rPr>
                <w:b/>
                <w:sz w:val="16"/>
                <w:szCs w:val="16"/>
              </w:rPr>
              <w:t>Parameter Setting</w:t>
            </w:r>
          </w:p>
        </w:tc>
        <w:tc>
          <w:tcPr>
            <w:tcW w:w="1620" w:type="dxa"/>
          </w:tcPr>
          <w:p w:rsidR="00DD774B" w:rsidRPr="00434D17" w:rsidRDefault="00DD774B" w:rsidP="0090717B">
            <w:pPr>
              <w:pStyle w:val="BodyText"/>
              <w:spacing w:before="0" w:after="0"/>
              <w:jc w:val="center"/>
              <w:rPr>
                <w:b/>
                <w:sz w:val="16"/>
                <w:szCs w:val="16"/>
              </w:rPr>
            </w:pPr>
            <w:r w:rsidRPr="00434D17">
              <w:rPr>
                <w:b/>
                <w:sz w:val="16"/>
                <w:szCs w:val="16"/>
              </w:rPr>
              <w:t>Overall Accuracy</w:t>
            </w:r>
          </w:p>
        </w:tc>
        <w:tc>
          <w:tcPr>
            <w:tcW w:w="1440" w:type="dxa"/>
          </w:tcPr>
          <w:p w:rsidR="00DD774B" w:rsidRPr="00434D17" w:rsidRDefault="00DD774B" w:rsidP="0090717B">
            <w:pPr>
              <w:pStyle w:val="BodyText"/>
              <w:spacing w:before="0" w:after="0"/>
              <w:jc w:val="center"/>
              <w:rPr>
                <w:b/>
                <w:sz w:val="16"/>
                <w:szCs w:val="16"/>
              </w:rPr>
            </w:pPr>
            <w:r w:rsidRPr="00434D17">
              <w:rPr>
                <w:b/>
                <w:sz w:val="16"/>
                <w:szCs w:val="16"/>
              </w:rPr>
              <w:t xml:space="preserve">Precision for </w:t>
            </w:r>
            <w:r>
              <w:rPr>
                <w:b/>
                <w:sz w:val="16"/>
                <w:szCs w:val="16"/>
              </w:rPr>
              <w:t>Lie</w:t>
            </w:r>
          </w:p>
        </w:tc>
        <w:tc>
          <w:tcPr>
            <w:tcW w:w="1350" w:type="dxa"/>
          </w:tcPr>
          <w:p w:rsidR="00DD774B" w:rsidRPr="00434D17" w:rsidRDefault="00DD774B" w:rsidP="0090717B">
            <w:pPr>
              <w:pStyle w:val="BodyText"/>
              <w:spacing w:before="0" w:after="0"/>
              <w:jc w:val="center"/>
              <w:rPr>
                <w:b/>
                <w:sz w:val="16"/>
                <w:szCs w:val="16"/>
              </w:rPr>
            </w:pPr>
            <w:r w:rsidRPr="00434D17">
              <w:rPr>
                <w:b/>
                <w:sz w:val="16"/>
                <w:szCs w:val="16"/>
              </w:rPr>
              <w:t xml:space="preserve">Recall for </w:t>
            </w:r>
            <w:r>
              <w:rPr>
                <w:b/>
                <w:sz w:val="16"/>
                <w:szCs w:val="16"/>
              </w:rPr>
              <w:t>Lie</w:t>
            </w:r>
          </w:p>
        </w:tc>
        <w:tc>
          <w:tcPr>
            <w:tcW w:w="2070" w:type="dxa"/>
          </w:tcPr>
          <w:p w:rsidR="00DD774B" w:rsidRPr="00434D17" w:rsidRDefault="00DD774B" w:rsidP="0090717B">
            <w:pPr>
              <w:pStyle w:val="BodyText"/>
              <w:spacing w:before="0" w:after="0"/>
              <w:jc w:val="center"/>
              <w:rPr>
                <w:b/>
                <w:sz w:val="16"/>
                <w:szCs w:val="16"/>
              </w:rPr>
            </w:pPr>
            <w:r w:rsidRPr="00434D17">
              <w:rPr>
                <w:b/>
                <w:sz w:val="16"/>
                <w:szCs w:val="16"/>
              </w:rPr>
              <w:t xml:space="preserve">Precision for </w:t>
            </w:r>
            <w:r>
              <w:rPr>
                <w:b/>
                <w:sz w:val="16"/>
                <w:szCs w:val="16"/>
              </w:rPr>
              <w:t>Truth</w:t>
            </w:r>
          </w:p>
        </w:tc>
        <w:tc>
          <w:tcPr>
            <w:tcW w:w="1411" w:type="dxa"/>
          </w:tcPr>
          <w:p w:rsidR="00DD774B" w:rsidRPr="00434D17" w:rsidRDefault="00DD774B" w:rsidP="0090717B">
            <w:pPr>
              <w:pStyle w:val="BodyText"/>
              <w:spacing w:before="0" w:after="0"/>
              <w:jc w:val="center"/>
              <w:rPr>
                <w:b/>
                <w:sz w:val="16"/>
                <w:szCs w:val="16"/>
              </w:rPr>
            </w:pPr>
            <w:r w:rsidRPr="00434D17">
              <w:rPr>
                <w:b/>
                <w:sz w:val="16"/>
                <w:szCs w:val="16"/>
              </w:rPr>
              <w:t xml:space="preserve">Recall for </w:t>
            </w:r>
            <w:r>
              <w:rPr>
                <w:b/>
                <w:sz w:val="16"/>
                <w:szCs w:val="16"/>
              </w:rPr>
              <w:t>Truth</w:t>
            </w:r>
          </w:p>
        </w:tc>
      </w:tr>
      <w:tr w:rsidR="00DD774B" w:rsidRPr="00434D17" w:rsidTr="00DD774B">
        <w:tc>
          <w:tcPr>
            <w:tcW w:w="1638" w:type="dxa"/>
          </w:tcPr>
          <w:p w:rsidR="00DD774B" w:rsidRDefault="00DD774B" w:rsidP="0090717B">
            <w:pPr>
              <w:pStyle w:val="BodyText"/>
              <w:spacing w:before="0" w:after="0"/>
              <w:rPr>
                <w:b/>
                <w:sz w:val="16"/>
                <w:szCs w:val="16"/>
              </w:rPr>
            </w:pPr>
            <w:r w:rsidRPr="00D91066">
              <w:rPr>
                <w:b/>
                <w:sz w:val="16"/>
                <w:szCs w:val="16"/>
              </w:rPr>
              <w:t>SVM</w:t>
            </w:r>
            <w:r>
              <w:rPr>
                <w:b/>
                <w:sz w:val="16"/>
                <w:szCs w:val="16"/>
              </w:rPr>
              <w:t xml:space="preserve"> </w:t>
            </w:r>
          </w:p>
          <w:p w:rsidR="00DD774B" w:rsidRDefault="00DD774B" w:rsidP="0090717B">
            <w:pPr>
              <w:pStyle w:val="BodyText"/>
              <w:spacing w:before="0" w:after="0"/>
              <w:rPr>
                <w:sz w:val="16"/>
                <w:szCs w:val="16"/>
              </w:rPr>
            </w:pPr>
            <w:r>
              <w:rPr>
                <w:sz w:val="16"/>
                <w:szCs w:val="16"/>
              </w:rPr>
              <w:t>Cost = 0.1</w:t>
            </w:r>
          </w:p>
          <w:p w:rsidR="00DD774B" w:rsidRPr="00D91066" w:rsidRDefault="00DD774B" w:rsidP="0090717B">
            <w:pPr>
              <w:pStyle w:val="BodyText"/>
              <w:spacing w:before="0" w:after="0"/>
              <w:rPr>
                <w:sz w:val="16"/>
                <w:szCs w:val="16"/>
              </w:rPr>
            </w:pPr>
            <w:r>
              <w:rPr>
                <w:sz w:val="16"/>
                <w:szCs w:val="16"/>
              </w:rPr>
              <w:t>kernel = linear</w:t>
            </w:r>
          </w:p>
        </w:tc>
        <w:tc>
          <w:tcPr>
            <w:tcW w:w="1620" w:type="dxa"/>
            <w:vAlign w:val="center"/>
          </w:tcPr>
          <w:p w:rsidR="00DD774B" w:rsidRPr="00434D17" w:rsidRDefault="00DD774B" w:rsidP="0090717B">
            <w:pPr>
              <w:pStyle w:val="BodyText"/>
              <w:spacing w:before="0" w:after="0"/>
              <w:jc w:val="center"/>
              <w:rPr>
                <w:sz w:val="16"/>
                <w:szCs w:val="16"/>
              </w:rPr>
            </w:pPr>
            <w:r w:rsidRPr="00DD774B">
              <w:rPr>
                <w:sz w:val="16"/>
                <w:szCs w:val="16"/>
              </w:rPr>
              <w:t>0.6364</w:t>
            </w:r>
          </w:p>
        </w:tc>
        <w:tc>
          <w:tcPr>
            <w:tcW w:w="1440" w:type="dxa"/>
            <w:vAlign w:val="center"/>
          </w:tcPr>
          <w:p w:rsidR="00DD774B" w:rsidRPr="00434D17" w:rsidRDefault="00CA5951" w:rsidP="0090717B">
            <w:pPr>
              <w:pStyle w:val="BodyText"/>
              <w:spacing w:before="0" w:after="0"/>
              <w:jc w:val="center"/>
              <w:rPr>
                <w:sz w:val="16"/>
                <w:szCs w:val="16"/>
              </w:rPr>
            </w:pPr>
            <w:r>
              <w:rPr>
                <w:sz w:val="16"/>
                <w:szCs w:val="16"/>
              </w:rPr>
              <w:t>0.600</w:t>
            </w:r>
          </w:p>
        </w:tc>
        <w:tc>
          <w:tcPr>
            <w:tcW w:w="1350" w:type="dxa"/>
            <w:vAlign w:val="center"/>
          </w:tcPr>
          <w:p w:rsidR="00DD774B" w:rsidRPr="00434D17" w:rsidRDefault="00CA5951" w:rsidP="0090717B">
            <w:pPr>
              <w:pStyle w:val="BodyText"/>
              <w:spacing w:before="0" w:after="0"/>
              <w:jc w:val="center"/>
              <w:rPr>
                <w:sz w:val="16"/>
                <w:szCs w:val="16"/>
              </w:rPr>
            </w:pPr>
            <w:r>
              <w:rPr>
                <w:sz w:val="16"/>
                <w:szCs w:val="16"/>
              </w:rPr>
              <w:t>0.818</w:t>
            </w:r>
          </w:p>
        </w:tc>
        <w:tc>
          <w:tcPr>
            <w:tcW w:w="2070" w:type="dxa"/>
            <w:vAlign w:val="center"/>
          </w:tcPr>
          <w:p w:rsidR="00DD774B" w:rsidRPr="00434D17" w:rsidRDefault="00CA5951" w:rsidP="0090717B">
            <w:pPr>
              <w:pStyle w:val="BodyText"/>
              <w:spacing w:before="0" w:after="0"/>
              <w:jc w:val="center"/>
              <w:rPr>
                <w:sz w:val="16"/>
                <w:szCs w:val="16"/>
              </w:rPr>
            </w:pPr>
            <w:r>
              <w:rPr>
                <w:sz w:val="16"/>
                <w:szCs w:val="16"/>
              </w:rPr>
              <w:t>0.714</w:t>
            </w:r>
          </w:p>
        </w:tc>
        <w:tc>
          <w:tcPr>
            <w:tcW w:w="1411" w:type="dxa"/>
            <w:vAlign w:val="center"/>
          </w:tcPr>
          <w:p w:rsidR="00DD774B" w:rsidRPr="00434D17" w:rsidRDefault="00CA5951" w:rsidP="0090717B">
            <w:pPr>
              <w:pStyle w:val="BodyText"/>
              <w:spacing w:before="0" w:after="0"/>
              <w:jc w:val="center"/>
              <w:rPr>
                <w:sz w:val="16"/>
                <w:szCs w:val="16"/>
              </w:rPr>
            </w:pPr>
            <w:r>
              <w:rPr>
                <w:sz w:val="16"/>
                <w:szCs w:val="16"/>
              </w:rPr>
              <w:t>0.455</w:t>
            </w:r>
          </w:p>
        </w:tc>
      </w:tr>
      <w:tr w:rsidR="00DD774B" w:rsidRPr="00434D17" w:rsidTr="00DD774B">
        <w:tc>
          <w:tcPr>
            <w:tcW w:w="1638" w:type="dxa"/>
          </w:tcPr>
          <w:p w:rsidR="00DD774B" w:rsidRDefault="00DD774B" w:rsidP="0090717B">
            <w:pPr>
              <w:pStyle w:val="BodyText"/>
              <w:spacing w:before="0" w:after="0"/>
              <w:rPr>
                <w:b/>
                <w:sz w:val="16"/>
                <w:szCs w:val="16"/>
              </w:rPr>
            </w:pPr>
            <w:r w:rsidRPr="00D91066">
              <w:rPr>
                <w:b/>
                <w:sz w:val="16"/>
                <w:szCs w:val="16"/>
              </w:rPr>
              <w:t>Naïve Bayes</w:t>
            </w:r>
          </w:p>
          <w:p w:rsidR="00DD774B" w:rsidRDefault="00DD774B" w:rsidP="0090717B">
            <w:pPr>
              <w:pStyle w:val="BodyText"/>
              <w:spacing w:before="0" w:after="0"/>
              <w:rPr>
                <w:sz w:val="16"/>
                <w:szCs w:val="16"/>
              </w:rPr>
            </w:pPr>
            <w:proofErr w:type="spellStart"/>
            <w:r>
              <w:rPr>
                <w:sz w:val="16"/>
                <w:szCs w:val="16"/>
              </w:rPr>
              <w:t>fL</w:t>
            </w:r>
            <w:proofErr w:type="spellEnd"/>
            <w:r>
              <w:rPr>
                <w:sz w:val="16"/>
                <w:szCs w:val="16"/>
              </w:rPr>
              <w:t xml:space="preserve"> = 1</w:t>
            </w:r>
          </w:p>
          <w:p w:rsidR="00DD774B" w:rsidRPr="00D91066" w:rsidRDefault="00DD774B" w:rsidP="0090717B">
            <w:pPr>
              <w:pStyle w:val="BodyText"/>
              <w:spacing w:before="0" w:after="0"/>
              <w:rPr>
                <w:sz w:val="16"/>
                <w:szCs w:val="16"/>
              </w:rPr>
            </w:pPr>
            <w:proofErr w:type="spellStart"/>
            <w:r>
              <w:rPr>
                <w:sz w:val="16"/>
                <w:szCs w:val="16"/>
              </w:rPr>
              <w:t>usekernel</w:t>
            </w:r>
            <w:proofErr w:type="spellEnd"/>
            <w:r>
              <w:rPr>
                <w:sz w:val="16"/>
                <w:szCs w:val="16"/>
              </w:rPr>
              <w:t xml:space="preserve"> = True</w:t>
            </w:r>
          </w:p>
        </w:tc>
        <w:tc>
          <w:tcPr>
            <w:tcW w:w="1620" w:type="dxa"/>
            <w:vAlign w:val="center"/>
          </w:tcPr>
          <w:p w:rsidR="00DD774B" w:rsidRPr="00434D17" w:rsidRDefault="00CA5951" w:rsidP="0090717B">
            <w:pPr>
              <w:pStyle w:val="BodyText"/>
              <w:spacing w:before="0" w:after="0"/>
              <w:jc w:val="center"/>
              <w:rPr>
                <w:sz w:val="16"/>
                <w:szCs w:val="16"/>
              </w:rPr>
            </w:pPr>
            <w:r w:rsidRPr="00CA5951">
              <w:rPr>
                <w:sz w:val="16"/>
                <w:szCs w:val="16"/>
              </w:rPr>
              <w:t>0.6818</w:t>
            </w:r>
          </w:p>
        </w:tc>
        <w:tc>
          <w:tcPr>
            <w:tcW w:w="1440" w:type="dxa"/>
            <w:vAlign w:val="center"/>
          </w:tcPr>
          <w:p w:rsidR="00DD774B" w:rsidRPr="00434D17" w:rsidRDefault="00CA5951" w:rsidP="0090717B">
            <w:pPr>
              <w:pStyle w:val="BodyText"/>
              <w:spacing w:before="0" w:after="0"/>
              <w:jc w:val="center"/>
              <w:rPr>
                <w:sz w:val="16"/>
                <w:szCs w:val="16"/>
              </w:rPr>
            </w:pPr>
            <w:r>
              <w:rPr>
                <w:sz w:val="16"/>
                <w:szCs w:val="16"/>
              </w:rPr>
              <w:t>0.75</w:t>
            </w:r>
          </w:p>
        </w:tc>
        <w:tc>
          <w:tcPr>
            <w:tcW w:w="1350" w:type="dxa"/>
            <w:vAlign w:val="center"/>
          </w:tcPr>
          <w:p w:rsidR="00DD774B" w:rsidRPr="00434D17" w:rsidRDefault="00CA5951" w:rsidP="0090717B">
            <w:pPr>
              <w:pStyle w:val="BodyText"/>
              <w:spacing w:before="0" w:after="0"/>
              <w:jc w:val="center"/>
              <w:rPr>
                <w:sz w:val="16"/>
                <w:szCs w:val="16"/>
              </w:rPr>
            </w:pPr>
            <w:r>
              <w:rPr>
                <w:sz w:val="16"/>
                <w:szCs w:val="16"/>
              </w:rPr>
              <w:t>0.545</w:t>
            </w:r>
          </w:p>
        </w:tc>
        <w:tc>
          <w:tcPr>
            <w:tcW w:w="2070" w:type="dxa"/>
            <w:vAlign w:val="center"/>
          </w:tcPr>
          <w:p w:rsidR="00DD774B" w:rsidRPr="00434D17" w:rsidRDefault="00CA5951" w:rsidP="0090717B">
            <w:pPr>
              <w:pStyle w:val="BodyText"/>
              <w:spacing w:before="0" w:after="0"/>
              <w:jc w:val="center"/>
              <w:rPr>
                <w:sz w:val="16"/>
                <w:szCs w:val="16"/>
              </w:rPr>
            </w:pPr>
            <w:r>
              <w:rPr>
                <w:sz w:val="16"/>
                <w:szCs w:val="16"/>
              </w:rPr>
              <w:t>0.818</w:t>
            </w:r>
          </w:p>
        </w:tc>
        <w:tc>
          <w:tcPr>
            <w:tcW w:w="1411" w:type="dxa"/>
            <w:vAlign w:val="center"/>
          </w:tcPr>
          <w:p w:rsidR="00DD774B" w:rsidRPr="00434D17" w:rsidRDefault="00CA5951" w:rsidP="0090717B">
            <w:pPr>
              <w:pStyle w:val="BodyText"/>
              <w:spacing w:before="0" w:after="0"/>
              <w:jc w:val="center"/>
              <w:rPr>
                <w:sz w:val="16"/>
                <w:szCs w:val="16"/>
              </w:rPr>
            </w:pPr>
            <w:r>
              <w:rPr>
                <w:sz w:val="16"/>
                <w:szCs w:val="16"/>
              </w:rPr>
              <w:t>0.642</w:t>
            </w:r>
          </w:p>
        </w:tc>
      </w:tr>
    </w:tbl>
    <w:p w:rsidR="00DD774B" w:rsidRDefault="00B22090" w:rsidP="00DD774B">
      <w:pPr>
        <w:pStyle w:val="BodyText"/>
      </w:pPr>
      <w:r>
        <w:t xml:space="preserve">Overall the two models performed similarly, but the Naïve Bayes models was more biased to classify reviews as being truthful, and the SVM model was </w:t>
      </w:r>
      <w:r w:rsidR="00661BAE">
        <w:t xml:space="preserve">more biased to classify reviews as being fake. </w:t>
      </w:r>
      <w:r w:rsidR="0097030D">
        <w:t>The accuracy of the Naïve Bayes models was slightly better than the SVM model, but depending on what the goal is, it may be better to prioritize the classification of fake reviews.</w:t>
      </w:r>
    </w:p>
    <w:p w:rsidR="0076295A" w:rsidRDefault="0076295A" w:rsidP="0076295A">
      <w:pPr>
        <w:pStyle w:val="Heading3"/>
      </w:pPr>
      <w:r>
        <w:t>Sentiment vs. Lie Detection</w:t>
      </w:r>
    </w:p>
    <w:p w:rsidR="0076295A" w:rsidRDefault="0076295A" w:rsidP="00DD774B">
      <w:pPr>
        <w:pStyle w:val="BodyText"/>
      </w:pPr>
      <w:r>
        <w:t xml:space="preserve">Comparing the two </w:t>
      </w:r>
      <w:r w:rsidR="007B3D61">
        <w:t>tasks, it is apparent that it is a more difficult task to determine whether a review is a lie than to detect the sentiment of a review.</w:t>
      </w:r>
      <w:r w:rsidR="009243A8">
        <w:t xml:space="preserve"> I determined this primarily due to the success the SVM model was able to classify the sentiment of the reviews to how both of </w:t>
      </w:r>
      <w:r w:rsidR="009243A8">
        <w:lastRenderedPageBreak/>
        <w:t>the models classified lies in terms of accuracy.</w:t>
      </w:r>
      <w:bookmarkStart w:id="8" w:name="_GoBack"/>
      <w:bookmarkEnd w:id="8"/>
      <w:r w:rsidR="007B3D61">
        <w:t xml:space="preserve"> This intuitively makes sense as there are a lot of different features that go into detecting a lie such as tone, body language, and heart rate, that would not be available when classifying the truthfulness of a document. On the other hand, sentiment is very much dependent on the content of a statement. There are more telling terms to know when someone is being negative or positive compared to someone telling the truth or a lie.</w:t>
      </w:r>
    </w:p>
    <w:p w:rsidR="0003216C" w:rsidRDefault="0003216C" w:rsidP="0003216C">
      <w:pPr>
        <w:pStyle w:val="Heading3"/>
      </w:pPr>
      <w:r>
        <w:t>Variable Importance</w:t>
      </w:r>
    </w:p>
    <w:p w:rsidR="00302F52" w:rsidRDefault="0003216C" w:rsidP="0017407C">
      <w:pPr>
        <w:pStyle w:val="BodyText"/>
      </w:pPr>
      <w:r>
        <w:t xml:space="preserve">To see which terms the were the most </w:t>
      </w:r>
      <w:r w:rsidR="007B3D61">
        <w:t>deterministic</w:t>
      </w:r>
      <w:r>
        <w:t xml:space="preserve"> in </w:t>
      </w:r>
      <w:r w:rsidR="007B3D61">
        <w:t>the</w:t>
      </w:r>
      <w:r>
        <w:t xml:space="preserve"> sentiment or truthfulness of a </w:t>
      </w:r>
      <w:r w:rsidR="007B3D61">
        <w:t>review</w:t>
      </w:r>
      <w:r>
        <w:t xml:space="preserve">, </w:t>
      </w:r>
      <w:r w:rsidR="007B3D61">
        <w:t xml:space="preserve">I used </w:t>
      </w:r>
      <w:r>
        <w:t xml:space="preserve">the gain ratio </w:t>
      </w:r>
      <w:r w:rsidR="007B3D61">
        <w:t>function to see which terms had the greatest effect on the sentiment of truthfulness of the reviews</w:t>
      </w:r>
      <w:r w:rsidR="005B3E78">
        <w:t>. The binary</w:t>
      </w:r>
      <w:r w:rsidR="007B3D61">
        <w:t xml:space="preserve"> data frame that was created for both tasks</w:t>
      </w:r>
      <w:r w:rsidR="005B3E78">
        <w:t xml:space="preserve"> was used as the data </w:t>
      </w:r>
      <w:r w:rsidR="0076295A">
        <w:t xml:space="preserve">for the gain.ratio function, and the top 20 words for log entropy were chosen as having the most impact on the sentiment. The top 20 words in determining sentiment were: </w:t>
      </w:r>
      <w:r w:rsidR="0076295A">
        <w:t>"</w:t>
      </w:r>
      <w:proofErr w:type="spellStart"/>
      <w:r w:rsidR="0076295A">
        <w:t>amaz</w:t>
      </w:r>
      <w:proofErr w:type="spellEnd"/>
      <w:r w:rsidR="0076295A">
        <w:t>"</w:t>
      </w:r>
      <w:r w:rsidR="0076295A">
        <w:t xml:space="preserve">, </w:t>
      </w:r>
      <w:r w:rsidR="0076295A">
        <w:t>"</w:t>
      </w:r>
      <w:proofErr w:type="spellStart"/>
      <w:r w:rsidR="0076295A">
        <w:t>terribl</w:t>
      </w:r>
      <w:proofErr w:type="spellEnd"/>
      <w:r w:rsidR="0076295A">
        <w:t>"</w:t>
      </w:r>
      <w:r w:rsidR="0076295A">
        <w:t xml:space="preserve">, </w:t>
      </w:r>
      <w:r w:rsidR="0076295A">
        <w:t>"</w:t>
      </w:r>
      <w:proofErr w:type="spellStart"/>
      <w:r w:rsidR="0076295A">
        <w:t>alwai</w:t>
      </w:r>
      <w:proofErr w:type="spellEnd"/>
      <w:r w:rsidR="0076295A">
        <w:t>"</w:t>
      </w:r>
      <w:r w:rsidR="0076295A">
        <w:t xml:space="preserve">, </w:t>
      </w:r>
      <w:r w:rsidR="0076295A">
        <w:t>"worst"</w:t>
      </w:r>
      <w:r w:rsidR="0076295A">
        <w:t xml:space="preserve">, </w:t>
      </w:r>
      <w:r w:rsidR="0076295A">
        <w:t>"consist"</w:t>
      </w:r>
      <w:r w:rsidR="0076295A">
        <w:t xml:space="preserve">, </w:t>
      </w:r>
      <w:r w:rsidR="0076295A">
        <w:t>"eat"</w:t>
      </w:r>
      <w:r w:rsidR="0076295A">
        <w:t xml:space="preserve">, </w:t>
      </w:r>
      <w:r w:rsidR="0076295A">
        <w:t>"bland"</w:t>
      </w:r>
      <w:r w:rsidR="0076295A">
        <w:t xml:space="preserve">, </w:t>
      </w:r>
      <w:r w:rsidR="0076295A">
        <w:t>"drink"</w:t>
      </w:r>
      <w:r w:rsidR="0076295A">
        <w:t xml:space="preserve">, </w:t>
      </w:r>
      <w:r w:rsidR="0076295A">
        <w:t>"</w:t>
      </w:r>
      <w:proofErr w:type="spellStart"/>
      <w:r w:rsidR="0076295A">
        <w:t>atmospher</w:t>
      </w:r>
      <w:proofErr w:type="spellEnd"/>
      <w:r w:rsidR="0076295A">
        <w:t>"</w:t>
      </w:r>
      <w:r w:rsidR="0076295A">
        <w:t xml:space="preserve">, </w:t>
      </w:r>
      <w:r w:rsidR="0076295A">
        <w:t>"feel"</w:t>
      </w:r>
      <w:r w:rsidR="0076295A">
        <w:t xml:space="preserve">, </w:t>
      </w:r>
      <w:r w:rsidR="0076295A">
        <w:t>"</w:t>
      </w:r>
      <w:proofErr w:type="spellStart"/>
      <w:r w:rsidR="0076295A">
        <w:t>ingredi</w:t>
      </w:r>
      <w:proofErr w:type="spellEnd"/>
      <w:r w:rsidR="0076295A">
        <w:t>"</w:t>
      </w:r>
      <w:r w:rsidR="0076295A">
        <w:t xml:space="preserve">, </w:t>
      </w:r>
      <w:r w:rsidR="0076295A">
        <w:t>"smile"</w:t>
      </w:r>
      <w:r w:rsidR="0076295A">
        <w:t xml:space="preserve">, </w:t>
      </w:r>
      <w:r w:rsidR="0076295A">
        <w:t>"sushi"</w:t>
      </w:r>
      <w:r w:rsidR="0076295A">
        <w:t xml:space="preserve">, </w:t>
      </w:r>
      <w:r w:rsidR="0076295A">
        <w:t>"half"</w:t>
      </w:r>
      <w:r w:rsidR="0076295A">
        <w:t xml:space="preserve">, </w:t>
      </w:r>
      <w:r w:rsidR="0076295A">
        <w:t>"pm"</w:t>
      </w:r>
      <w:r w:rsidR="0076295A">
        <w:t xml:space="preserve">, </w:t>
      </w:r>
      <w:r w:rsidR="0076295A">
        <w:t xml:space="preserve"> "review"</w:t>
      </w:r>
      <w:r w:rsidR="0076295A">
        <w:t xml:space="preserve">, </w:t>
      </w:r>
      <w:r w:rsidR="0076295A">
        <w:t>"</w:t>
      </w:r>
      <w:proofErr w:type="spellStart"/>
      <w:r w:rsidR="0076295A">
        <w:t>awesom</w:t>
      </w:r>
      <w:proofErr w:type="spellEnd"/>
      <w:r w:rsidR="0076295A">
        <w:t>"</w:t>
      </w:r>
      <w:r w:rsidR="0076295A">
        <w:t xml:space="preserve">, </w:t>
      </w:r>
      <w:r w:rsidR="0076295A">
        <w:t>"cafe"</w:t>
      </w:r>
      <w:r w:rsidR="0076295A">
        <w:t xml:space="preserve">, </w:t>
      </w:r>
      <w:r w:rsidR="0076295A">
        <w:t>"</w:t>
      </w:r>
      <w:proofErr w:type="spellStart"/>
      <w:r w:rsidR="0076295A">
        <w:t>celebr</w:t>
      </w:r>
      <w:proofErr w:type="spellEnd"/>
      <w:r w:rsidR="0076295A">
        <w:t>"</w:t>
      </w:r>
      <w:r w:rsidR="0076295A">
        <w:t xml:space="preserve">, and </w:t>
      </w:r>
      <w:r w:rsidR="0076295A">
        <w:t>"</w:t>
      </w:r>
      <w:proofErr w:type="spellStart"/>
      <w:r w:rsidR="0076295A">
        <w:t>chocol</w:t>
      </w:r>
      <w:proofErr w:type="spellEnd"/>
      <w:r w:rsidR="0076295A">
        <w:t>"</w:t>
      </w:r>
      <w:r w:rsidR="0017407C">
        <w:t xml:space="preserve">. The top 20 terms for sentiment determined by the chi squared function were as follows: </w:t>
      </w:r>
      <w:r w:rsidR="0017407C">
        <w:t>"</w:t>
      </w:r>
      <w:proofErr w:type="spellStart"/>
      <w:r w:rsidR="0017407C">
        <w:t>amaz</w:t>
      </w:r>
      <w:proofErr w:type="spellEnd"/>
      <w:r w:rsidR="0017407C">
        <w:t>"</w:t>
      </w:r>
      <w:r w:rsidR="0017407C">
        <w:t xml:space="preserve">, </w:t>
      </w:r>
      <w:r w:rsidR="0017407C">
        <w:t>"</w:t>
      </w:r>
      <w:proofErr w:type="spellStart"/>
      <w:r w:rsidR="0017407C">
        <w:t>terribl</w:t>
      </w:r>
      <w:proofErr w:type="spellEnd"/>
      <w:r w:rsidR="0017407C">
        <w:t>"</w:t>
      </w:r>
      <w:r w:rsidR="0017407C">
        <w:t xml:space="preserve">, </w:t>
      </w:r>
      <w:r w:rsidR="0017407C">
        <w:t>"</w:t>
      </w:r>
      <w:proofErr w:type="spellStart"/>
      <w:r w:rsidR="0017407C">
        <w:t>minut</w:t>
      </w:r>
      <w:proofErr w:type="spellEnd"/>
      <w:r w:rsidR="0017407C">
        <w:t>"</w:t>
      </w:r>
      <w:r w:rsidR="0017407C">
        <w:t xml:space="preserve">, </w:t>
      </w:r>
      <w:r w:rsidR="0017407C">
        <w:t>"</w:t>
      </w:r>
      <w:proofErr w:type="spellStart"/>
      <w:r w:rsidR="0017407C">
        <w:t>alwai</w:t>
      </w:r>
      <w:proofErr w:type="spellEnd"/>
      <w:r w:rsidR="0017407C">
        <w:t>"</w:t>
      </w:r>
      <w:r w:rsidR="0017407C">
        <w:t xml:space="preserve">, </w:t>
      </w:r>
      <w:r w:rsidR="0017407C">
        <w:t>"wait"</w:t>
      </w:r>
      <w:r w:rsidR="0017407C">
        <w:t xml:space="preserve">, </w:t>
      </w:r>
      <w:r w:rsidR="0017407C">
        <w:t>"</w:t>
      </w:r>
      <w:proofErr w:type="spellStart"/>
      <w:r w:rsidR="0017407C">
        <w:t>friendli</w:t>
      </w:r>
      <w:proofErr w:type="spellEnd"/>
      <w:r w:rsidR="0017407C">
        <w:t>"  "worst"</w:t>
      </w:r>
      <w:r w:rsidR="0017407C">
        <w:t xml:space="preserve">, </w:t>
      </w:r>
      <w:r w:rsidR="0017407C">
        <w:t>"found"</w:t>
      </w:r>
      <w:r w:rsidR="0017407C">
        <w:t xml:space="preserve">, </w:t>
      </w:r>
      <w:r w:rsidR="0017407C">
        <w:t>"eat"</w:t>
      </w:r>
      <w:r w:rsidR="0017407C">
        <w:t xml:space="preserve">, </w:t>
      </w:r>
      <w:r w:rsidR="0017407C">
        <w:t>"bad"</w:t>
      </w:r>
      <w:r w:rsidR="0017407C">
        <w:t xml:space="preserve">, </w:t>
      </w:r>
      <w:r w:rsidR="0017407C">
        <w:t>"</w:t>
      </w:r>
      <w:proofErr w:type="spellStart"/>
      <w:r w:rsidR="0017407C">
        <w:t>befor</w:t>
      </w:r>
      <w:proofErr w:type="spellEnd"/>
      <w:r w:rsidR="0017407C">
        <w:t>"</w:t>
      </w:r>
      <w:r w:rsidR="0017407C">
        <w:t xml:space="preserve">, </w:t>
      </w:r>
      <w:r w:rsidR="0017407C">
        <w:t>"consist"</w:t>
      </w:r>
      <w:r w:rsidR="0017407C">
        <w:t xml:space="preserve">, </w:t>
      </w:r>
      <w:r w:rsidR="0017407C">
        <w:t>"nice"</w:t>
      </w:r>
      <w:r w:rsidR="0017407C">
        <w:t xml:space="preserve">, </w:t>
      </w:r>
      <w:r w:rsidR="0017407C">
        <w:t>"bland"</w:t>
      </w:r>
      <w:r w:rsidR="0017407C">
        <w:t xml:space="preserve">, </w:t>
      </w:r>
      <w:r w:rsidR="0017407C">
        <w:t>"drink"</w:t>
      </w:r>
      <w:r w:rsidR="0017407C">
        <w:t xml:space="preserve">, </w:t>
      </w:r>
      <w:r w:rsidR="0017407C">
        <w:t>"</w:t>
      </w:r>
      <w:proofErr w:type="spellStart"/>
      <w:r w:rsidR="0017407C">
        <w:t>tabl</w:t>
      </w:r>
      <w:proofErr w:type="spellEnd"/>
      <w:r w:rsidR="0017407C">
        <w:t>"</w:t>
      </w:r>
      <w:r w:rsidR="0017407C">
        <w:t xml:space="preserve">, </w:t>
      </w:r>
      <w:r w:rsidR="0017407C">
        <w:t>"</w:t>
      </w:r>
      <w:proofErr w:type="spellStart"/>
      <w:r w:rsidR="0017407C">
        <w:t>wa</w:t>
      </w:r>
      <w:proofErr w:type="spellEnd"/>
      <w:r w:rsidR="0017407C">
        <w:t>"</w:t>
      </w:r>
      <w:r w:rsidR="0017407C">
        <w:t xml:space="preserve">, </w:t>
      </w:r>
      <w:r w:rsidR="0017407C">
        <w:t>"</w:t>
      </w:r>
      <w:proofErr w:type="spellStart"/>
      <w:r w:rsidR="0017407C">
        <w:t>atmospher</w:t>
      </w:r>
      <w:proofErr w:type="spellEnd"/>
      <w:r w:rsidR="0017407C">
        <w:t>"</w:t>
      </w:r>
      <w:r w:rsidR="0017407C">
        <w:t xml:space="preserve">, </w:t>
      </w:r>
      <w:r w:rsidR="0017407C">
        <w:t>"feel"</w:t>
      </w:r>
      <w:r w:rsidR="0017407C">
        <w:t xml:space="preserve">,  and </w:t>
      </w:r>
      <w:r w:rsidR="0017407C">
        <w:t>"</w:t>
      </w:r>
      <w:proofErr w:type="spellStart"/>
      <w:r w:rsidR="0017407C">
        <w:t>ingredi</w:t>
      </w:r>
      <w:proofErr w:type="spellEnd"/>
      <w:r w:rsidR="0017407C">
        <w:t>"</w:t>
      </w:r>
      <w:r w:rsidR="00EC3AAB">
        <w:t>.</w:t>
      </w:r>
    </w:p>
    <w:p w:rsidR="0076295A" w:rsidRPr="0003216C" w:rsidRDefault="0076295A" w:rsidP="0017407C">
      <w:pPr>
        <w:pStyle w:val="BodyText"/>
      </w:pPr>
      <w:r>
        <w:t xml:space="preserve">The same method was used to determine the most important stemmed terms when detecting lies. The top 20 terms in terms of the truthfulness of a review were: </w:t>
      </w:r>
      <w:r>
        <w:t>"</w:t>
      </w:r>
      <w:proofErr w:type="spellStart"/>
      <w:r>
        <w:t>ic</w:t>
      </w:r>
      <w:proofErr w:type="spellEnd"/>
      <w:r>
        <w:t>"</w:t>
      </w:r>
      <w:r>
        <w:t xml:space="preserve">, </w:t>
      </w:r>
      <w:r>
        <w:t>"cold"</w:t>
      </w:r>
      <w:r>
        <w:t xml:space="preserve">, </w:t>
      </w:r>
      <w:r>
        <w:t>"drink"</w:t>
      </w:r>
      <w:r>
        <w:t xml:space="preserve">, </w:t>
      </w:r>
      <w:r>
        <w:t>"enter"</w:t>
      </w:r>
      <w:r>
        <w:t xml:space="preserve">, </w:t>
      </w:r>
      <w:r>
        <w:t>"tea"</w:t>
      </w:r>
      <w:r>
        <w:t xml:space="preserve">, </w:t>
      </w:r>
      <w:r>
        <w:t>"add"</w:t>
      </w:r>
      <w:r>
        <w:t xml:space="preserve">, </w:t>
      </w:r>
      <w:r>
        <w:t>"cafe"</w:t>
      </w:r>
      <w:r>
        <w:t xml:space="preserve">, </w:t>
      </w:r>
      <w:r>
        <w:t>"</w:t>
      </w:r>
      <w:proofErr w:type="spellStart"/>
      <w:r>
        <w:t>dirti</w:t>
      </w:r>
      <w:proofErr w:type="spellEnd"/>
      <w:r>
        <w:t>"</w:t>
      </w:r>
      <w:r>
        <w:t xml:space="preserve">, </w:t>
      </w:r>
      <w:r>
        <w:t>"offer"</w:t>
      </w:r>
      <w:r>
        <w:t xml:space="preserve">, </w:t>
      </w:r>
      <w:r>
        <w:t>"</w:t>
      </w:r>
      <w:proofErr w:type="spellStart"/>
      <w:r>
        <w:t>onli</w:t>
      </w:r>
      <w:proofErr w:type="spellEnd"/>
      <w:r>
        <w:t>"</w:t>
      </w:r>
      <w:r>
        <w:t xml:space="preserve">, </w:t>
      </w:r>
      <w:r>
        <w:t>"pack"</w:t>
      </w:r>
      <w:r>
        <w:t xml:space="preserve">, </w:t>
      </w:r>
      <w:r>
        <w:t>"</w:t>
      </w:r>
      <w:proofErr w:type="spellStart"/>
      <w:r>
        <w:t>averag</w:t>
      </w:r>
      <w:proofErr w:type="spellEnd"/>
      <w:r>
        <w:t>"</w:t>
      </w:r>
      <w:r>
        <w:t xml:space="preserve">, </w:t>
      </w:r>
      <w:r>
        <w:t>"</w:t>
      </w:r>
      <w:proofErr w:type="spellStart"/>
      <w:r>
        <w:t>celebr</w:t>
      </w:r>
      <w:proofErr w:type="spellEnd"/>
      <w:r>
        <w:t>"</w:t>
      </w:r>
      <w:r>
        <w:t xml:space="preserve">, </w:t>
      </w:r>
      <w:r>
        <w:t>"</w:t>
      </w:r>
      <w:proofErr w:type="spellStart"/>
      <w:r>
        <w:t>chocol</w:t>
      </w:r>
      <w:proofErr w:type="spellEnd"/>
      <w:r>
        <w:t>"</w:t>
      </w:r>
      <w:r>
        <w:t xml:space="preserve">, </w:t>
      </w:r>
      <w:r>
        <w:t>"</w:t>
      </w:r>
      <w:proofErr w:type="spellStart"/>
      <w:r>
        <w:t>enjoi</w:t>
      </w:r>
      <w:proofErr w:type="spellEnd"/>
      <w:r>
        <w:t>"</w:t>
      </w:r>
      <w:r>
        <w:t xml:space="preserve">, </w:t>
      </w:r>
      <w:r>
        <w:t>"</w:t>
      </w:r>
      <w:proofErr w:type="spellStart"/>
      <w:r>
        <w:t>everyon</w:t>
      </w:r>
      <w:proofErr w:type="spellEnd"/>
      <w:r>
        <w:t>"</w:t>
      </w:r>
      <w:r>
        <w:t>,</w:t>
      </w:r>
      <w:r>
        <w:t xml:space="preserve"> "</w:t>
      </w:r>
      <w:proofErr w:type="spellStart"/>
      <w:r>
        <w:t>expens</w:t>
      </w:r>
      <w:proofErr w:type="spellEnd"/>
      <w:r>
        <w:t>"</w:t>
      </w:r>
      <w:r>
        <w:t>,</w:t>
      </w:r>
      <w:r>
        <w:t xml:space="preserve"> "fly"</w:t>
      </w:r>
      <w:r>
        <w:t xml:space="preserve">, </w:t>
      </w:r>
      <w:r>
        <w:t>"</w:t>
      </w:r>
      <w:proofErr w:type="spellStart"/>
      <w:r>
        <w:t>horribl</w:t>
      </w:r>
      <w:proofErr w:type="spellEnd"/>
      <w:r>
        <w:t>"</w:t>
      </w:r>
      <w:r>
        <w:t>, and</w:t>
      </w:r>
      <w:r>
        <w:t xml:space="preserve"> "kitchen"</w:t>
      </w:r>
      <w:r>
        <w:t xml:space="preserve">. </w:t>
      </w:r>
      <w:r w:rsidR="0017407C">
        <w:t xml:space="preserve">The top 20 terms for </w:t>
      </w:r>
      <w:r w:rsidR="0017407C">
        <w:t>truthfulness</w:t>
      </w:r>
      <w:r w:rsidR="0017407C">
        <w:t xml:space="preserve"> determined by the chi squared function were as follows:</w:t>
      </w:r>
      <w:r w:rsidR="0017407C">
        <w:t xml:space="preserve"> </w:t>
      </w:r>
      <w:r w:rsidR="0017407C">
        <w:t>"</w:t>
      </w:r>
      <w:proofErr w:type="spellStart"/>
      <w:r w:rsidR="0017407C">
        <w:t>ic</w:t>
      </w:r>
      <w:proofErr w:type="spellEnd"/>
      <w:r w:rsidR="0017407C">
        <w:t>"</w:t>
      </w:r>
      <w:r w:rsidR="0017407C">
        <w:t xml:space="preserve">, </w:t>
      </w:r>
      <w:r w:rsidR="0017407C">
        <w:t>"cold"</w:t>
      </w:r>
      <w:r w:rsidR="0017407C">
        <w:t xml:space="preserve">, </w:t>
      </w:r>
      <w:r w:rsidR="0017407C">
        <w:t>"drink"</w:t>
      </w:r>
      <w:r w:rsidR="0017407C">
        <w:t xml:space="preserve">, </w:t>
      </w:r>
      <w:r w:rsidR="0017407C">
        <w:t>"enter"</w:t>
      </w:r>
      <w:r w:rsidR="0017407C">
        <w:t xml:space="preserve">, </w:t>
      </w:r>
      <w:r w:rsidR="0017407C">
        <w:t>"tea"</w:t>
      </w:r>
      <w:r w:rsidR="0017407C">
        <w:t xml:space="preserve">, </w:t>
      </w:r>
      <w:r w:rsidR="0017407C">
        <w:t>"add"</w:t>
      </w:r>
      <w:r w:rsidR="0017407C">
        <w:t xml:space="preserve">, </w:t>
      </w:r>
      <w:r w:rsidR="0017407C">
        <w:t>"cafe"</w:t>
      </w:r>
      <w:r w:rsidR="0017407C">
        <w:t xml:space="preserve">, </w:t>
      </w:r>
      <w:r w:rsidR="0017407C">
        <w:t>"</w:t>
      </w:r>
      <w:proofErr w:type="spellStart"/>
      <w:r w:rsidR="0017407C">
        <w:t>dirti</w:t>
      </w:r>
      <w:proofErr w:type="spellEnd"/>
      <w:r w:rsidR="0017407C">
        <w:t>"</w:t>
      </w:r>
      <w:r w:rsidR="0017407C">
        <w:t xml:space="preserve">, </w:t>
      </w:r>
      <w:r w:rsidR="0017407C">
        <w:t>"offer"</w:t>
      </w:r>
      <w:r w:rsidR="0017407C">
        <w:t xml:space="preserve">, </w:t>
      </w:r>
      <w:r w:rsidR="0017407C">
        <w:t>"</w:t>
      </w:r>
      <w:proofErr w:type="spellStart"/>
      <w:r w:rsidR="0017407C">
        <w:t>onli</w:t>
      </w:r>
      <w:proofErr w:type="spellEnd"/>
      <w:r w:rsidR="0017407C">
        <w:t>"</w:t>
      </w:r>
      <w:r w:rsidR="0017407C">
        <w:t xml:space="preserve">, </w:t>
      </w:r>
      <w:r w:rsidR="0017407C">
        <w:t>"pack"</w:t>
      </w:r>
      <w:r w:rsidR="0017407C">
        <w:t xml:space="preserve">, </w:t>
      </w:r>
      <w:r w:rsidR="0017407C">
        <w:t>"</w:t>
      </w:r>
      <w:proofErr w:type="spellStart"/>
      <w:r w:rsidR="0017407C">
        <w:t>averag</w:t>
      </w:r>
      <w:proofErr w:type="spellEnd"/>
      <w:r w:rsidR="0017407C">
        <w:t>"</w:t>
      </w:r>
      <w:r w:rsidR="0017407C">
        <w:t xml:space="preserve">, </w:t>
      </w:r>
      <w:r w:rsidR="0017407C">
        <w:t>"</w:t>
      </w:r>
      <w:proofErr w:type="spellStart"/>
      <w:r w:rsidR="0017407C">
        <w:t>celebr</w:t>
      </w:r>
      <w:proofErr w:type="spellEnd"/>
      <w:r w:rsidR="0017407C">
        <w:t>"</w:t>
      </w:r>
      <w:r w:rsidR="0017407C">
        <w:t xml:space="preserve">, </w:t>
      </w:r>
      <w:r w:rsidR="0017407C">
        <w:t>"</w:t>
      </w:r>
      <w:proofErr w:type="spellStart"/>
      <w:r w:rsidR="0017407C">
        <w:t>chocol</w:t>
      </w:r>
      <w:proofErr w:type="spellEnd"/>
      <w:r w:rsidR="0017407C">
        <w:t>"</w:t>
      </w:r>
      <w:r w:rsidR="0017407C">
        <w:t xml:space="preserve">, </w:t>
      </w:r>
      <w:r w:rsidR="0017407C">
        <w:t>"</w:t>
      </w:r>
      <w:proofErr w:type="spellStart"/>
      <w:r w:rsidR="0017407C">
        <w:t>enjoi</w:t>
      </w:r>
      <w:proofErr w:type="spellEnd"/>
      <w:r w:rsidR="0017407C">
        <w:t>"</w:t>
      </w:r>
      <w:r w:rsidR="0017407C">
        <w:t xml:space="preserve">, </w:t>
      </w:r>
      <w:r w:rsidR="0017407C">
        <w:t>"</w:t>
      </w:r>
      <w:proofErr w:type="spellStart"/>
      <w:r w:rsidR="0017407C">
        <w:t>everyon</w:t>
      </w:r>
      <w:proofErr w:type="spellEnd"/>
      <w:r w:rsidR="0017407C">
        <w:t>"</w:t>
      </w:r>
      <w:r w:rsidR="0017407C">
        <w:t xml:space="preserve">, </w:t>
      </w:r>
      <w:r w:rsidR="0017407C">
        <w:t>"</w:t>
      </w:r>
      <w:proofErr w:type="spellStart"/>
      <w:r w:rsidR="0017407C">
        <w:t>expens</w:t>
      </w:r>
      <w:proofErr w:type="spellEnd"/>
      <w:r w:rsidR="0017407C">
        <w:t>"</w:t>
      </w:r>
      <w:r w:rsidR="0017407C">
        <w:t xml:space="preserve">, </w:t>
      </w:r>
      <w:r w:rsidR="0017407C">
        <w:t>"fly"</w:t>
      </w:r>
      <w:r w:rsidR="0017407C">
        <w:t xml:space="preserve">, </w:t>
      </w:r>
      <w:r w:rsidR="0017407C">
        <w:t>"</w:t>
      </w:r>
      <w:proofErr w:type="spellStart"/>
      <w:r w:rsidR="0017407C">
        <w:t>horribl</w:t>
      </w:r>
      <w:proofErr w:type="spellEnd"/>
      <w:r w:rsidR="0017407C">
        <w:t>"</w:t>
      </w:r>
      <w:r w:rsidR="0017407C">
        <w:t xml:space="preserve">, and </w:t>
      </w:r>
      <w:r w:rsidR="0017407C">
        <w:t>"kitchen"</w:t>
      </w:r>
      <w:r w:rsidR="0017407C">
        <w:t>.</w:t>
      </w:r>
    </w:p>
    <w:p w:rsidR="0003216C" w:rsidRPr="00DD774B" w:rsidRDefault="007B3D61" w:rsidP="00DD774B">
      <w:pPr>
        <w:pStyle w:val="BodyText"/>
      </w:pPr>
      <w:r>
        <w:t xml:space="preserve">When comparing the list of the words that have the greatest impact on sentiment versus the terms that have the greatest impact on truthfulness, it is apparent why machine learning is used for sentiment analysis, but not detecting lies. The terms impacting sentiment generally have a positive or negative meaning, that can only be used to mean one thing. The words determined to have the most </w:t>
      </w:r>
      <w:r w:rsidR="007E067F">
        <w:t>impact on the truthfulness of a review were more generic and could be used in many different ways. Additionally, the values provided for the gain ratio of the top 20 sentiment words were higher than the gain ratio provided for the top 20 truth detecting words.</w:t>
      </w:r>
    </w:p>
    <w:sectPr w:rsidR="0003216C" w:rsidRPr="00DD77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052" w:rsidRDefault="00AC1052">
      <w:pPr>
        <w:spacing w:after="0"/>
      </w:pPr>
      <w:r>
        <w:separator/>
      </w:r>
    </w:p>
  </w:endnote>
  <w:endnote w:type="continuationSeparator" w:id="0">
    <w:p w:rsidR="00AC1052" w:rsidRDefault="00AC10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052" w:rsidRDefault="00AC1052">
      <w:r>
        <w:separator/>
      </w:r>
    </w:p>
  </w:footnote>
  <w:footnote w:type="continuationSeparator" w:id="0">
    <w:p w:rsidR="00AC1052" w:rsidRDefault="00AC1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1F899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2CBE303"/>
    <w:multiLevelType w:val="multilevel"/>
    <w:tmpl w:val="7D2433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216C"/>
    <w:rsid w:val="0008661E"/>
    <w:rsid w:val="0017407C"/>
    <w:rsid w:val="0021176F"/>
    <w:rsid w:val="0029418D"/>
    <w:rsid w:val="00302F52"/>
    <w:rsid w:val="003946E0"/>
    <w:rsid w:val="00434D17"/>
    <w:rsid w:val="0045714D"/>
    <w:rsid w:val="004E29B3"/>
    <w:rsid w:val="00536EDC"/>
    <w:rsid w:val="00571128"/>
    <w:rsid w:val="00590D07"/>
    <w:rsid w:val="005B3E78"/>
    <w:rsid w:val="005D07AF"/>
    <w:rsid w:val="00621E1E"/>
    <w:rsid w:val="00661BAE"/>
    <w:rsid w:val="006841D4"/>
    <w:rsid w:val="0076295A"/>
    <w:rsid w:val="00784D58"/>
    <w:rsid w:val="007B3D61"/>
    <w:rsid w:val="007E067F"/>
    <w:rsid w:val="008D6863"/>
    <w:rsid w:val="008E2B9E"/>
    <w:rsid w:val="009243A8"/>
    <w:rsid w:val="0097030D"/>
    <w:rsid w:val="009E7FCE"/>
    <w:rsid w:val="00AC1052"/>
    <w:rsid w:val="00AC3F23"/>
    <w:rsid w:val="00B22090"/>
    <w:rsid w:val="00B86B75"/>
    <w:rsid w:val="00BC48D5"/>
    <w:rsid w:val="00C36279"/>
    <w:rsid w:val="00CA5951"/>
    <w:rsid w:val="00D43EC0"/>
    <w:rsid w:val="00D91066"/>
    <w:rsid w:val="00DD774B"/>
    <w:rsid w:val="00E315A3"/>
    <w:rsid w:val="00E514E8"/>
    <w:rsid w:val="00E57EBD"/>
    <w:rsid w:val="00E95D8E"/>
    <w:rsid w:val="00EC3AAB"/>
    <w:rsid w:val="00F46420"/>
    <w:rsid w:val="00F60E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7B8E"/>
  <w15:docId w15:val="{4E7E7747-B4F8-674C-B1C1-13A17E27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5711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1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179737">
      <w:bodyDiv w:val="1"/>
      <w:marLeft w:val="0"/>
      <w:marRight w:val="0"/>
      <w:marTop w:val="0"/>
      <w:marBottom w:val="0"/>
      <w:divBdr>
        <w:top w:val="none" w:sz="0" w:space="0" w:color="auto"/>
        <w:left w:val="none" w:sz="0" w:space="0" w:color="auto"/>
        <w:bottom w:val="none" w:sz="0" w:space="0" w:color="auto"/>
        <w:right w:val="none" w:sz="0" w:space="0" w:color="auto"/>
      </w:divBdr>
    </w:div>
    <w:div w:id="1714769831">
      <w:bodyDiv w:val="1"/>
      <w:marLeft w:val="0"/>
      <w:marRight w:val="0"/>
      <w:marTop w:val="0"/>
      <w:marBottom w:val="0"/>
      <w:divBdr>
        <w:top w:val="none" w:sz="0" w:space="0" w:color="auto"/>
        <w:left w:val="none" w:sz="0" w:space="0" w:color="auto"/>
        <w:bottom w:val="none" w:sz="0" w:space="0" w:color="auto"/>
        <w:right w:val="none" w:sz="0" w:space="0" w:color="auto"/>
      </w:divBdr>
    </w:div>
    <w:div w:id="1786191358">
      <w:bodyDiv w:val="1"/>
      <w:marLeft w:val="0"/>
      <w:marRight w:val="0"/>
      <w:marTop w:val="0"/>
      <w:marBottom w:val="0"/>
      <w:divBdr>
        <w:top w:val="none" w:sz="0" w:space="0" w:color="auto"/>
        <w:left w:val="none" w:sz="0" w:space="0" w:color="auto"/>
        <w:bottom w:val="none" w:sz="0" w:space="0" w:color="auto"/>
        <w:right w:val="none" w:sz="0" w:space="0" w:color="auto"/>
      </w:divBdr>
      <w:divsChild>
        <w:div w:id="1773935921">
          <w:marLeft w:val="0"/>
          <w:marRight w:val="0"/>
          <w:marTop w:val="0"/>
          <w:marBottom w:val="0"/>
          <w:divBdr>
            <w:top w:val="none" w:sz="0" w:space="0" w:color="auto"/>
            <w:left w:val="none" w:sz="0" w:space="0" w:color="auto"/>
            <w:bottom w:val="none" w:sz="0" w:space="0" w:color="auto"/>
            <w:right w:val="none" w:sz="0" w:space="0" w:color="auto"/>
          </w:divBdr>
          <w:divsChild>
            <w:div w:id="1275290700">
              <w:marLeft w:val="0"/>
              <w:marRight w:val="0"/>
              <w:marTop w:val="0"/>
              <w:marBottom w:val="0"/>
              <w:divBdr>
                <w:top w:val="none" w:sz="0" w:space="0" w:color="auto"/>
                <w:left w:val="none" w:sz="0" w:space="0" w:color="auto"/>
                <w:bottom w:val="none" w:sz="0" w:space="0" w:color="auto"/>
                <w:right w:val="none" w:sz="0" w:space="0" w:color="auto"/>
              </w:divBdr>
              <w:divsChild>
                <w:div w:id="1818496323">
                  <w:marLeft w:val="0"/>
                  <w:marRight w:val="0"/>
                  <w:marTop w:val="0"/>
                  <w:marBottom w:val="0"/>
                  <w:divBdr>
                    <w:top w:val="none" w:sz="0" w:space="0" w:color="auto"/>
                    <w:left w:val="none" w:sz="0" w:space="0" w:color="auto"/>
                    <w:bottom w:val="none" w:sz="0" w:space="0" w:color="auto"/>
                    <w:right w:val="none" w:sz="0" w:space="0" w:color="auto"/>
                  </w:divBdr>
                </w:div>
              </w:divsChild>
            </w:div>
            <w:div w:id="2037121926">
              <w:marLeft w:val="0"/>
              <w:marRight w:val="0"/>
              <w:marTop w:val="0"/>
              <w:marBottom w:val="0"/>
              <w:divBdr>
                <w:top w:val="none" w:sz="0" w:space="0" w:color="auto"/>
                <w:left w:val="none" w:sz="0" w:space="0" w:color="auto"/>
                <w:bottom w:val="none" w:sz="0" w:space="0" w:color="auto"/>
                <w:right w:val="none" w:sz="0" w:space="0" w:color="auto"/>
              </w:divBdr>
              <w:divsChild>
                <w:div w:id="1260869361">
                  <w:marLeft w:val="0"/>
                  <w:marRight w:val="0"/>
                  <w:marTop w:val="0"/>
                  <w:marBottom w:val="0"/>
                  <w:divBdr>
                    <w:top w:val="none" w:sz="0" w:space="0" w:color="auto"/>
                    <w:left w:val="none" w:sz="0" w:space="0" w:color="auto"/>
                    <w:bottom w:val="none" w:sz="0" w:space="0" w:color="auto"/>
                    <w:right w:val="none" w:sz="0" w:space="0" w:color="auto"/>
                  </w:divBdr>
                </w:div>
              </w:divsChild>
            </w:div>
            <w:div w:id="1865096383">
              <w:marLeft w:val="0"/>
              <w:marRight w:val="0"/>
              <w:marTop w:val="0"/>
              <w:marBottom w:val="0"/>
              <w:divBdr>
                <w:top w:val="none" w:sz="0" w:space="0" w:color="auto"/>
                <w:left w:val="none" w:sz="0" w:space="0" w:color="auto"/>
                <w:bottom w:val="none" w:sz="0" w:space="0" w:color="auto"/>
                <w:right w:val="none" w:sz="0" w:space="0" w:color="auto"/>
              </w:divBdr>
              <w:divsChild>
                <w:div w:id="1105685201">
                  <w:marLeft w:val="0"/>
                  <w:marRight w:val="0"/>
                  <w:marTop w:val="0"/>
                  <w:marBottom w:val="0"/>
                  <w:divBdr>
                    <w:top w:val="none" w:sz="0" w:space="0" w:color="auto"/>
                    <w:left w:val="none" w:sz="0" w:space="0" w:color="auto"/>
                    <w:bottom w:val="none" w:sz="0" w:space="0" w:color="auto"/>
                    <w:right w:val="none" w:sz="0" w:space="0" w:color="auto"/>
                  </w:divBdr>
                </w:div>
              </w:divsChild>
            </w:div>
            <w:div w:id="635263644">
              <w:marLeft w:val="0"/>
              <w:marRight w:val="0"/>
              <w:marTop w:val="0"/>
              <w:marBottom w:val="0"/>
              <w:divBdr>
                <w:top w:val="none" w:sz="0" w:space="0" w:color="auto"/>
                <w:left w:val="none" w:sz="0" w:space="0" w:color="auto"/>
                <w:bottom w:val="none" w:sz="0" w:space="0" w:color="auto"/>
                <w:right w:val="none" w:sz="0" w:space="0" w:color="auto"/>
              </w:divBdr>
              <w:divsChild>
                <w:div w:id="1745368766">
                  <w:marLeft w:val="0"/>
                  <w:marRight w:val="0"/>
                  <w:marTop w:val="0"/>
                  <w:marBottom w:val="0"/>
                  <w:divBdr>
                    <w:top w:val="none" w:sz="0" w:space="0" w:color="auto"/>
                    <w:left w:val="none" w:sz="0" w:space="0" w:color="auto"/>
                    <w:bottom w:val="none" w:sz="0" w:space="0" w:color="auto"/>
                    <w:right w:val="none" w:sz="0" w:space="0" w:color="auto"/>
                  </w:divBdr>
                </w:div>
              </w:divsChild>
            </w:div>
            <w:div w:id="28802058">
              <w:marLeft w:val="0"/>
              <w:marRight w:val="0"/>
              <w:marTop w:val="0"/>
              <w:marBottom w:val="0"/>
              <w:divBdr>
                <w:top w:val="none" w:sz="0" w:space="0" w:color="auto"/>
                <w:left w:val="none" w:sz="0" w:space="0" w:color="auto"/>
                <w:bottom w:val="none" w:sz="0" w:space="0" w:color="auto"/>
                <w:right w:val="none" w:sz="0" w:space="0" w:color="auto"/>
              </w:divBdr>
              <w:divsChild>
                <w:div w:id="1025985024">
                  <w:marLeft w:val="0"/>
                  <w:marRight w:val="0"/>
                  <w:marTop w:val="0"/>
                  <w:marBottom w:val="0"/>
                  <w:divBdr>
                    <w:top w:val="none" w:sz="0" w:space="0" w:color="auto"/>
                    <w:left w:val="none" w:sz="0" w:space="0" w:color="auto"/>
                    <w:bottom w:val="none" w:sz="0" w:space="0" w:color="auto"/>
                    <w:right w:val="none" w:sz="0" w:space="0" w:color="auto"/>
                  </w:divBdr>
                </w:div>
              </w:divsChild>
            </w:div>
            <w:div w:id="1827356321">
              <w:marLeft w:val="0"/>
              <w:marRight w:val="0"/>
              <w:marTop w:val="0"/>
              <w:marBottom w:val="0"/>
              <w:divBdr>
                <w:top w:val="none" w:sz="0" w:space="0" w:color="auto"/>
                <w:left w:val="none" w:sz="0" w:space="0" w:color="auto"/>
                <w:bottom w:val="none" w:sz="0" w:space="0" w:color="auto"/>
                <w:right w:val="none" w:sz="0" w:space="0" w:color="auto"/>
              </w:divBdr>
              <w:divsChild>
                <w:div w:id="11102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90082">
      <w:bodyDiv w:val="1"/>
      <w:marLeft w:val="0"/>
      <w:marRight w:val="0"/>
      <w:marTop w:val="0"/>
      <w:marBottom w:val="0"/>
      <w:divBdr>
        <w:top w:val="none" w:sz="0" w:space="0" w:color="auto"/>
        <w:left w:val="none" w:sz="0" w:space="0" w:color="auto"/>
        <w:bottom w:val="none" w:sz="0" w:space="0" w:color="auto"/>
        <w:right w:val="none" w:sz="0" w:space="0" w:color="auto"/>
      </w:divBdr>
    </w:div>
    <w:div w:id="20222734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Homework 8</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Alex Hyman</dc:creator>
  <cp:lastModifiedBy>Alex Hyman</cp:lastModifiedBy>
  <cp:revision>15</cp:revision>
  <dcterms:created xsi:type="dcterms:W3CDTF">2018-12-01T16:37:00Z</dcterms:created>
  <dcterms:modified xsi:type="dcterms:W3CDTF">2018-12-04T05:26:00Z</dcterms:modified>
</cp:coreProperties>
</file>