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6B12356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Name:  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="00DD6C11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  <w:t>ID:</w:t>
      </w:r>
      <w:r w:rsidR="00DD6C11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623DFC97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20131D5E" w14:textId="77777777" w:rsidR="00142D5A" w:rsidRDefault="00142D5A" w:rsidP="00142D5A">
      <w:pPr>
        <w:pStyle w:val="Default"/>
        <w:rPr>
          <w:sz w:val="23"/>
          <w:szCs w:val="23"/>
        </w:rPr>
      </w:pPr>
      <w:r>
        <w:rPr>
          <w:b/>
          <w:bCs/>
          <w:color w:val="4F81BC"/>
          <w:sz w:val="26"/>
          <w:szCs w:val="26"/>
        </w:rPr>
        <w:t xml:space="preserve">Experiment # 5: </w:t>
      </w:r>
      <w:r>
        <w:rPr>
          <w:rFonts w:ascii="Times New Roman" w:hAnsi="Times New Roman" w:cs="Times New Roman"/>
          <w:b/>
          <w:bCs/>
          <w:color w:val="4F81BC"/>
          <w:sz w:val="23"/>
          <w:szCs w:val="23"/>
        </w:rPr>
        <w:t xml:space="preserve">Calculating Even/Odd using user defined method. </w:t>
      </w:r>
    </w:p>
    <w:p w14:paraId="6327557A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Write a Java method that returns whether a value entered by the user is odd or even.</w:t>
      </w:r>
    </w:p>
    <w:p w14:paraId="660ACB4B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4953902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931905F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B2753B3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import java.util.Scanner;</w:t>
      </w:r>
    </w:p>
    <w:p w14:paraId="0EC2E4E1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</w:p>
    <w:p w14:paraId="65D33FF6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public class EvenOdd {</w:t>
      </w:r>
    </w:p>
    <w:p w14:paraId="7449B15B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public static String evenChecker(int number){</w:t>
      </w:r>
    </w:p>
    <w:p w14:paraId="4A25ECF7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if(number%2==0)</w:t>
      </w:r>
    </w:p>
    <w:p w14:paraId="2C0091C7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{</w:t>
      </w:r>
    </w:p>
    <w:p w14:paraId="2CE5552A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    return "Even";</w:t>
      </w:r>
    </w:p>
    <w:p w14:paraId="7500E5E0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}</w:t>
      </w:r>
    </w:p>
    <w:p w14:paraId="3E7FB65D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else</w:t>
      </w:r>
    </w:p>
    <w:p w14:paraId="4483EE85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{</w:t>
      </w:r>
    </w:p>
    <w:p w14:paraId="14622AE7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    return "Odd";</w:t>
      </w:r>
    </w:p>
    <w:p w14:paraId="15149771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}</w:t>
      </w:r>
    </w:p>
    <w:p w14:paraId="52029461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}</w:t>
      </w:r>
    </w:p>
    <w:p w14:paraId="48032E45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</w:p>
    <w:p w14:paraId="3D12EF86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public static void main (String[] args){</w:t>
      </w:r>
    </w:p>
    <w:p w14:paraId="1A7BB515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Scanner scanner = new Scanner(System.in);</w:t>
      </w:r>
    </w:p>
    <w:p w14:paraId="16DEB276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int n = scanner.nextInt();</w:t>
      </w:r>
    </w:p>
    <w:p w14:paraId="78710572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</w:p>
    <w:p w14:paraId="22EAE98A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String result = evenChecker(n);</w:t>
      </w:r>
    </w:p>
    <w:p w14:paraId="290E282E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</w:p>
    <w:p w14:paraId="1F282668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    System.out.println(result);</w:t>
      </w:r>
    </w:p>
    <w:p w14:paraId="62563860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    }</w:t>
      </w:r>
    </w:p>
    <w:p w14:paraId="20BD977D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  <w:r w:rsidRPr="005C13B7">
        <w:rPr>
          <w:rFonts w:ascii="Times New Roman" w:hAnsi="Times New Roman"/>
          <w:sz w:val="23"/>
          <w:szCs w:val="23"/>
          <w:lang w:val="en-GB"/>
        </w:rPr>
        <w:t>}</w:t>
      </w:r>
    </w:p>
    <w:p w14:paraId="24695D5F" w14:textId="77777777" w:rsidR="005C13B7" w:rsidRPr="005C13B7" w:rsidRDefault="005C13B7" w:rsidP="005C13B7">
      <w:pPr>
        <w:pStyle w:val="Default"/>
        <w:rPr>
          <w:rFonts w:ascii="Times New Roman" w:hAnsi="Times New Roman"/>
          <w:sz w:val="23"/>
          <w:szCs w:val="23"/>
          <w:lang w:val="en-GB"/>
        </w:rPr>
      </w:pPr>
    </w:p>
    <w:p w14:paraId="689D5A4C" w14:textId="423BAD29" w:rsidR="00142D5A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B6C7BF" wp14:editId="401D61BF">
            <wp:extent cx="4389120" cy="4884420"/>
            <wp:effectExtent l="0" t="0" r="0" b="0"/>
            <wp:docPr id="12233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5A4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9F9E66" w14:textId="4C4BCFBD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41E11B41" wp14:editId="75B8C433">
            <wp:extent cx="731520" cy="342900"/>
            <wp:effectExtent l="0" t="0" r="0" b="0"/>
            <wp:docPr id="1630721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03B0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33AD84A" w14:textId="47F4E060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4622CF4A" wp14:editId="3E651C20">
            <wp:extent cx="731520" cy="342900"/>
            <wp:effectExtent l="0" t="0" r="0" b="0"/>
            <wp:docPr id="873197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8E9B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640FCD5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4279FDC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640B479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EB7FDB5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64F7D4D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7372E8C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E19C48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0E08B9A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548A1B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9BCA3B5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8FBE379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3CAE2A9" w14:textId="77777777" w:rsidR="00447492" w:rsidRDefault="00447492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E739B06" w14:textId="77777777" w:rsidR="00142D5A" w:rsidRDefault="00142D5A" w:rsidP="00142D5A">
      <w:pPr>
        <w:pStyle w:val="Default"/>
        <w:rPr>
          <w:sz w:val="23"/>
          <w:szCs w:val="23"/>
        </w:rPr>
      </w:pPr>
      <w:r>
        <w:rPr>
          <w:b/>
          <w:bCs/>
          <w:color w:val="4F81BC"/>
          <w:sz w:val="26"/>
          <w:szCs w:val="26"/>
        </w:rPr>
        <w:lastRenderedPageBreak/>
        <w:t xml:space="preserve">Experiment # 6: </w:t>
      </w:r>
      <w:r>
        <w:rPr>
          <w:rFonts w:ascii="Times New Roman" w:hAnsi="Times New Roman" w:cs="Times New Roman"/>
          <w:b/>
          <w:bCs/>
          <w:color w:val="4F81BC"/>
          <w:sz w:val="23"/>
          <w:szCs w:val="23"/>
        </w:rPr>
        <w:t xml:space="preserve">Using static method </w:t>
      </w:r>
    </w:p>
    <w:p w14:paraId="56D25547" w14:textId="662C04B6" w:rsidR="00DD6C11" w:rsidRDefault="00142D5A" w:rsidP="00447492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Complete the following source code so that the result of execution displays the following string: “</w:t>
      </w:r>
      <w:r>
        <w:rPr>
          <w:rFonts w:ascii="Times New Roman" w:hAnsi="Times New Roman"/>
          <w:i/>
          <w:iCs/>
          <w:sz w:val="23"/>
          <w:szCs w:val="23"/>
        </w:rPr>
        <w:t>it is an example of static method</w:t>
      </w:r>
      <w:r>
        <w:rPr>
          <w:rFonts w:ascii="Times New Roman" w:hAnsi="Times New Roman"/>
          <w:sz w:val="23"/>
          <w:szCs w:val="23"/>
        </w:rPr>
        <w:t>”.</w:t>
      </w:r>
      <w:r w:rsidR="00DD6C11">
        <w:rPr>
          <w:rFonts w:ascii="Times New Roman" w:hAnsi="Times New Roman"/>
          <w:sz w:val="23"/>
          <w:szCs w:val="23"/>
        </w:rPr>
        <w:br/>
      </w:r>
      <w:r w:rsidR="00DD6C11">
        <w:rPr>
          <w:rFonts w:ascii="Times New Roman" w:hAnsi="Times New Roman"/>
          <w:sz w:val="23"/>
          <w:szCs w:val="23"/>
        </w:rPr>
        <w:br/>
      </w:r>
    </w:p>
    <w:p w14:paraId="6C0C9310" w14:textId="77777777" w:rsidR="009F768D" w:rsidRDefault="009F768D" w:rsidP="00142D5A">
      <w:pPr>
        <w:rPr>
          <w:rFonts w:ascii="Times New Roman" w:hAnsi="Times New Roman"/>
          <w:sz w:val="23"/>
          <w:szCs w:val="23"/>
        </w:rPr>
      </w:pPr>
    </w:p>
    <w:p w14:paraId="00786EF0" w14:textId="0B26E78C" w:rsidR="009F768D" w:rsidRDefault="009F768D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D6B6BD4" wp14:editId="49B6F6CD">
            <wp:extent cx="2867025" cy="1271905"/>
            <wp:effectExtent l="0" t="0" r="9525" b="4445"/>
            <wp:docPr id="154540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23F9" w14:textId="77777777" w:rsidR="003649D2" w:rsidRDefault="003649D2" w:rsidP="00142D5A">
      <w:pPr>
        <w:rPr>
          <w:rFonts w:asciiTheme="majorBidi" w:hAnsiTheme="majorBidi" w:cstheme="majorBidi"/>
        </w:rPr>
      </w:pPr>
    </w:p>
    <w:p w14:paraId="41E3EF1F" w14:textId="2F350E6C" w:rsidR="003649D2" w:rsidRDefault="003649D2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3D9103B" wp14:editId="66BB017D">
            <wp:extent cx="5577840" cy="2712720"/>
            <wp:effectExtent l="0" t="0" r="3810" b="0"/>
            <wp:docPr id="593123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8803" w14:textId="77777777" w:rsidR="003649D2" w:rsidRDefault="003649D2" w:rsidP="00142D5A">
      <w:pPr>
        <w:rPr>
          <w:rFonts w:asciiTheme="majorBidi" w:hAnsiTheme="majorBidi" w:cstheme="majorBidi"/>
        </w:rPr>
      </w:pPr>
    </w:p>
    <w:p w14:paraId="1C4227B1" w14:textId="471EC837" w:rsidR="003649D2" w:rsidRPr="00D90ADA" w:rsidRDefault="003649D2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B6EA2A9" wp14:editId="02F3CC69">
            <wp:extent cx="2491740" cy="670560"/>
            <wp:effectExtent l="0" t="0" r="3810" b="0"/>
            <wp:docPr id="1307948446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8446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9D2" w:rsidRPr="00D90ADA" w:rsidSect="00BF3F7A">
      <w:headerReference w:type="default" r:id="rId13"/>
      <w:headerReference w:type="first" r:id="rId14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C3483" w14:textId="77777777" w:rsidR="00603968" w:rsidRDefault="00603968" w:rsidP="000714C4">
      <w:r>
        <w:separator/>
      </w:r>
    </w:p>
  </w:endnote>
  <w:endnote w:type="continuationSeparator" w:id="0">
    <w:p w14:paraId="0D7FCDBD" w14:textId="77777777" w:rsidR="00603968" w:rsidRDefault="00603968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47F5B" w14:textId="77777777" w:rsidR="00603968" w:rsidRDefault="00603968" w:rsidP="000714C4">
      <w:r>
        <w:separator/>
      </w:r>
    </w:p>
  </w:footnote>
  <w:footnote w:type="continuationSeparator" w:id="0">
    <w:p w14:paraId="770C04ED" w14:textId="77777777" w:rsidR="00603968" w:rsidRDefault="00603968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77777777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2"/>
  </w:num>
  <w:num w:numId="2" w16cid:durableId="982854978">
    <w:abstractNumId w:val="7"/>
  </w:num>
  <w:num w:numId="3" w16cid:durableId="1845701750">
    <w:abstractNumId w:val="22"/>
  </w:num>
  <w:num w:numId="4" w16cid:durableId="430202171">
    <w:abstractNumId w:val="19"/>
  </w:num>
  <w:num w:numId="5" w16cid:durableId="1622569192">
    <w:abstractNumId w:val="3"/>
  </w:num>
  <w:num w:numId="6" w16cid:durableId="1268386622">
    <w:abstractNumId w:val="24"/>
  </w:num>
  <w:num w:numId="7" w16cid:durableId="937712428">
    <w:abstractNumId w:val="16"/>
  </w:num>
  <w:num w:numId="8" w16cid:durableId="1492059145">
    <w:abstractNumId w:val="26"/>
  </w:num>
  <w:num w:numId="9" w16cid:durableId="1292856940">
    <w:abstractNumId w:val="1"/>
  </w:num>
  <w:num w:numId="10" w16cid:durableId="1169708063">
    <w:abstractNumId w:val="20"/>
  </w:num>
  <w:num w:numId="11" w16cid:durableId="1928997072">
    <w:abstractNumId w:val="18"/>
  </w:num>
  <w:num w:numId="12" w16cid:durableId="670528373">
    <w:abstractNumId w:val="25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5"/>
  </w:num>
  <w:num w:numId="16" w16cid:durableId="2110075658">
    <w:abstractNumId w:val="17"/>
  </w:num>
  <w:num w:numId="17" w16cid:durableId="925959730">
    <w:abstractNumId w:val="10"/>
  </w:num>
  <w:num w:numId="18" w16cid:durableId="1577133323">
    <w:abstractNumId w:val="13"/>
  </w:num>
  <w:num w:numId="19" w16cid:durableId="514537019">
    <w:abstractNumId w:val="14"/>
  </w:num>
  <w:num w:numId="20" w16cid:durableId="1354722966">
    <w:abstractNumId w:val="9"/>
  </w:num>
  <w:num w:numId="21" w16cid:durableId="810439782">
    <w:abstractNumId w:val="11"/>
  </w:num>
  <w:num w:numId="22" w16cid:durableId="1540044385">
    <w:abstractNumId w:val="21"/>
  </w:num>
  <w:num w:numId="23" w16cid:durableId="27224927">
    <w:abstractNumId w:val="8"/>
  </w:num>
  <w:num w:numId="24" w16cid:durableId="2089229707">
    <w:abstractNumId w:val="23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34D24"/>
    <w:rsid w:val="00042866"/>
    <w:rsid w:val="0004560C"/>
    <w:rsid w:val="000539BF"/>
    <w:rsid w:val="00057897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0E7E"/>
    <w:rsid w:val="00334E64"/>
    <w:rsid w:val="00357D6C"/>
    <w:rsid w:val="003617DE"/>
    <w:rsid w:val="003649D2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492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13B7"/>
    <w:rsid w:val="005C7AD9"/>
    <w:rsid w:val="006006A4"/>
    <w:rsid w:val="00601598"/>
    <w:rsid w:val="00601FA4"/>
    <w:rsid w:val="00603968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4680"/>
    <w:rsid w:val="00716DAF"/>
    <w:rsid w:val="007175E7"/>
    <w:rsid w:val="007275D2"/>
    <w:rsid w:val="00734534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770D7"/>
    <w:rsid w:val="00B8352F"/>
    <w:rsid w:val="00B85886"/>
    <w:rsid w:val="00B86A67"/>
    <w:rsid w:val="00B90430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D6C11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403E7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145</Words>
  <Characters>713</Characters>
  <Application>Microsoft Office Word</Application>
  <DocSecurity>0</DocSecurity>
  <Lines>79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185</cp:revision>
  <cp:lastPrinted>2024-04-22T07:08:00Z</cp:lastPrinted>
  <dcterms:created xsi:type="dcterms:W3CDTF">2023-06-07T06:33:00Z</dcterms:created>
  <dcterms:modified xsi:type="dcterms:W3CDTF">2024-09-16T05:53:00Z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