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EFD6C" w14:textId="77777777" w:rsidR="009F0C34" w:rsidRPr="008D0036" w:rsidRDefault="00532B59" w:rsidP="0008568D">
      <w:pPr>
        <w:bidi/>
        <w:jc w:val="center"/>
        <w:rPr>
          <w:rFonts w:ascii="Helvetica Neue" w:eastAsia="Helvetica Neue" w:hAnsi="Helvetica Neue" w:cs="Helvetica Neue"/>
          <w:b/>
          <w:sz w:val="26"/>
          <w:szCs w:val="26"/>
        </w:rPr>
      </w:pPr>
      <w:r w:rsidRPr="008D0036">
        <w:rPr>
          <w:rFonts w:ascii="Helvetica Neue" w:eastAsia="Helvetica Neue" w:hAnsi="Helvetica Neue" w:cs="Helvetica Neue"/>
          <w:b/>
          <w:sz w:val="26"/>
          <w:szCs w:val="26"/>
        </w:rPr>
        <w:t>Thesis/Final Project Registration Form</w:t>
      </w:r>
    </w:p>
    <w:p w14:paraId="633D0075" w14:textId="77777777" w:rsidR="009F0C34" w:rsidRPr="008D0036" w:rsidRDefault="009F0C34">
      <w:pPr>
        <w:jc w:val="center"/>
        <w:rPr>
          <w:rFonts w:ascii="Helvetica Neue" w:eastAsia="Helvetica Neue" w:hAnsi="Helvetica Neue" w:cs="Helvetica Neue"/>
          <w:sz w:val="24"/>
          <w:szCs w:val="24"/>
        </w:rPr>
      </w:pPr>
    </w:p>
    <w:p w14:paraId="36477BBF" w14:textId="77777777" w:rsidR="009F0C34" w:rsidRPr="008D0036" w:rsidRDefault="00532B59">
      <w:pPr>
        <w:ind w:hanging="900"/>
        <w:rPr>
          <w:rFonts w:ascii="Helvetica Neue" w:eastAsia="Helvetica Neue" w:hAnsi="Helvetica Neue" w:cs="Helvetica Neue"/>
          <w:b/>
        </w:rPr>
      </w:pPr>
      <w:r w:rsidRPr="008D0036">
        <w:rPr>
          <w:rFonts w:ascii="Helvetica Neue" w:eastAsia="Helvetica Neue" w:hAnsi="Helvetica Neue" w:cs="Helvetica Neue"/>
          <w:b/>
        </w:rPr>
        <w:t xml:space="preserve">Student(s) Personal Details: </w:t>
      </w:r>
    </w:p>
    <w:tbl>
      <w:tblPr>
        <w:tblStyle w:val="a"/>
        <w:tblW w:w="1117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10"/>
        <w:gridCol w:w="1485"/>
        <w:gridCol w:w="810"/>
        <w:gridCol w:w="1095"/>
        <w:gridCol w:w="1605"/>
        <w:gridCol w:w="1740"/>
        <w:gridCol w:w="1530"/>
      </w:tblGrid>
      <w:tr w:rsidR="009F0C34" w:rsidRPr="008D0036" w14:paraId="21355EF6" w14:textId="77777777">
        <w:tc>
          <w:tcPr>
            <w:tcW w:w="1500" w:type="dxa"/>
            <w:tcMar>
              <w:top w:w="100" w:type="dxa"/>
              <w:left w:w="100" w:type="dxa"/>
              <w:bottom w:w="100" w:type="dxa"/>
              <w:right w:w="100" w:type="dxa"/>
            </w:tcMar>
          </w:tcPr>
          <w:p w14:paraId="6F630FCC"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First Name</w:t>
            </w:r>
          </w:p>
        </w:tc>
        <w:tc>
          <w:tcPr>
            <w:tcW w:w="1410" w:type="dxa"/>
            <w:tcMar>
              <w:top w:w="100" w:type="dxa"/>
              <w:left w:w="100" w:type="dxa"/>
              <w:bottom w:w="100" w:type="dxa"/>
              <w:right w:w="100" w:type="dxa"/>
            </w:tcMar>
          </w:tcPr>
          <w:p w14:paraId="4661F4E7"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Last Name</w:t>
            </w:r>
          </w:p>
        </w:tc>
        <w:tc>
          <w:tcPr>
            <w:tcW w:w="1485" w:type="dxa"/>
            <w:tcMar>
              <w:top w:w="100" w:type="dxa"/>
              <w:left w:w="100" w:type="dxa"/>
              <w:bottom w:w="100" w:type="dxa"/>
              <w:right w:w="100" w:type="dxa"/>
            </w:tcMar>
          </w:tcPr>
          <w:p w14:paraId="36FD1C0F"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Father Name</w:t>
            </w:r>
          </w:p>
        </w:tc>
        <w:tc>
          <w:tcPr>
            <w:tcW w:w="810" w:type="dxa"/>
            <w:tcMar>
              <w:top w:w="100" w:type="dxa"/>
              <w:left w:w="100" w:type="dxa"/>
              <w:bottom w:w="100" w:type="dxa"/>
              <w:right w:w="100" w:type="dxa"/>
            </w:tcMar>
          </w:tcPr>
          <w:p w14:paraId="272A32A2"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Year</w:t>
            </w:r>
          </w:p>
        </w:tc>
        <w:tc>
          <w:tcPr>
            <w:tcW w:w="1095" w:type="dxa"/>
            <w:tcMar>
              <w:top w:w="100" w:type="dxa"/>
              <w:left w:w="100" w:type="dxa"/>
              <w:bottom w:w="100" w:type="dxa"/>
              <w:right w:w="100" w:type="dxa"/>
            </w:tcMar>
          </w:tcPr>
          <w:p w14:paraId="18E539C2"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Semester</w:t>
            </w:r>
          </w:p>
        </w:tc>
        <w:tc>
          <w:tcPr>
            <w:tcW w:w="1605" w:type="dxa"/>
            <w:tcMar>
              <w:top w:w="100" w:type="dxa"/>
              <w:left w:w="100" w:type="dxa"/>
              <w:bottom w:w="100" w:type="dxa"/>
              <w:right w:w="100" w:type="dxa"/>
            </w:tcMar>
          </w:tcPr>
          <w:p w14:paraId="2CE59734"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Supervisor</w:t>
            </w:r>
          </w:p>
        </w:tc>
        <w:tc>
          <w:tcPr>
            <w:tcW w:w="1740" w:type="dxa"/>
            <w:tcMar>
              <w:top w:w="100" w:type="dxa"/>
              <w:left w:w="100" w:type="dxa"/>
              <w:bottom w:w="100" w:type="dxa"/>
              <w:right w:w="100" w:type="dxa"/>
            </w:tcMar>
          </w:tcPr>
          <w:p w14:paraId="7EE6638E"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Project Duration</w:t>
            </w:r>
          </w:p>
        </w:tc>
        <w:tc>
          <w:tcPr>
            <w:tcW w:w="1530" w:type="dxa"/>
            <w:tcMar>
              <w:top w:w="100" w:type="dxa"/>
              <w:left w:w="100" w:type="dxa"/>
              <w:bottom w:w="100" w:type="dxa"/>
              <w:right w:w="100" w:type="dxa"/>
            </w:tcMar>
          </w:tcPr>
          <w:p w14:paraId="67862B3B" w14:textId="77777777" w:rsidR="009F0C34" w:rsidRPr="008D0036" w:rsidRDefault="00532B59">
            <w:pPr>
              <w:widowControl w:val="0"/>
              <w:spacing w:line="240" w:lineRule="auto"/>
              <w:rPr>
                <w:rFonts w:ascii="Helvetica Neue" w:eastAsia="Helvetica Neue" w:hAnsi="Helvetica Neue" w:cs="Helvetica Neue"/>
                <w:b/>
                <w:sz w:val="18"/>
                <w:szCs w:val="18"/>
              </w:rPr>
            </w:pPr>
            <w:r w:rsidRPr="008D0036">
              <w:rPr>
                <w:rFonts w:ascii="Helvetica Neue" w:eastAsia="Helvetica Neue" w:hAnsi="Helvetica Neue" w:cs="Helvetica Neue"/>
                <w:b/>
                <w:sz w:val="18"/>
                <w:szCs w:val="18"/>
              </w:rPr>
              <w:t>No of Students</w:t>
            </w:r>
          </w:p>
        </w:tc>
      </w:tr>
      <w:tr w:rsidR="009F0C34" w:rsidRPr="008D0036" w14:paraId="4539042F" w14:textId="77777777" w:rsidTr="00CB6A63">
        <w:trPr>
          <w:trHeight w:val="20"/>
        </w:trPr>
        <w:tc>
          <w:tcPr>
            <w:tcW w:w="1500" w:type="dxa"/>
            <w:tcMar>
              <w:top w:w="100" w:type="dxa"/>
              <w:left w:w="100" w:type="dxa"/>
              <w:bottom w:w="100" w:type="dxa"/>
              <w:right w:w="100" w:type="dxa"/>
            </w:tcMar>
          </w:tcPr>
          <w:p w14:paraId="1788C5C2" w14:textId="6BF45F42" w:rsidR="009F0C34" w:rsidRPr="008D0036" w:rsidRDefault="00F91610" w:rsidP="00F91610">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 xml:space="preserve">Ahmad zia </w:t>
            </w:r>
          </w:p>
        </w:tc>
        <w:tc>
          <w:tcPr>
            <w:tcW w:w="1410" w:type="dxa"/>
            <w:tcMar>
              <w:top w:w="100" w:type="dxa"/>
              <w:left w:w="100" w:type="dxa"/>
              <w:bottom w:w="100" w:type="dxa"/>
              <w:right w:w="100" w:type="dxa"/>
            </w:tcMar>
          </w:tcPr>
          <w:p w14:paraId="75175467" w14:textId="4F24AFEC" w:rsidR="009F0C34" w:rsidRPr="008D0036" w:rsidRDefault="006735AB">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Y</w:t>
            </w:r>
            <w:r w:rsidRPr="008D0036">
              <w:rPr>
                <w:rFonts w:ascii="Helvetica Neue" w:eastAsia="Helvetica Neue" w:hAnsi="Helvetica Neue"/>
                <w:sz w:val="18"/>
                <w:szCs w:val="18"/>
                <w:lang w:bidi="ps-AF"/>
              </w:rPr>
              <w:t>o</w:t>
            </w:r>
            <w:r w:rsidRPr="008D0036">
              <w:rPr>
                <w:rFonts w:ascii="Helvetica Neue" w:eastAsia="Helvetica Neue" w:hAnsi="Helvetica Neue" w:cs="Helvetica Neue"/>
                <w:sz w:val="18"/>
                <w:szCs w:val="18"/>
              </w:rPr>
              <w:t>sefi</w:t>
            </w:r>
          </w:p>
        </w:tc>
        <w:tc>
          <w:tcPr>
            <w:tcW w:w="1485" w:type="dxa"/>
            <w:tcMar>
              <w:top w:w="100" w:type="dxa"/>
              <w:left w:w="100" w:type="dxa"/>
              <w:bottom w:w="100" w:type="dxa"/>
              <w:right w:w="100" w:type="dxa"/>
            </w:tcMar>
          </w:tcPr>
          <w:p w14:paraId="1B0DE4B6" w14:textId="0034F0A6" w:rsidR="009F0C34" w:rsidRPr="008D0036" w:rsidRDefault="00F91610">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Hazratshah</w:t>
            </w:r>
          </w:p>
        </w:tc>
        <w:tc>
          <w:tcPr>
            <w:tcW w:w="810" w:type="dxa"/>
            <w:vMerge w:val="restart"/>
            <w:tcMar>
              <w:top w:w="100" w:type="dxa"/>
              <w:left w:w="100" w:type="dxa"/>
              <w:bottom w:w="100" w:type="dxa"/>
              <w:right w:w="100" w:type="dxa"/>
            </w:tcMar>
            <w:vAlign w:val="center"/>
          </w:tcPr>
          <w:p w14:paraId="7F0BE62A" w14:textId="1BEEC364" w:rsidR="009F0C34" w:rsidRPr="008D0036" w:rsidRDefault="00532B59" w:rsidP="00127246">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139</w:t>
            </w:r>
            <w:r w:rsidR="003B5C10" w:rsidRPr="008D0036">
              <w:rPr>
                <w:rFonts w:ascii="Helvetica Neue" w:eastAsia="Helvetica Neue" w:hAnsi="Helvetica Neue" w:cs="Helvetica Neue"/>
                <w:sz w:val="18"/>
                <w:szCs w:val="18"/>
              </w:rPr>
              <w:t>8</w:t>
            </w:r>
          </w:p>
        </w:tc>
        <w:tc>
          <w:tcPr>
            <w:tcW w:w="1095" w:type="dxa"/>
            <w:vMerge w:val="restart"/>
            <w:tcMar>
              <w:top w:w="100" w:type="dxa"/>
              <w:left w:w="100" w:type="dxa"/>
              <w:bottom w:w="100" w:type="dxa"/>
              <w:right w:w="100" w:type="dxa"/>
            </w:tcMar>
            <w:vAlign w:val="center"/>
          </w:tcPr>
          <w:p w14:paraId="0689E77A" w14:textId="77777777" w:rsidR="009F0C34" w:rsidRPr="008D0036" w:rsidRDefault="00532B59">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Spring</w:t>
            </w:r>
          </w:p>
        </w:tc>
        <w:tc>
          <w:tcPr>
            <w:tcW w:w="1605" w:type="dxa"/>
            <w:vMerge w:val="restart"/>
            <w:tcMar>
              <w:top w:w="100" w:type="dxa"/>
              <w:left w:w="100" w:type="dxa"/>
              <w:bottom w:w="100" w:type="dxa"/>
              <w:right w:w="100" w:type="dxa"/>
            </w:tcMar>
            <w:vAlign w:val="center"/>
          </w:tcPr>
          <w:p w14:paraId="7381DD81" w14:textId="1E97845E" w:rsidR="009F0C34" w:rsidRPr="008D0036" w:rsidRDefault="0089308F">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Rafiullah Momand</w:t>
            </w:r>
          </w:p>
        </w:tc>
        <w:tc>
          <w:tcPr>
            <w:tcW w:w="1740" w:type="dxa"/>
            <w:vMerge w:val="restart"/>
            <w:tcMar>
              <w:top w:w="100" w:type="dxa"/>
              <w:left w:w="100" w:type="dxa"/>
              <w:bottom w:w="100" w:type="dxa"/>
              <w:right w:w="100" w:type="dxa"/>
            </w:tcMar>
            <w:vAlign w:val="center"/>
          </w:tcPr>
          <w:p w14:paraId="581B81D1" w14:textId="35BDD7B3" w:rsidR="009F0C34" w:rsidRPr="008D0036" w:rsidRDefault="0089308F">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2 semester</w:t>
            </w:r>
          </w:p>
        </w:tc>
        <w:tc>
          <w:tcPr>
            <w:tcW w:w="1530" w:type="dxa"/>
            <w:vMerge w:val="restart"/>
            <w:tcMar>
              <w:top w:w="100" w:type="dxa"/>
              <w:left w:w="100" w:type="dxa"/>
              <w:bottom w:w="100" w:type="dxa"/>
              <w:right w:w="100" w:type="dxa"/>
            </w:tcMar>
            <w:vAlign w:val="center"/>
          </w:tcPr>
          <w:p w14:paraId="325014C1" w14:textId="77777777" w:rsidR="009F0C34" w:rsidRPr="008D0036" w:rsidRDefault="00127246">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2</w:t>
            </w:r>
          </w:p>
        </w:tc>
      </w:tr>
      <w:tr w:rsidR="009F0C34" w:rsidRPr="008D0036" w14:paraId="48409036" w14:textId="77777777">
        <w:trPr>
          <w:trHeight w:val="360"/>
        </w:trPr>
        <w:tc>
          <w:tcPr>
            <w:tcW w:w="1500" w:type="dxa"/>
            <w:tcMar>
              <w:top w:w="100" w:type="dxa"/>
              <w:left w:w="100" w:type="dxa"/>
              <w:bottom w:w="100" w:type="dxa"/>
              <w:right w:w="100" w:type="dxa"/>
            </w:tcMar>
          </w:tcPr>
          <w:p w14:paraId="37625145" w14:textId="6618C336" w:rsidR="009F0C34" w:rsidRPr="008D0036" w:rsidRDefault="00F91610">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Mehreen</w:t>
            </w:r>
          </w:p>
        </w:tc>
        <w:tc>
          <w:tcPr>
            <w:tcW w:w="1410" w:type="dxa"/>
            <w:tcMar>
              <w:top w:w="100" w:type="dxa"/>
              <w:left w:w="100" w:type="dxa"/>
              <w:bottom w:w="100" w:type="dxa"/>
              <w:right w:w="100" w:type="dxa"/>
            </w:tcMar>
          </w:tcPr>
          <w:p w14:paraId="51D4A7DF" w14:textId="5F05E527" w:rsidR="009F0C34" w:rsidRPr="008D0036" w:rsidRDefault="00F91610">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Najm</w:t>
            </w:r>
          </w:p>
        </w:tc>
        <w:tc>
          <w:tcPr>
            <w:tcW w:w="1485" w:type="dxa"/>
            <w:tcMar>
              <w:top w:w="100" w:type="dxa"/>
              <w:left w:w="100" w:type="dxa"/>
              <w:bottom w:w="100" w:type="dxa"/>
              <w:right w:w="100" w:type="dxa"/>
            </w:tcMar>
          </w:tcPr>
          <w:p w14:paraId="6638EDC0" w14:textId="3C9E9DDB" w:rsidR="009F0C34" w:rsidRPr="008D0036" w:rsidRDefault="00F91610">
            <w:pPr>
              <w:widowControl w:val="0"/>
              <w:spacing w:line="240" w:lineRule="auto"/>
              <w:rPr>
                <w:rFonts w:ascii="Helvetica Neue" w:eastAsia="Helvetica Neue" w:hAnsi="Helvetica Neue" w:cs="Helvetica Neue"/>
                <w:sz w:val="18"/>
                <w:szCs w:val="18"/>
              </w:rPr>
            </w:pPr>
            <w:r w:rsidRPr="008D0036">
              <w:rPr>
                <w:rFonts w:ascii="Helvetica Neue" w:eastAsia="Helvetica Neue" w:hAnsi="Helvetica Neue" w:cs="Helvetica Neue"/>
                <w:sz w:val="18"/>
                <w:szCs w:val="18"/>
              </w:rPr>
              <w:t>Sarajudine</w:t>
            </w:r>
          </w:p>
        </w:tc>
        <w:tc>
          <w:tcPr>
            <w:tcW w:w="810" w:type="dxa"/>
            <w:vMerge/>
            <w:tcMar>
              <w:top w:w="100" w:type="dxa"/>
              <w:left w:w="100" w:type="dxa"/>
              <w:bottom w:w="100" w:type="dxa"/>
              <w:right w:w="100" w:type="dxa"/>
            </w:tcMar>
            <w:vAlign w:val="center"/>
          </w:tcPr>
          <w:p w14:paraId="3105D37D" w14:textId="77777777" w:rsidR="009F0C34" w:rsidRPr="008D0036" w:rsidRDefault="009F0C34">
            <w:pPr>
              <w:widowControl w:val="0"/>
              <w:spacing w:line="240" w:lineRule="auto"/>
              <w:rPr>
                <w:rFonts w:ascii="Helvetica Neue" w:eastAsia="Helvetica Neue" w:hAnsi="Helvetica Neue" w:cs="Helvetica Neue"/>
                <w:sz w:val="18"/>
                <w:szCs w:val="18"/>
              </w:rPr>
            </w:pPr>
          </w:p>
        </w:tc>
        <w:tc>
          <w:tcPr>
            <w:tcW w:w="1095" w:type="dxa"/>
            <w:vMerge/>
            <w:tcMar>
              <w:top w:w="100" w:type="dxa"/>
              <w:left w:w="100" w:type="dxa"/>
              <w:bottom w:w="100" w:type="dxa"/>
              <w:right w:w="100" w:type="dxa"/>
            </w:tcMar>
            <w:vAlign w:val="center"/>
          </w:tcPr>
          <w:p w14:paraId="478F3C19" w14:textId="77777777" w:rsidR="009F0C34" w:rsidRPr="008D0036" w:rsidRDefault="009F0C34">
            <w:pPr>
              <w:widowControl w:val="0"/>
              <w:spacing w:line="240" w:lineRule="auto"/>
              <w:rPr>
                <w:rFonts w:ascii="Helvetica Neue" w:eastAsia="Helvetica Neue" w:hAnsi="Helvetica Neue" w:cs="Helvetica Neue"/>
                <w:sz w:val="18"/>
                <w:szCs w:val="18"/>
              </w:rPr>
            </w:pPr>
          </w:p>
        </w:tc>
        <w:tc>
          <w:tcPr>
            <w:tcW w:w="1605" w:type="dxa"/>
            <w:vMerge/>
            <w:tcMar>
              <w:top w:w="100" w:type="dxa"/>
              <w:left w:w="100" w:type="dxa"/>
              <w:bottom w:w="100" w:type="dxa"/>
              <w:right w:w="100" w:type="dxa"/>
            </w:tcMar>
            <w:vAlign w:val="center"/>
          </w:tcPr>
          <w:p w14:paraId="5D01752E" w14:textId="77777777" w:rsidR="009F0C34" w:rsidRPr="008D0036" w:rsidRDefault="009F0C34">
            <w:pPr>
              <w:widowControl w:val="0"/>
              <w:spacing w:line="240" w:lineRule="auto"/>
              <w:rPr>
                <w:rFonts w:ascii="Helvetica Neue" w:eastAsia="Helvetica Neue" w:hAnsi="Helvetica Neue" w:cs="Helvetica Neue"/>
                <w:sz w:val="18"/>
                <w:szCs w:val="18"/>
              </w:rPr>
            </w:pPr>
          </w:p>
        </w:tc>
        <w:tc>
          <w:tcPr>
            <w:tcW w:w="1740" w:type="dxa"/>
            <w:vMerge/>
            <w:tcMar>
              <w:top w:w="100" w:type="dxa"/>
              <w:left w:w="100" w:type="dxa"/>
              <w:bottom w:w="100" w:type="dxa"/>
              <w:right w:w="100" w:type="dxa"/>
            </w:tcMar>
            <w:vAlign w:val="center"/>
          </w:tcPr>
          <w:p w14:paraId="1BF94758" w14:textId="77777777" w:rsidR="009F0C34" w:rsidRPr="008D0036" w:rsidRDefault="009F0C34">
            <w:pPr>
              <w:widowControl w:val="0"/>
              <w:spacing w:line="240" w:lineRule="auto"/>
              <w:rPr>
                <w:rFonts w:ascii="Helvetica Neue" w:eastAsia="Helvetica Neue" w:hAnsi="Helvetica Neue" w:cs="Helvetica Neue"/>
                <w:sz w:val="18"/>
                <w:szCs w:val="18"/>
              </w:rPr>
            </w:pPr>
          </w:p>
        </w:tc>
        <w:tc>
          <w:tcPr>
            <w:tcW w:w="1530" w:type="dxa"/>
            <w:vMerge/>
            <w:tcMar>
              <w:top w:w="100" w:type="dxa"/>
              <w:left w:w="100" w:type="dxa"/>
              <w:bottom w:w="100" w:type="dxa"/>
              <w:right w:w="100" w:type="dxa"/>
            </w:tcMar>
            <w:vAlign w:val="center"/>
          </w:tcPr>
          <w:p w14:paraId="4532C872" w14:textId="77777777" w:rsidR="009F0C34" w:rsidRPr="008D0036" w:rsidRDefault="009F0C34">
            <w:pPr>
              <w:widowControl w:val="0"/>
              <w:spacing w:line="240" w:lineRule="auto"/>
              <w:rPr>
                <w:rFonts w:ascii="Helvetica Neue" w:eastAsia="Helvetica Neue" w:hAnsi="Helvetica Neue" w:cs="Helvetica Neue"/>
                <w:sz w:val="18"/>
                <w:szCs w:val="18"/>
              </w:rPr>
            </w:pPr>
          </w:p>
        </w:tc>
      </w:tr>
    </w:tbl>
    <w:p w14:paraId="6FE93670" w14:textId="77777777" w:rsidR="009F0C34" w:rsidRPr="008D0036" w:rsidRDefault="009F0C34">
      <w:pPr>
        <w:rPr>
          <w:rFonts w:ascii="Helvetica Neue" w:eastAsia="Helvetica Neue" w:hAnsi="Helvetica Neue" w:cs="Helvetica Neue"/>
          <w:sz w:val="18"/>
          <w:szCs w:val="18"/>
        </w:rPr>
      </w:pPr>
    </w:p>
    <w:p w14:paraId="60DA6A2F" w14:textId="77777777" w:rsidR="009F0C34" w:rsidRPr="008D0036" w:rsidRDefault="00532B59">
      <w:pPr>
        <w:ind w:left="-990" w:firstLine="990"/>
        <w:rPr>
          <w:rFonts w:ascii="Helvetica Neue" w:eastAsia="Helvetica Neue" w:hAnsi="Helvetica Neue" w:cs="Helvetica Neue"/>
          <w:b/>
        </w:rPr>
      </w:pPr>
      <w:r w:rsidRPr="008D0036">
        <w:rPr>
          <w:rFonts w:ascii="Helvetica Neue" w:eastAsia="Helvetica Neue" w:hAnsi="Helvetica Neue" w:cs="Helvetica Neue"/>
          <w:b/>
        </w:rPr>
        <w:t>Thesis/Final Project Details:</w:t>
      </w:r>
    </w:p>
    <w:tbl>
      <w:tblPr>
        <w:tblStyle w:val="a0"/>
        <w:tblW w:w="946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980"/>
        <w:gridCol w:w="2580"/>
        <w:gridCol w:w="1935"/>
      </w:tblGrid>
      <w:tr w:rsidR="009F0C34" w:rsidRPr="00CB6A63" w14:paraId="3648FD56" w14:textId="77777777">
        <w:tc>
          <w:tcPr>
            <w:tcW w:w="2970" w:type="dxa"/>
            <w:tcMar>
              <w:top w:w="100" w:type="dxa"/>
              <w:left w:w="100" w:type="dxa"/>
              <w:bottom w:w="100" w:type="dxa"/>
              <w:right w:w="100" w:type="dxa"/>
            </w:tcMar>
          </w:tcPr>
          <w:p w14:paraId="362884E3" w14:textId="77777777" w:rsidR="009F0C34" w:rsidRPr="00CB6A63" w:rsidRDefault="00532B59">
            <w:pPr>
              <w:widowControl w:val="0"/>
              <w:spacing w:line="240" w:lineRule="auto"/>
              <w:rPr>
                <w:rFonts w:ascii="Helvetica Neue" w:eastAsia="Helvetica Neue" w:hAnsi="Helvetica Neue" w:cs="Helvetica Neue"/>
                <w:sz w:val="18"/>
                <w:szCs w:val="18"/>
              </w:rPr>
            </w:pPr>
            <w:r w:rsidRPr="00CB6A63">
              <w:rPr>
                <w:rFonts w:ascii="Helvetica Neue" w:eastAsia="Helvetica Neue" w:hAnsi="Helvetica Neue" w:cs="Helvetica Neue"/>
                <w:sz w:val="18"/>
                <w:szCs w:val="18"/>
              </w:rPr>
              <w:t xml:space="preserve">Start of project (year-month-day) </w:t>
            </w:r>
          </w:p>
        </w:tc>
        <w:tc>
          <w:tcPr>
            <w:tcW w:w="1980" w:type="dxa"/>
            <w:tcMar>
              <w:top w:w="100" w:type="dxa"/>
              <w:left w:w="100" w:type="dxa"/>
              <w:bottom w:w="100" w:type="dxa"/>
              <w:right w:w="100" w:type="dxa"/>
            </w:tcMar>
          </w:tcPr>
          <w:p w14:paraId="4B7EBCF3" w14:textId="2759A8F8" w:rsidR="009F0C34" w:rsidRPr="00CB6A63" w:rsidRDefault="00CB6A63" w:rsidP="00CB6A6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2019</w:t>
            </w:r>
            <w:r w:rsidR="004908F5" w:rsidRPr="00CB6A63">
              <w:rPr>
                <w:rFonts w:ascii="Helvetica Neue" w:eastAsia="Helvetica Neue" w:hAnsi="Helvetica Neue" w:cs="Helvetica Neue"/>
                <w:sz w:val="18"/>
                <w:szCs w:val="18"/>
              </w:rPr>
              <w:t>-0</w:t>
            </w:r>
            <w:r>
              <w:rPr>
                <w:rFonts w:ascii="Helvetica Neue" w:eastAsia="Helvetica Neue" w:hAnsi="Helvetica Neue" w:cs="Helvetica Neue"/>
                <w:sz w:val="18"/>
                <w:szCs w:val="18"/>
              </w:rPr>
              <w:t>4</w:t>
            </w:r>
            <w:r w:rsidR="004908F5" w:rsidRPr="00CB6A63">
              <w:rPr>
                <w:rFonts w:ascii="Helvetica Neue" w:eastAsia="Helvetica Neue" w:hAnsi="Helvetica Neue" w:cs="Helvetica Neue"/>
                <w:sz w:val="18"/>
                <w:szCs w:val="18"/>
              </w:rPr>
              <w:t>-</w:t>
            </w:r>
            <w:r>
              <w:rPr>
                <w:rFonts w:ascii="Helvetica Neue" w:eastAsia="Helvetica Neue" w:hAnsi="Helvetica Neue" w:cs="Helvetica Neue"/>
                <w:sz w:val="18"/>
                <w:szCs w:val="18"/>
              </w:rPr>
              <w:t>17</w:t>
            </w:r>
          </w:p>
        </w:tc>
        <w:tc>
          <w:tcPr>
            <w:tcW w:w="2580" w:type="dxa"/>
            <w:tcMar>
              <w:top w:w="100" w:type="dxa"/>
              <w:left w:w="100" w:type="dxa"/>
              <w:bottom w:w="100" w:type="dxa"/>
              <w:right w:w="100" w:type="dxa"/>
            </w:tcMar>
          </w:tcPr>
          <w:p w14:paraId="582390DD" w14:textId="77777777" w:rsidR="009F0C34" w:rsidRPr="00CB6A63" w:rsidRDefault="00532B59">
            <w:pPr>
              <w:widowControl w:val="0"/>
              <w:spacing w:line="240" w:lineRule="auto"/>
              <w:rPr>
                <w:rFonts w:ascii="Helvetica Neue" w:eastAsia="Helvetica Neue" w:hAnsi="Helvetica Neue" w:cs="Helvetica Neue"/>
                <w:sz w:val="18"/>
                <w:szCs w:val="18"/>
              </w:rPr>
            </w:pPr>
            <w:r w:rsidRPr="00CB6A63">
              <w:rPr>
                <w:rFonts w:ascii="Helvetica Neue" w:eastAsia="Helvetica Neue" w:hAnsi="Helvetica Neue" w:cs="Helvetica Neue"/>
                <w:sz w:val="18"/>
                <w:szCs w:val="18"/>
              </w:rPr>
              <w:t>Expected date for completion</w:t>
            </w:r>
          </w:p>
        </w:tc>
        <w:tc>
          <w:tcPr>
            <w:tcW w:w="1935" w:type="dxa"/>
            <w:tcMar>
              <w:top w:w="100" w:type="dxa"/>
              <w:left w:w="100" w:type="dxa"/>
              <w:bottom w:w="100" w:type="dxa"/>
              <w:right w:w="100" w:type="dxa"/>
            </w:tcMar>
          </w:tcPr>
          <w:p w14:paraId="67795F46" w14:textId="6852DC8B" w:rsidR="009F0C34" w:rsidRPr="00CB6A63" w:rsidRDefault="00CB6A63" w:rsidP="00CB6A63">
            <w:pPr>
              <w:widowControl w:val="0"/>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2020</w:t>
            </w:r>
            <w:r w:rsidR="004908F5" w:rsidRPr="00CB6A63">
              <w:rPr>
                <w:rFonts w:ascii="Helvetica Neue" w:eastAsia="Helvetica Neue" w:hAnsi="Helvetica Neue" w:cs="Helvetica Neue"/>
                <w:sz w:val="18"/>
                <w:szCs w:val="18"/>
              </w:rPr>
              <w:t>-0</w:t>
            </w:r>
            <w:r>
              <w:rPr>
                <w:rFonts w:ascii="Helvetica Neue" w:eastAsia="Helvetica Neue" w:hAnsi="Helvetica Neue" w:cs="Helvetica Neue"/>
                <w:sz w:val="18"/>
                <w:szCs w:val="18"/>
              </w:rPr>
              <w:t>1</w:t>
            </w:r>
            <w:r w:rsidR="004908F5" w:rsidRPr="00CB6A63">
              <w:rPr>
                <w:rFonts w:ascii="Helvetica Neue" w:eastAsia="Helvetica Neue" w:hAnsi="Helvetica Neue" w:cs="Helvetica Neue"/>
                <w:sz w:val="18"/>
                <w:szCs w:val="18"/>
              </w:rPr>
              <w:t>-</w:t>
            </w:r>
            <w:r>
              <w:rPr>
                <w:rFonts w:ascii="Helvetica Neue" w:eastAsia="Helvetica Neue" w:hAnsi="Helvetica Neue" w:cs="Helvetica Neue"/>
                <w:sz w:val="18"/>
                <w:szCs w:val="18"/>
              </w:rPr>
              <w:t>01</w:t>
            </w:r>
          </w:p>
        </w:tc>
      </w:tr>
    </w:tbl>
    <w:p w14:paraId="292B9E37" w14:textId="77777777" w:rsidR="009F0C34" w:rsidRPr="008D0036" w:rsidRDefault="009F0C34">
      <w:pPr>
        <w:rPr>
          <w:rFonts w:ascii="Helvetica Neue" w:eastAsia="Helvetica Neue" w:hAnsi="Helvetica Neue" w:cs="Helvetica Neue"/>
          <w:sz w:val="24"/>
          <w:szCs w:val="24"/>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95"/>
      </w:tblGrid>
      <w:tr w:rsidR="009F0C34" w:rsidRPr="008D0036" w14:paraId="0E139125" w14:textId="77777777">
        <w:tc>
          <w:tcPr>
            <w:tcW w:w="2625" w:type="dxa"/>
            <w:tcMar>
              <w:top w:w="100" w:type="dxa"/>
              <w:left w:w="100" w:type="dxa"/>
              <w:bottom w:w="100" w:type="dxa"/>
              <w:right w:w="100" w:type="dxa"/>
            </w:tcMar>
          </w:tcPr>
          <w:p w14:paraId="096172E2" w14:textId="77777777"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Research Topic</w:t>
            </w:r>
          </w:p>
        </w:tc>
        <w:tc>
          <w:tcPr>
            <w:tcW w:w="6795" w:type="dxa"/>
            <w:tcMar>
              <w:top w:w="100" w:type="dxa"/>
              <w:left w:w="100" w:type="dxa"/>
              <w:bottom w:w="100" w:type="dxa"/>
              <w:right w:w="100" w:type="dxa"/>
            </w:tcMar>
          </w:tcPr>
          <w:p w14:paraId="59F1032C" w14:textId="6E5A7153" w:rsidR="009F0C34" w:rsidRPr="00CD0590" w:rsidRDefault="008D0036" w:rsidP="008D0036">
            <w:pPr>
              <w:widowControl w:val="0"/>
              <w:spacing w:line="240" w:lineRule="auto"/>
              <w:contextualSpacing/>
              <w:rPr>
                <w:rFonts w:asciiTheme="minorBidi" w:eastAsia="Helvetica Neue" w:hAnsiTheme="minorBidi" w:cstheme="minorBidi"/>
                <w:iCs/>
                <w:sz w:val="20"/>
                <w:szCs w:val="20"/>
              </w:rPr>
            </w:pPr>
            <w:r w:rsidRPr="00CD0590">
              <w:rPr>
                <w:rFonts w:asciiTheme="minorBidi" w:eastAsia="Helvetica Neue" w:hAnsiTheme="minorBidi" w:cstheme="minorBidi"/>
                <w:iCs/>
                <w:sz w:val="20"/>
                <w:szCs w:val="20"/>
              </w:rPr>
              <w:t>Towards</w:t>
            </w:r>
            <w:r w:rsidR="004F789A" w:rsidRPr="00CD0590">
              <w:rPr>
                <w:rFonts w:asciiTheme="minorBidi" w:eastAsia="Helvetica Neue" w:hAnsiTheme="minorBidi" w:cstheme="minorBidi"/>
                <w:iCs/>
                <w:sz w:val="20"/>
                <w:szCs w:val="20"/>
              </w:rPr>
              <w:t xml:space="preserve"> </w:t>
            </w:r>
            <w:r w:rsidRPr="00CD0590">
              <w:rPr>
                <w:rFonts w:asciiTheme="minorBidi" w:eastAsia="Helvetica Neue" w:hAnsiTheme="minorBidi" w:cstheme="minorBidi"/>
                <w:iCs/>
                <w:sz w:val="20"/>
                <w:szCs w:val="20"/>
              </w:rPr>
              <w:t>a system to aid</w:t>
            </w:r>
            <w:r w:rsidR="003847E9">
              <w:rPr>
                <w:rFonts w:asciiTheme="minorBidi" w:eastAsia="Helvetica Neue" w:hAnsiTheme="minorBidi" w:cstheme="minorBidi"/>
                <w:iCs/>
                <w:sz w:val="20"/>
                <w:szCs w:val="20"/>
              </w:rPr>
              <w:t xml:space="preserve"> communication with D</w:t>
            </w:r>
            <w:r w:rsidR="008C142C">
              <w:rPr>
                <w:rFonts w:asciiTheme="minorBidi" w:eastAsia="Helvetica Neue" w:hAnsiTheme="minorBidi" w:cstheme="minorBidi"/>
                <w:iCs/>
                <w:sz w:val="20"/>
                <w:szCs w:val="20"/>
              </w:rPr>
              <w:t>eaf</w:t>
            </w:r>
          </w:p>
        </w:tc>
      </w:tr>
      <w:tr w:rsidR="009F0C34" w:rsidRPr="008D0036" w14:paraId="259C51F6" w14:textId="77777777">
        <w:tc>
          <w:tcPr>
            <w:tcW w:w="2625" w:type="dxa"/>
            <w:tcMar>
              <w:top w:w="100" w:type="dxa"/>
              <w:left w:w="100" w:type="dxa"/>
              <w:bottom w:w="100" w:type="dxa"/>
              <w:right w:w="100" w:type="dxa"/>
            </w:tcMar>
          </w:tcPr>
          <w:p w14:paraId="1FB3E9F9" w14:textId="77777777"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Research Problem</w:t>
            </w:r>
          </w:p>
        </w:tc>
        <w:tc>
          <w:tcPr>
            <w:tcW w:w="6795" w:type="dxa"/>
            <w:tcMar>
              <w:top w:w="100" w:type="dxa"/>
              <w:left w:w="100" w:type="dxa"/>
              <w:bottom w:w="100" w:type="dxa"/>
              <w:right w:w="100" w:type="dxa"/>
            </w:tcMar>
          </w:tcPr>
          <w:p w14:paraId="6F5F5BEE" w14:textId="173967A2" w:rsidR="009F0C34" w:rsidRDefault="00830515" w:rsidP="00F20B24">
            <w:pPr>
              <w:widowControl w:val="0"/>
              <w:spacing w:line="240" w:lineRule="auto"/>
              <w:rPr>
                <w:sz w:val="20"/>
                <w:szCs w:val="20"/>
              </w:rPr>
            </w:pPr>
            <w:r w:rsidRPr="008D0036">
              <w:rPr>
                <w:sz w:val="20"/>
                <w:szCs w:val="20"/>
              </w:rPr>
              <w:t xml:space="preserve">In our modern information and communication society, daily life would be </w:t>
            </w:r>
            <w:r w:rsidR="00CF3C1A">
              <w:rPr>
                <w:sz w:val="20"/>
                <w:szCs w:val="20"/>
              </w:rPr>
              <w:t>un</w:t>
            </w:r>
            <w:r w:rsidR="00716EBC">
              <w:rPr>
                <w:sz w:val="20"/>
                <w:szCs w:val="20"/>
              </w:rPr>
              <w:t>imaginable</w:t>
            </w:r>
            <w:r w:rsidRPr="008D0036">
              <w:rPr>
                <w:sz w:val="20"/>
                <w:szCs w:val="20"/>
              </w:rPr>
              <w:t xml:space="preserve"> without technology. Information and Communications Technology (ICT) is also very useful for people with special needs.</w:t>
            </w:r>
          </w:p>
          <w:p w14:paraId="43DA786F" w14:textId="4CDC5B2E" w:rsidR="00830515" w:rsidRPr="008D0036" w:rsidRDefault="00F032DA" w:rsidP="002F77BE">
            <w:pPr>
              <w:widowControl w:val="0"/>
              <w:spacing w:line="240" w:lineRule="auto"/>
              <w:rPr>
                <w:sz w:val="20"/>
                <w:szCs w:val="20"/>
              </w:rPr>
            </w:pPr>
            <w:r>
              <w:rPr>
                <w:rFonts w:eastAsia="Calibri" w:cs="Calibri"/>
                <w:sz w:val="20"/>
                <w:szCs w:val="20"/>
              </w:rPr>
              <w:t>Dea</w:t>
            </w:r>
            <w:r w:rsidR="00703B87">
              <w:rPr>
                <w:rFonts w:eastAsia="Calibri" w:cs="Calibri"/>
                <w:sz w:val="20"/>
                <w:szCs w:val="20"/>
              </w:rPr>
              <w:t xml:space="preserve">f are people who can’t talk and </w:t>
            </w:r>
            <w:r w:rsidR="00B13053">
              <w:rPr>
                <w:rFonts w:eastAsia="Calibri"/>
                <w:sz w:val="20"/>
                <w:szCs w:val="20"/>
                <w:lang w:bidi="ps-AF"/>
              </w:rPr>
              <w:t>hear</w:t>
            </w:r>
            <w:r>
              <w:rPr>
                <w:sz w:val="20"/>
                <w:szCs w:val="20"/>
              </w:rPr>
              <w:t xml:space="preserve">, </w:t>
            </w:r>
            <w:r w:rsidRPr="00703B87">
              <w:rPr>
                <w:sz w:val="20"/>
                <w:szCs w:val="20"/>
              </w:rPr>
              <w:t>hearing</w:t>
            </w:r>
            <w:r w:rsidR="000B52A8">
              <w:rPr>
                <w:sz w:val="20"/>
                <w:szCs w:val="20"/>
              </w:rPr>
              <w:t xml:space="preserve"> people are unfamiliar with D</w:t>
            </w:r>
            <w:r w:rsidR="00287DBF" w:rsidRPr="00703B87">
              <w:rPr>
                <w:sz w:val="20"/>
                <w:szCs w:val="20"/>
              </w:rPr>
              <w:t xml:space="preserve">eaf </w:t>
            </w:r>
            <w:r w:rsidR="006C4452">
              <w:rPr>
                <w:sz w:val="20"/>
                <w:szCs w:val="20"/>
              </w:rPr>
              <w:t>b</w:t>
            </w:r>
            <w:r w:rsidR="0024063B" w:rsidRPr="00703B87">
              <w:rPr>
                <w:sz w:val="20"/>
                <w:szCs w:val="20"/>
              </w:rPr>
              <w:t>e</w:t>
            </w:r>
            <w:r w:rsidR="00703B87" w:rsidRPr="00703B87">
              <w:rPr>
                <w:sz w:val="20"/>
                <w:szCs w:val="20"/>
              </w:rPr>
              <w:t>cause they don’t</w:t>
            </w:r>
            <w:r w:rsidR="0024063B" w:rsidRPr="00703B87">
              <w:rPr>
                <w:sz w:val="20"/>
                <w:szCs w:val="20"/>
              </w:rPr>
              <w:t xml:space="preserve"> know their language</w:t>
            </w:r>
            <w:r w:rsidR="0024063B" w:rsidRPr="008D0036">
              <w:rPr>
                <w:sz w:val="20"/>
                <w:szCs w:val="20"/>
              </w:rPr>
              <w:t>.</w:t>
            </w:r>
            <w:r w:rsidR="00287DBF" w:rsidRPr="008D0036">
              <w:rPr>
                <w:sz w:val="20"/>
                <w:szCs w:val="20"/>
              </w:rPr>
              <w:t xml:space="preserve"> They think that if you cannot hear, you can easily access any necessary information by simply reading it in written form, and if you really need to communicate, you can always write your message </w:t>
            </w:r>
            <w:r w:rsidR="00500B60" w:rsidRPr="008D0036">
              <w:rPr>
                <w:sz w:val="20"/>
                <w:szCs w:val="20"/>
              </w:rPr>
              <w:t>down.</w:t>
            </w:r>
            <w:r w:rsidR="00500B60">
              <w:rPr>
                <w:sz w:val="20"/>
                <w:szCs w:val="20"/>
              </w:rPr>
              <w:t xml:space="preserve"> [</w:t>
            </w:r>
            <w:r w:rsidR="002F77BE">
              <w:rPr>
                <w:sz w:val="20"/>
                <w:szCs w:val="20"/>
              </w:rPr>
              <w:t>5</w:t>
            </w:r>
            <w:r w:rsidR="00A8254D">
              <w:rPr>
                <w:sz w:val="20"/>
                <w:szCs w:val="20"/>
              </w:rPr>
              <w:t>]</w:t>
            </w:r>
          </w:p>
          <w:p w14:paraId="22083BB5" w14:textId="12ED6DDF" w:rsidR="003424D8" w:rsidRPr="008D0036" w:rsidRDefault="003424D8">
            <w:pPr>
              <w:widowControl w:val="0"/>
              <w:spacing w:line="240" w:lineRule="auto"/>
              <w:rPr>
                <w:sz w:val="20"/>
                <w:szCs w:val="20"/>
              </w:rPr>
            </w:pPr>
            <w:r w:rsidRPr="008D0036">
              <w:rPr>
                <w:sz w:val="20"/>
                <w:szCs w:val="20"/>
              </w:rPr>
              <w:t>But this system is not an efficient way to co</w:t>
            </w:r>
            <w:r w:rsidR="0024063B" w:rsidRPr="008D0036">
              <w:rPr>
                <w:sz w:val="20"/>
                <w:szCs w:val="20"/>
              </w:rPr>
              <w:t>mmuni</w:t>
            </w:r>
            <w:r w:rsidR="00BE2EEE">
              <w:rPr>
                <w:sz w:val="20"/>
                <w:szCs w:val="20"/>
              </w:rPr>
              <w:t>cate, D</w:t>
            </w:r>
            <w:r w:rsidR="0024063B" w:rsidRPr="008D0036">
              <w:rPr>
                <w:sz w:val="20"/>
                <w:szCs w:val="20"/>
              </w:rPr>
              <w:t xml:space="preserve">eaf have their own language of communication (sign language), they can only understand this language and also they write and read Faster on sign </w:t>
            </w:r>
            <w:r w:rsidR="004B3AD2" w:rsidRPr="008D0036">
              <w:rPr>
                <w:sz w:val="20"/>
                <w:szCs w:val="20"/>
              </w:rPr>
              <w:t>writing.</w:t>
            </w:r>
            <w:r w:rsidR="004B3AD2">
              <w:rPr>
                <w:sz w:val="20"/>
                <w:szCs w:val="20"/>
              </w:rPr>
              <w:t xml:space="preserve"> </w:t>
            </w:r>
          </w:p>
          <w:p w14:paraId="028AE5BE" w14:textId="08E6988B" w:rsidR="00A0321E" w:rsidRPr="008D0036" w:rsidRDefault="00287DBF" w:rsidP="00F52764">
            <w:pPr>
              <w:widowControl w:val="0"/>
              <w:spacing w:line="240" w:lineRule="auto"/>
              <w:rPr>
                <w:sz w:val="20"/>
                <w:szCs w:val="20"/>
              </w:rPr>
            </w:pPr>
            <w:r w:rsidRPr="008D0036">
              <w:rPr>
                <w:sz w:val="20"/>
                <w:szCs w:val="20"/>
              </w:rPr>
              <w:t xml:space="preserve">According to </w:t>
            </w:r>
            <w:r w:rsidR="00326E5A">
              <w:rPr>
                <w:sz w:val="20"/>
                <w:szCs w:val="20"/>
              </w:rPr>
              <w:t>survey in 2015, there are 121 “D</w:t>
            </w:r>
            <w:r w:rsidRPr="008D0036">
              <w:rPr>
                <w:sz w:val="20"/>
                <w:szCs w:val="20"/>
              </w:rPr>
              <w:t>eaf</w:t>
            </w:r>
            <w:r w:rsidR="00E1580A">
              <w:rPr>
                <w:sz w:val="20"/>
                <w:szCs w:val="20"/>
              </w:rPr>
              <w:t xml:space="preserve"> sign languages” in the </w:t>
            </w:r>
            <w:r w:rsidR="002907F6">
              <w:rPr>
                <w:sz w:val="20"/>
                <w:szCs w:val="20"/>
              </w:rPr>
              <w:t xml:space="preserve">world, </w:t>
            </w:r>
            <w:r w:rsidR="002907F6" w:rsidRPr="008D0036">
              <w:rPr>
                <w:sz w:val="20"/>
                <w:szCs w:val="20"/>
              </w:rPr>
              <w:t>but</w:t>
            </w:r>
            <w:r w:rsidRPr="008D0036">
              <w:rPr>
                <w:sz w:val="20"/>
                <w:szCs w:val="20"/>
              </w:rPr>
              <w:t xml:space="preserve"> there is not such </w:t>
            </w:r>
            <w:r w:rsidR="00703B87">
              <w:rPr>
                <w:sz w:val="20"/>
                <w:szCs w:val="20"/>
              </w:rPr>
              <w:t xml:space="preserve"> an efficient </w:t>
            </w:r>
            <w:r w:rsidRPr="008D0036">
              <w:rPr>
                <w:sz w:val="20"/>
                <w:szCs w:val="20"/>
              </w:rPr>
              <w:t xml:space="preserve"> </w:t>
            </w:r>
            <w:r w:rsidR="00F51F62" w:rsidRPr="008D0036">
              <w:rPr>
                <w:sz w:val="20"/>
                <w:szCs w:val="20"/>
              </w:rPr>
              <w:t xml:space="preserve">mechanism </w:t>
            </w:r>
            <w:r w:rsidRPr="008D0036">
              <w:rPr>
                <w:sz w:val="20"/>
                <w:szCs w:val="20"/>
              </w:rPr>
              <w:t xml:space="preserve">where </w:t>
            </w:r>
            <w:r w:rsidR="00334619">
              <w:rPr>
                <w:sz w:val="20"/>
                <w:szCs w:val="20"/>
              </w:rPr>
              <w:t>D</w:t>
            </w:r>
            <w:r w:rsidR="00703B87">
              <w:rPr>
                <w:sz w:val="20"/>
                <w:szCs w:val="20"/>
              </w:rPr>
              <w:t>eaf</w:t>
            </w:r>
            <w:r w:rsidRPr="008D0036">
              <w:rPr>
                <w:sz w:val="20"/>
                <w:szCs w:val="20"/>
              </w:rPr>
              <w:t xml:space="preserve"> can easily </w:t>
            </w:r>
            <w:r w:rsidR="00703B87">
              <w:rPr>
                <w:sz w:val="20"/>
                <w:szCs w:val="20"/>
              </w:rPr>
              <w:t>understand</w:t>
            </w:r>
            <w:r w:rsidRPr="008D0036">
              <w:rPr>
                <w:sz w:val="20"/>
                <w:szCs w:val="20"/>
              </w:rPr>
              <w:t xml:space="preserve"> </w:t>
            </w:r>
            <w:r w:rsidR="00F52764">
              <w:rPr>
                <w:sz w:val="20"/>
                <w:szCs w:val="20"/>
              </w:rPr>
              <w:t>people thoughts</w:t>
            </w:r>
            <w:r w:rsidRPr="008D0036">
              <w:rPr>
                <w:sz w:val="20"/>
                <w:szCs w:val="20"/>
              </w:rPr>
              <w:t>.</w:t>
            </w:r>
            <w:r w:rsidR="004B3AD2">
              <w:rPr>
                <w:sz w:val="20"/>
                <w:szCs w:val="20"/>
              </w:rPr>
              <w:t>[3]</w:t>
            </w:r>
          </w:p>
        </w:tc>
      </w:tr>
      <w:tr w:rsidR="009F0C34" w:rsidRPr="008D0036" w14:paraId="668F78B8" w14:textId="77777777" w:rsidTr="00CD0590">
        <w:trPr>
          <w:trHeight w:val="1296"/>
        </w:trPr>
        <w:tc>
          <w:tcPr>
            <w:tcW w:w="2625" w:type="dxa"/>
            <w:tcMar>
              <w:top w:w="100" w:type="dxa"/>
              <w:left w:w="100" w:type="dxa"/>
              <w:bottom w:w="100" w:type="dxa"/>
              <w:right w:w="100" w:type="dxa"/>
            </w:tcMar>
          </w:tcPr>
          <w:p w14:paraId="79011D16" w14:textId="77777777" w:rsidR="009F0C34" w:rsidRPr="008D0036" w:rsidRDefault="00532B59">
            <w:pPr>
              <w:widowControl w:val="0"/>
              <w:spacing w:line="240" w:lineRule="auto"/>
              <w:jc w:val="both"/>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Impact of the problem</w:t>
            </w:r>
          </w:p>
        </w:tc>
        <w:tc>
          <w:tcPr>
            <w:tcW w:w="6795" w:type="dxa"/>
            <w:tcMar>
              <w:top w:w="100" w:type="dxa"/>
              <w:left w:w="100" w:type="dxa"/>
              <w:bottom w:w="100" w:type="dxa"/>
              <w:right w:w="100" w:type="dxa"/>
            </w:tcMar>
          </w:tcPr>
          <w:p w14:paraId="53DD9204" w14:textId="5CB410B3" w:rsidR="009F0C34" w:rsidRDefault="00882E13" w:rsidP="00F41597">
            <w:pPr>
              <w:widowControl w:val="0"/>
              <w:spacing w:line="240" w:lineRule="auto"/>
              <w:rPr>
                <w:rFonts w:asciiTheme="minorBidi" w:eastAsia="Helvetica Neue" w:hAnsiTheme="minorBidi" w:cstheme="minorBidi"/>
                <w:bCs/>
                <w:iCs/>
                <w:sz w:val="20"/>
                <w:szCs w:val="20"/>
              </w:rPr>
            </w:pPr>
            <w:r w:rsidRPr="00CD0590">
              <w:rPr>
                <w:rFonts w:asciiTheme="minorBidi" w:eastAsia="Helvetica Neue" w:hAnsiTheme="minorBidi" w:cstheme="minorBidi"/>
                <w:bCs/>
                <w:iCs/>
                <w:sz w:val="20"/>
                <w:szCs w:val="20"/>
              </w:rPr>
              <w:t>Deaf</w:t>
            </w:r>
            <w:r w:rsidR="00A2208B">
              <w:rPr>
                <w:rFonts w:asciiTheme="minorBidi" w:eastAsia="Helvetica Neue" w:hAnsiTheme="minorBidi" w:cstheme="minorBidi"/>
                <w:bCs/>
                <w:iCs/>
                <w:sz w:val="20"/>
                <w:szCs w:val="20"/>
              </w:rPr>
              <w:t xml:space="preserve"> are</w:t>
            </w:r>
            <w:r w:rsidR="00BE5C8A">
              <w:rPr>
                <w:rFonts w:asciiTheme="minorBidi" w:eastAsia="Helvetica Neue" w:hAnsiTheme="minorBidi" w:cstheme="minorBidi"/>
                <w:bCs/>
                <w:iCs/>
                <w:sz w:val="20"/>
                <w:szCs w:val="20"/>
              </w:rPr>
              <w:t xml:space="preserve"> </w:t>
            </w:r>
            <w:r w:rsidR="00A2208B">
              <w:rPr>
                <w:rFonts w:asciiTheme="minorBidi" w:eastAsia="Helvetica Neue" w:hAnsiTheme="minorBidi" w:cstheme="minorBidi"/>
                <w:bCs/>
                <w:iCs/>
                <w:sz w:val="20"/>
                <w:szCs w:val="20"/>
              </w:rPr>
              <w:t>losing their moral, and there is a</w:t>
            </w:r>
            <w:r w:rsidR="00812EDF">
              <w:rPr>
                <w:rFonts w:asciiTheme="minorBidi" w:eastAsia="Helvetica Neue" w:hAnsiTheme="minorBidi" w:cstheme="minorBidi"/>
                <w:bCs/>
                <w:iCs/>
                <w:sz w:val="20"/>
                <w:szCs w:val="20"/>
              </w:rPr>
              <w:t xml:space="preserve"> huge</w:t>
            </w:r>
            <w:r w:rsidR="00A2208B">
              <w:rPr>
                <w:rFonts w:asciiTheme="minorBidi" w:eastAsia="Helvetica Neue" w:hAnsiTheme="minorBidi" w:cstheme="minorBidi"/>
                <w:bCs/>
                <w:iCs/>
                <w:sz w:val="20"/>
                <w:szCs w:val="20"/>
              </w:rPr>
              <w:t xml:space="preserve"> gap</w:t>
            </w:r>
            <w:r w:rsidR="00570071">
              <w:rPr>
                <w:rFonts w:asciiTheme="minorBidi" w:eastAsia="Helvetica Neue" w:hAnsiTheme="minorBidi" w:cstheme="minorBidi"/>
                <w:bCs/>
                <w:iCs/>
                <w:sz w:val="20"/>
                <w:szCs w:val="20"/>
              </w:rPr>
              <w:t xml:space="preserve"> between D</w:t>
            </w:r>
            <w:r w:rsidR="00812EDF">
              <w:rPr>
                <w:rFonts w:asciiTheme="minorBidi" w:eastAsia="Helvetica Neue" w:hAnsiTheme="minorBidi" w:cstheme="minorBidi"/>
                <w:bCs/>
                <w:iCs/>
                <w:sz w:val="20"/>
                <w:szCs w:val="20"/>
              </w:rPr>
              <w:t xml:space="preserve">eaf and </w:t>
            </w:r>
            <w:r w:rsidR="00F41597">
              <w:rPr>
                <w:rFonts w:asciiTheme="minorBidi" w:eastAsia="Helvetica Neue" w:hAnsiTheme="minorBidi" w:cstheme="minorBidi"/>
                <w:bCs/>
                <w:iCs/>
                <w:sz w:val="20"/>
                <w:szCs w:val="20"/>
              </w:rPr>
              <w:t>ordinary</w:t>
            </w:r>
            <w:r w:rsidR="00812EDF">
              <w:rPr>
                <w:rFonts w:asciiTheme="minorBidi" w:eastAsia="Helvetica Neue" w:hAnsiTheme="minorBidi" w:cstheme="minorBidi"/>
                <w:bCs/>
                <w:iCs/>
                <w:sz w:val="20"/>
                <w:szCs w:val="20"/>
              </w:rPr>
              <w:t xml:space="preserve"> people, </w:t>
            </w:r>
            <w:r w:rsidR="00812EDF" w:rsidRPr="00CD0590">
              <w:rPr>
                <w:rFonts w:asciiTheme="minorBidi" w:eastAsia="Helvetica Neue" w:hAnsiTheme="minorBidi" w:cstheme="minorBidi"/>
                <w:bCs/>
                <w:iCs/>
                <w:sz w:val="20"/>
                <w:szCs w:val="20"/>
              </w:rPr>
              <w:t>they don’t know</w:t>
            </w:r>
            <w:r w:rsidR="00812EDF" w:rsidRPr="00CD0590">
              <w:rPr>
                <w:rFonts w:asciiTheme="minorBidi" w:eastAsia="Helvetica Neue" w:hAnsiTheme="minorBidi" w:cstheme="minorBidi"/>
                <w:bCs/>
                <w:iCs/>
                <w:color w:val="FF0000"/>
                <w:sz w:val="20"/>
                <w:szCs w:val="20"/>
              </w:rPr>
              <w:t xml:space="preserve"> </w:t>
            </w:r>
            <w:r w:rsidR="00812EDF" w:rsidRPr="00CD0590">
              <w:rPr>
                <w:rFonts w:asciiTheme="minorBidi" w:eastAsia="Helvetica Neue" w:hAnsiTheme="minorBidi" w:cstheme="minorBidi"/>
                <w:bCs/>
                <w:iCs/>
                <w:color w:val="auto"/>
                <w:sz w:val="20"/>
                <w:szCs w:val="20"/>
              </w:rPr>
              <w:t xml:space="preserve">how to understand </w:t>
            </w:r>
            <w:r w:rsidR="00812EDF">
              <w:rPr>
                <w:rFonts w:asciiTheme="minorBidi" w:eastAsia="Helvetica Neue" w:hAnsiTheme="minorBidi" w:cstheme="minorBidi"/>
                <w:bCs/>
                <w:iCs/>
                <w:color w:val="auto"/>
                <w:sz w:val="20"/>
                <w:szCs w:val="20"/>
              </w:rPr>
              <w:t>each other</w:t>
            </w:r>
            <w:r w:rsidR="00812EDF" w:rsidRPr="00CD0590">
              <w:rPr>
                <w:rFonts w:asciiTheme="minorBidi" w:eastAsia="Helvetica Neue" w:hAnsiTheme="minorBidi" w:cstheme="minorBidi"/>
                <w:bCs/>
                <w:iCs/>
                <w:color w:val="auto"/>
                <w:sz w:val="20"/>
                <w:szCs w:val="20"/>
              </w:rPr>
              <w:t xml:space="preserve"> </w:t>
            </w:r>
            <w:r w:rsidR="00812EDF">
              <w:rPr>
                <w:rFonts w:asciiTheme="minorBidi" w:eastAsia="Helvetica Neue" w:hAnsiTheme="minorBidi" w:cstheme="minorBidi"/>
                <w:bCs/>
                <w:iCs/>
                <w:color w:val="auto"/>
                <w:sz w:val="20"/>
                <w:szCs w:val="20"/>
              </w:rPr>
              <w:t>feelings</w:t>
            </w:r>
            <w:r w:rsidR="00812EDF" w:rsidRPr="00CD0590">
              <w:rPr>
                <w:rFonts w:asciiTheme="minorBidi" w:eastAsia="Helvetica Neue" w:hAnsiTheme="minorBidi" w:cstheme="minorBidi"/>
                <w:bCs/>
                <w:iCs/>
                <w:color w:val="auto"/>
                <w:sz w:val="20"/>
                <w:szCs w:val="20"/>
              </w:rPr>
              <w:t xml:space="preserve"> and messages</w:t>
            </w:r>
            <w:r w:rsidR="00812EDF">
              <w:rPr>
                <w:rFonts w:asciiTheme="minorBidi" w:eastAsia="Helvetica Neue" w:hAnsiTheme="minorBidi" w:cstheme="minorBidi"/>
                <w:bCs/>
                <w:iCs/>
                <w:sz w:val="20"/>
                <w:szCs w:val="20"/>
              </w:rPr>
              <w:t>.</w:t>
            </w:r>
          </w:p>
          <w:p w14:paraId="7D029E3D" w14:textId="77777777" w:rsidR="005B3DBC" w:rsidRDefault="00A2208B" w:rsidP="006609CF">
            <w:pPr>
              <w:widowControl w:val="0"/>
              <w:spacing w:line="240" w:lineRule="auto"/>
              <w:rPr>
                <w:rFonts w:asciiTheme="minorBidi" w:eastAsia="Helvetica Neue" w:hAnsiTheme="minorBidi" w:cstheme="minorBidi"/>
                <w:bCs/>
                <w:iCs/>
                <w:sz w:val="20"/>
                <w:szCs w:val="20"/>
                <w:lang w:bidi="ps-AF"/>
              </w:rPr>
            </w:pPr>
            <w:r>
              <w:rPr>
                <w:rFonts w:asciiTheme="minorBidi" w:eastAsia="Helvetica Neue" w:hAnsiTheme="minorBidi" w:cstheme="minorBidi"/>
                <w:bCs/>
                <w:iCs/>
                <w:sz w:val="20"/>
                <w:szCs w:val="20"/>
              </w:rPr>
              <w:t xml:space="preserve">Deaf don’t have access to </w:t>
            </w:r>
            <w:r w:rsidR="00E33E57">
              <w:rPr>
                <w:rFonts w:asciiTheme="minorBidi" w:eastAsia="Helvetica Neue" w:hAnsiTheme="minorBidi" w:cstheme="minorBidi"/>
                <w:bCs/>
                <w:iCs/>
                <w:sz w:val="20"/>
                <w:szCs w:val="20"/>
              </w:rPr>
              <w:t xml:space="preserve">possibilities </w:t>
            </w:r>
            <w:r>
              <w:rPr>
                <w:rFonts w:asciiTheme="minorBidi" w:eastAsia="Helvetica Neue" w:hAnsiTheme="minorBidi" w:cstheme="minorBidi"/>
                <w:bCs/>
                <w:iCs/>
                <w:sz w:val="20"/>
                <w:szCs w:val="20"/>
              </w:rPr>
              <w:t xml:space="preserve">and </w:t>
            </w:r>
            <w:r w:rsidR="00812EDF">
              <w:rPr>
                <w:rFonts w:asciiTheme="minorBidi" w:eastAsia="Helvetica Neue" w:hAnsiTheme="minorBidi" w:cstheme="minorBidi"/>
                <w:bCs/>
                <w:iCs/>
                <w:sz w:val="20"/>
                <w:szCs w:val="20"/>
                <w:lang w:bidi="ps-AF"/>
              </w:rPr>
              <w:t xml:space="preserve">opportunities as much as </w:t>
            </w:r>
            <w:r w:rsidR="006609CF">
              <w:rPr>
                <w:rFonts w:asciiTheme="minorBidi" w:eastAsia="Helvetica Neue" w:hAnsiTheme="minorBidi" w:cstheme="minorBidi"/>
                <w:bCs/>
                <w:iCs/>
                <w:sz w:val="20"/>
                <w:szCs w:val="20"/>
                <w:lang w:bidi="ps-AF"/>
              </w:rPr>
              <w:t>ordinary</w:t>
            </w:r>
            <w:r w:rsidR="005B3DBC">
              <w:rPr>
                <w:rFonts w:asciiTheme="minorBidi" w:eastAsia="Helvetica Neue" w:hAnsiTheme="minorBidi" w:cstheme="minorBidi"/>
                <w:bCs/>
                <w:iCs/>
                <w:sz w:val="20"/>
                <w:szCs w:val="20"/>
                <w:lang w:bidi="ps-AF"/>
              </w:rPr>
              <w:t xml:space="preserve"> people.</w:t>
            </w:r>
          </w:p>
          <w:p w14:paraId="545546F1" w14:textId="29138F6F" w:rsidR="00B13053" w:rsidRPr="00812EDF" w:rsidRDefault="005B3DBC" w:rsidP="006609CF">
            <w:pPr>
              <w:widowControl w:val="0"/>
              <w:spacing w:line="240" w:lineRule="auto"/>
              <w:rPr>
                <w:rFonts w:asciiTheme="minorBidi" w:eastAsia="Helvetica Neue" w:hAnsiTheme="minorBidi" w:cstheme="minorBidi"/>
                <w:bCs/>
                <w:iCs/>
                <w:sz w:val="20"/>
                <w:szCs w:val="20"/>
                <w:lang w:bidi="ps-AF"/>
              </w:rPr>
            </w:pPr>
            <w:r>
              <w:rPr>
                <w:rFonts w:asciiTheme="minorBidi" w:eastAsia="Helvetica Neue" w:hAnsiTheme="minorBidi" w:cstheme="minorBidi"/>
                <w:bCs/>
                <w:iCs/>
                <w:sz w:val="20"/>
                <w:szCs w:val="20"/>
                <w:lang w:bidi="ps-AF"/>
              </w:rPr>
              <w:t xml:space="preserve">Deaf </w:t>
            </w:r>
            <w:r w:rsidR="00CB20A1">
              <w:rPr>
                <w:rFonts w:asciiTheme="minorBidi" w:eastAsia="Helvetica Neue" w:hAnsiTheme="minorBidi" w:cstheme="minorBidi"/>
                <w:bCs/>
                <w:iCs/>
                <w:sz w:val="20"/>
                <w:szCs w:val="20"/>
                <w:lang w:bidi="ps-AF"/>
              </w:rPr>
              <w:t xml:space="preserve">can’t </w:t>
            </w:r>
            <w:r w:rsidR="006105FB">
              <w:rPr>
                <w:rFonts w:asciiTheme="minorBidi" w:eastAsia="Helvetica Neue" w:hAnsiTheme="minorBidi" w:cstheme="minorBidi"/>
                <w:bCs/>
                <w:iCs/>
                <w:sz w:val="20"/>
                <w:szCs w:val="20"/>
                <w:lang w:bidi="ps-AF"/>
              </w:rPr>
              <w:t xml:space="preserve">be able to </w:t>
            </w:r>
            <w:r w:rsidR="00CB20A1">
              <w:rPr>
                <w:rFonts w:asciiTheme="minorBidi" w:eastAsia="Helvetica Neue" w:hAnsiTheme="minorBidi" w:cstheme="minorBidi"/>
                <w:bCs/>
                <w:iCs/>
                <w:sz w:val="20"/>
                <w:szCs w:val="20"/>
                <w:lang w:bidi="ps-AF"/>
              </w:rPr>
              <w:t>make contribution in society.</w:t>
            </w:r>
          </w:p>
        </w:tc>
      </w:tr>
      <w:tr w:rsidR="009F0C34" w:rsidRPr="008D0036" w14:paraId="79CA5EB0" w14:textId="77777777">
        <w:tc>
          <w:tcPr>
            <w:tcW w:w="2625" w:type="dxa"/>
            <w:tcMar>
              <w:top w:w="100" w:type="dxa"/>
              <w:left w:w="100" w:type="dxa"/>
              <w:bottom w:w="100" w:type="dxa"/>
              <w:right w:w="100" w:type="dxa"/>
            </w:tcMar>
          </w:tcPr>
          <w:p w14:paraId="29171DA3" w14:textId="687D76CE"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Research Goals</w:t>
            </w:r>
          </w:p>
        </w:tc>
        <w:tc>
          <w:tcPr>
            <w:tcW w:w="6795" w:type="dxa"/>
            <w:tcMar>
              <w:top w:w="100" w:type="dxa"/>
              <w:left w:w="100" w:type="dxa"/>
              <w:bottom w:w="100" w:type="dxa"/>
              <w:right w:w="100" w:type="dxa"/>
            </w:tcMar>
          </w:tcPr>
          <w:p w14:paraId="4B9DEAA2" w14:textId="6506ADF6" w:rsidR="00CB6A63" w:rsidRPr="00CD0590" w:rsidRDefault="00812EDF" w:rsidP="00E3146C">
            <w:pPr>
              <w:widowControl w:val="0"/>
              <w:spacing w:line="240" w:lineRule="auto"/>
              <w:rPr>
                <w:rFonts w:asciiTheme="minorBidi" w:eastAsia="Helvetica Neue" w:hAnsiTheme="minorBidi" w:cstheme="minorBidi"/>
                <w:iCs/>
                <w:color w:val="auto"/>
                <w:sz w:val="20"/>
                <w:szCs w:val="20"/>
              </w:rPr>
            </w:pPr>
            <w:r>
              <w:rPr>
                <w:rFonts w:asciiTheme="minorBidi" w:eastAsia="Helvetica Neue" w:hAnsiTheme="minorBidi" w:cstheme="minorBidi"/>
                <w:iCs/>
                <w:sz w:val="20"/>
                <w:szCs w:val="20"/>
              </w:rPr>
              <w:t xml:space="preserve">We will suggest </w:t>
            </w:r>
            <w:r w:rsidR="00A108BE" w:rsidRPr="00CD0590">
              <w:rPr>
                <w:rFonts w:asciiTheme="minorBidi" w:eastAsia="Helvetica Neue" w:hAnsiTheme="minorBidi" w:cstheme="minorBidi"/>
                <w:iCs/>
                <w:sz w:val="20"/>
                <w:szCs w:val="20"/>
              </w:rPr>
              <w:t>a</w:t>
            </w:r>
            <w:r>
              <w:rPr>
                <w:rFonts w:asciiTheme="minorBidi" w:eastAsia="Helvetica Neue" w:hAnsiTheme="minorBidi" w:cstheme="minorBidi"/>
                <w:iCs/>
                <w:sz w:val="20"/>
                <w:szCs w:val="20"/>
              </w:rPr>
              <w:t>n</w:t>
            </w:r>
            <w:r w:rsidR="00A108BE" w:rsidRPr="00CD0590">
              <w:rPr>
                <w:rFonts w:asciiTheme="minorBidi" w:eastAsia="Helvetica Neue" w:hAnsiTheme="minorBidi" w:cstheme="minorBidi"/>
                <w:iCs/>
                <w:sz w:val="20"/>
                <w:szCs w:val="20"/>
              </w:rPr>
              <w:t xml:space="preserve"> </w:t>
            </w:r>
            <w:r>
              <w:rPr>
                <w:rFonts w:asciiTheme="minorBidi" w:eastAsia="Helvetica Neue" w:hAnsiTheme="minorBidi" w:cstheme="minorBidi"/>
                <w:iCs/>
                <w:sz w:val="20"/>
                <w:szCs w:val="20"/>
              </w:rPr>
              <w:t xml:space="preserve">efficient </w:t>
            </w:r>
            <w:r w:rsidR="00570071">
              <w:rPr>
                <w:rFonts w:asciiTheme="minorBidi" w:eastAsia="Helvetica Neue" w:hAnsiTheme="minorBidi" w:cstheme="minorBidi"/>
                <w:iCs/>
                <w:sz w:val="20"/>
                <w:szCs w:val="20"/>
              </w:rPr>
              <w:t>mechanism that D</w:t>
            </w:r>
            <w:r w:rsidR="00A108BE" w:rsidRPr="00CD0590">
              <w:rPr>
                <w:rFonts w:asciiTheme="minorBidi" w:eastAsia="Helvetica Neue" w:hAnsiTheme="minorBidi" w:cstheme="minorBidi"/>
                <w:iCs/>
                <w:sz w:val="20"/>
                <w:szCs w:val="20"/>
              </w:rPr>
              <w:t xml:space="preserve">eaf can easily communicate with </w:t>
            </w:r>
            <w:r w:rsidR="00E3146C">
              <w:rPr>
                <w:rFonts w:asciiTheme="minorBidi" w:eastAsia="Helvetica Neue" w:hAnsiTheme="minorBidi" w:cstheme="minorBidi"/>
                <w:iCs/>
                <w:sz w:val="20"/>
                <w:szCs w:val="20"/>
              </w:rPr>
              <w:t>ordinary</w:t>
            </w:r>
            <w:r w:rsidR="00A108BE" w:rsidRPr="00CD0590">
              <w:rPr>
                <w:rFonts w:asciiTheme="minorBidi" w:eastAsia="Helvetica Neue" w:hAnsiTheme="minorBidi" w:cstheme="minorBidi"/>
                <w:iCs/>
                <w:sz w:val="20"/>
                <w:szCs w:val="20"/>
              </w:rPr>
              <w:t xml:space="preserve"> people </w:t>
            </w:r>
            <w:r w:rsidR="00A108BE" w:rsidRPr="00CD0590">
              <w:rPr>
                <w:rFonts w:asciiTheme="minorBidi" w:eastAsia="Helvetica Neue" w:hAnsiTheme="minorBidi" w:cstheme="minorBidi"/>
                <w:iCs/>
                <w:color w:val="auto"/>
                <w:sz w:val="20"/>
                <w:szCs w:val="20"/>
              </w:rPr>
              <w:t xml:space="preserve">to </w:t>
            </w:r>
            <w:r w:rsidR="003424D8" w:rsidRPr="00CD0590">
              <w:rPr>
                <w:rFonts w:asciiTheme="minorBidi" w:eastAsia="Helvetica Neue" w:hAnsiTheme="minorBidi" w:cstheme="minorBidi"/>
                <w:iCs/>
                <w:color w:val="auto"/>
                <w:sz w:val="20"/>
                <w:szCs w:val="20"/>
              </w:rPr>
              <w:t>understand</w:t>
            </w:r>
            <w:r w:rsidR="00A108BE" w:rsidRPr="00CD0590">
              <w:rPr>
                <w:rFonts w:asciiTheme="minorBidi" w:eastAsia="Helvetica Neue" w:hAnsiTheme="minorBidi" w:cstheme="minorBidi"/>
                <w:iCs/>
                <w:color w:val="auto"/>
                <w:sz w:val="20"/>
                <w:szCs w:val="20"/>
              </w:rPr>
              <w:t xml:space="preserve"> their thoughts</w:t>
            </w:r>
            <w:r w:rsidR="003424D8" w:rsidRPr="00CD0590">
              <w:rPr>
                <w:rFonts w:asciiTheme="minorBidi" w:eastAsia="Helvetica Neue" w:hAnsiTheme="minorBidi" w:cstheme="minorBidi"/>
                <w:iCs/>
                <w:color w:val="auto"/>
                <w:sz w:val="20"/>
                <w:szCs w:val="20"/>
              </w:rPr>
              <w:t xml:space="preserve">. </w:t>
            </w:r>
          </w:p>
          <w:p w14:paraId="72852ADD" w14:textId="062E8B05" w:rsidR="009F0C34" w:rsidRPr="008D0036" w:rsidRDefault="00EE5711" w:rsidP="003424D8">
            <w:pPr>
              <w:widowControl w:val="0"/>
              <w:spacing w:line="240" w:lineRule="auto"/>
              <w:rPr>
                <w:rFonts w:ascii="Helvetica Neue" w:eastAsia="Helvetica Neue" w:hAnsi="Helvetica Neue" w:cs="Helvetica Neue"/>
                <w:iCs/>
                <w:sz w:val="20"/>
                <w:szCs w:val="20"/>
              </w:rPr>
            </w:pPr>
            <w:r>
              <w:rPr>
                <w:rFonts w:asciiTheme="minorBidi" w:eastAsia="Helvetica Neue" w:hAnsiTheme="minorBidi" w:cstheme="minorBidi"/>
                <w:iCs/>
                <w:sz w:val="20"/>
                <w:szCs w:val="20"/>
              </w:rPr>
              <w:t>As D</w:t>
            </w:r>
            <w:r w:rsidR="003424D8" w:rsidRPr="00CD0590">
              <w:rPr>
                <w:rFonts w:asciiTheme="minorBidi" w:eastAsia="Helvetica Neue" w:hAnsiTheme="minorBidi" w:cstheme="minorBidi"/>
                <w:iCs/>
                <w:sz w:val="20"/>
                <w:szCs w:val="20"/>
              </w:rPr>
              <w:t>eaf i</w:t>
            </w:r>
            <w:r w:rsidR="00A108BE" w:rsidRPr="00CD0590">
              <w:rPr>
                <w:rFonts w:asciiTheme="minorBidi" w:eastAsia="Helvetica Neue" w:hAnsiTheme="minorBidi" w:cstheme="minorBidi"/>
                <w:iCs/>
                <w:sz w:val="20"/>
                <w:szCs w:val="20"/>
              </w:rPr>
              <w:t xml:space="preserve">s a part of society </w:t>
            </w:r>
            <w:r w:rsidR="00BB3BE2" w:rsidRPr="00CD0590">
              <w:rPr>
                <w:rFonts w:asciiTheme="minorBidi" w:eastAsia="Helvetica Neue" w:hAnsiTheme="minorBidi" w:cstheme="minorBidi"/>
                <w:iCs/>
                <w:sz w:val="20"/>
                <w:szCs w:val="20"/>
              </w:rPr>
              <w:t>and they need to make a con</w:t>
            </w:r>
            <w:r w:rsidR="00A97F03">
              <w:rPr>
                <w:rFonts w:asciiTheme="minorBidi" w:eastAsia="Helvetica Neue" w:hAnsiTheme="minorBidi" w:cstheme="minorBidi"/>
                <w:iCs/>
                <w:sz w:val="20"/>
                <w:szCs w:val="20"/>
              </w:rPr>
              <w:t>nection with people around them.</w:t>
            </w:r>
          </w:p>
        </w:tc>
      </w:tr>
      <w:tr w:rsidR="009F0C34" w:rsidRPr="008D0036" w14:paraId="00E07BB6" w14:textId="77777777">
        <w:tc>
          <w:tcPr>
            <w:tcW w:w="2625" w:type="dxa"/>
            <w:tcMar>
              <w:top w:w="100" w:type="dxa"/>
              <w:left w:w="100" w:type="dxa"/>
              <w:bottom w:w="100" w:type="dxa"/>
              <w:right w:w="100" w:type="dxa"/>
            </w:tcMar>
          </w:tcPr>
          <w:p w14:paraId="53FDE923" w14:textId="77777777"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Research Questions</w:t>
            </w:r>
          </w:p>
        </w:tc>
        <w:tc>
          <w:tcPr>
            <w:tcW w:w="6795" w:type="dxa"/>
            <w:tcMar>
              <w:top w:w="100" w:type="dxa"/>
              <w:left w:w="100" w:type="dxa"/>
              <w:bottom w:w="100" w:type="dxa"/>
              <w:right w:w="100" w:type="dxa"/>
            </w:tcMar>
          </w:tcPr>
          <w:p w14:paraId="5E2E33D4" w14:textId="4F3FA450" w:rsidR="00D50346" w:rsidRPr="00D50346" w:rsidRDefault="00D50346" w:rsidP="00812EDF">
            <w:pPr>
              <w:pStyle w:val="ListParagraph"/>
              <w:widowControl w:val="0"/>
              <w:numPr>
                <w:ilvl w:val="0"/>
                <w:numId w:val="7"/>
              </w:numPr>
              <w:spacing w:line="240" w:lineRule="auto"/>
              <w:rPr>
                <w:rFonts w:asciiTheme="minorBidi" w:eastAsia="Helvetica Neue" w:hAnsiTheme="minorBidi" w:cstheme="minorBidi"/>
                <w:iCs/>
                <w:color w:val="auto"/>
                <w:sz w:val="16"/>
                <w:szCs w:val="16"/>
              </w:rPr>
            </w:pPr>
            <w:r w:rsidRPr="00CD0590">
              <w:rPr>
                <w:rFonts w:asciiTheme="minorBidi" w:eastAsia="Helvetica Neue" w:hAnsiTheme="minorBidi" w:cstheme="minorBidi"/>
                <w:iCs/>
                <w:color w:val="auto"/>
                <w:sz w:val="20"/>
                <w:szCs w:val="20"/>
              </w:rPr>
              <w:t xml:space="preserve">How </w:t>
            </w:r>
            <w:r>
              <w:rPr>
                <w:rFonts w:asciiTheme="minorBidi" w:eastAsia="Helvetica Neue" w:hAnsiTheme="minorBidi" w:cstheme="minorBidi"/>
                <w:iCs/>
                <w:color w:val="auto"/>
                <w:sz w:val="20"/>
                <w:szCs w:val="20"/>
              </w:rPr>
              <w:t>our soluti</w:t>
            </w:r>
            <w:r w:rsidR="00C83349">
              <w:rPr>
                <w:rFonts w:asciiTheme="minorBidi" w:eastAsia="Helvetica Neue" w:hAnsiTheme="minorBidi" w:cstheme="minorBidi"/>
                <w:iCs/>
                <w:color w:val="auto"/>
                <w:sz w:val="20"/>
                <w:szCs w:val="20"/>
              </w:rPr>
              <w:t>on will reduce the gap between D</w:t>
            </w:r>
            <w:r>
              <w:rPr>
                <w:rFonts w:asciiTheme="minorBidi" w:eastAsia="Helvetica Neue" w:hAnsiTheme="minorBidi" w:cstheme="minorBidi"/>
                <w:iCs/>
                <w:color w:val="auto"/>
                <w:sz w:val="20"/>
                <w:szCs w:val="20"/>
              </w:rPr>
              <w:t>eaf and people?</w:t>
            </w:r>
          </w:p>
          <w:p w14:paraId="0AFEC2D1" w14:textId="6F94D9EC" w:rsidR="00812EDF" w:rsidRPr="00CD0590" w:rsidRDefault="00812EDF" w:rsidP="00812EDF">
            <w:pPr>
              <w:pStyle w:val="ListParagraph"/>
              <w:widowControl w:val="0"/>
              <w:numPr>
                <w:ilvl w:val="0"/>
                <w:numId w:val="7"/>
              </w:numPr>
              <w:spacing w:line="240" w:lineRule="auto"/>
              <w:rPr>
                <w:rFonts w:asciiTheme="minorBidi" w:eastAsia="Helvetica Neue" w:hAnsiTheme="minorBidi" w:cstheme="minorBidi"/>
                <w:iCs/>
                <w:color w:val="auto"/>
                <w:sz w:val="20"/>
                <w:szCs w:val="20"/>
              </w:rPr>
            </w:pPr>
            <w:r w:rsidRPr="00CD0590">
              <w:rPr>
                <w:rFonts w:asciiTheme="minorBidi" w:eastAsia="Helvetica Neue" w:hAnsiTheme="minorBidi" w:cstheme="minorBidi"/>
                <w:iCs/>
                <w:color w:val="auto"/>
                <w:sz w:val="20"/>
                <w:szCs w:val="20"/>
              </w:rPr>
              <w:t>Which ways are convenient to include deaf in technology</w:t>
            </w:r>
            <w:r w:rsidRPr="00CD0590">
              <w:rPr>
                <w:rFonts w:asciiTheme="minorBidi" w:hAnsiTheme="minorBidi" w:cstheme="minorBidi"/>
                <w:color w:val="auto"/>
                <w:sz w:val="20"/>
                <w:szCs w:val="20"/>
              </w:rPr>
              <w:t>?</w:t>
            </w:r>
          </w:p>
          <w:p w14:paraId="4F6C17F9" w14:textId="4E383039" w:rsidR="00812EDF" w:rsidRPr="00160A1E" w:rsidRDefault="002A27DD" w:rsidP="00160A1E">
            <w:pPr>
              <w:pStyle w:val="ListParagraph"/>
              <w:widowControl w:val="0"/>
              <w:numPr>
                <w:ilvl w:val="0"/>
                <w:numId w:val="7"/>
              </w:numPr>
              <w:spacing w:line="240" w:lineRule="auto"/>
              <w:rPr>
                <w:rFonts w:asciiTheme="minorBidi" w:eastAsia="Helvetica Neue" w:hAnsiTheme="minorBidi" w:cstheme="minorBidi"/>
                <w:iCs/>
                <w:color w:val="auto"/>
                <w:sz w:val="20"/>
                <w:szCs w:val="20"/>
              </w:rPr>
            </w:pPr>
            <w:r>
              <w:rPr>
                <w:rFonts w:asciiTheme="minorBidi" w:hAnsiTheme="minorBidi" w:cstheme="minorBidi"/>
                <w:color w:val="auto"/>
                <w:sz w:val="20"/>
                <w:szCs w:val="20"/>
              </w:rPr>
              <w:t>Which</w:t>
            </w:r>
            <w:r w:rsidR="00812EDF" w:rsidRPr="00CD0590">
              <w:rPr>
                <w:rFonts w:asciiTheme="minorBidi" w:hAnsiTheme="minorBidi" w:cstheme="minorBidi"/>
                <w:color w:val="auto"/>
                <w:sz w:val="20"/>
                <w:szCs w:val="20"/>
              </w:rPr>
              <w:t xml:space="preserve"> </w:t>
            </w:r>
            <w:r w:rsidR="002E0999">
              <w:rPr>
                <w:rFonts w:asciiTheme="minorBidi" w:hAnsiTheme="minorBidi" w:cstheme="minorBidi"/>
                <w:color w:val="auto"/>
                <w:sz w:val="20"/>
                <w:szCs w:val="20"/>
              </w:rPr>
              <w:t>Models</w:t>
            </w:r>
            <w:bookmarkStart w:id="0" w:name="_GoBack"/>
            <w:bookmarkEnd w:id="0"/>
            <w:r w:rsidR="00812EDF" w:rsidRPr="00CD0590">
              <w:rPr>
                <w:rFonts w:asciiTheme="minorBidi" w:hAnsiTheme="minorBidi" w:cstheme="minorBidi"/>
                <w:color w:val="auto"/>
                <w:sz w:val="20"/>
                <w:szCs w:val="20"/>
              </w:rPr>
              <w:t xml:space="preserve"> can </w:t>
            </w:r>
            <w:r>
              <w:rPr>
                <w:rFonts w:asciiTheme="minorBidi" w:hAnsiTheme="minorBidi" w:cstheme="minorBidi"/>
                <w:color w:val="auto"/>
                <w:sz w:val="20"/>
                <w:szCs w:val="20"/>
              </w:rPr>
              <w:t>be used to automate a system for communication between ordinary people and Deaf</w:t>
            </w:r>
            <w:r w:rsidR="00812EDF" w:rsidRPr="00CD0590">
              <w:rPr>
                <w:rFonts w:asciiTheme="minorBidi" w:hAnsiTheme="minorBidi" w:cstheme="minorBidi"/>
                <w:color w:val="auto"/>
                <w:sz w:val="20"/>
                <w:szCs w:val="20"/>
              </w:rPr>
              <w:t>?</w:t>
            </w:r>
          </w:p>
        </w:tc>
      </w:tr>
      <w:tr w:rsidR="009F0C34" w:rsidRPr="008D0036" w14:paraId="0A2F2799" w14:textId="77777777">
        <w:trPr>
          <w:trHeight w:val="400"/>
        </w:trPr>
        <w:tc>
          <w:tcPr>
            <w:tcW w:w="2625" w:type="dxa"/>
            <w:vMerge w:val="restart"/>
            <w:tcMar>
              <w:top w:w="100" w:type="dxa"/>
              <w:left w:w="100" w:type="dxa"/>
              <w:bottom w:w="100" w:type="dxa"/>
              <w:right w:w="100" w:type="dxa"/>
            </w:tcMar>
            <w:vAlign w:val="center"/>
          </w:tcPr>
          <w:p w14:paraId="3EF696D6" w14:textId="7D791AC9"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lastRenderedPageBreak/>
              <w:t>Methodology</w:t>
            </w:r>
          </w:p>
        </w:tc>
        <w:tc>
          <w:tcPr>
            <w:tcW w:w="6795" w:type="dxa"/>
            <w:tcMar>
              <w:top w:w="100" w:type="dxa"/>
              <w:left w:w="100" w:type="dxa"/>
              <w:bottom w:w="100" w:type="dxa"/>
              <w:right w:w="100" w:type="dxa"/>
            </w:tcMar>
          </w:tcPr>
          <w:p w14:paraId="15055F8C" w14:textId="7AA98EC1" w:rsidR="00812EDF" w:rsidRPr="00EE049F" w:rsidRDefault="00421FE8" w:rsidP="006B72CC">
            <w:pPr>
              <w:widowControl w:val="0"/>
              <w:spacing w:line="240" w:lineRule="auto"/>
              <w:rPr>
                <w:rFonts w:asciiTheme="minorBidi" w:eastAsia="Helvetica Neue" w:hAnsiTheme="minorBidi" w:cstheme="minorBidi"/>
                <w:iCs/>
                <w:color w:val="auto"/>
                <w:sz w:val="20"/>
                <w:szCs w:val="20"/>
              </w:rPr>
            </w:pPr>
            <w:r>
              <w:rPr>
                <w:rFonts w:asciiTheme="minorBidi" w:eastAsia="Helvetica Neue" w:hAnsiTheme="minorBidi" w:cstheme="minorBidi"/>
                <w:iCs/>
                <w:color w:val="auto"/>
                <w:sz w:val="20"/>
                <w:szCs w:val="20"/>
              </w:rPr>
              <w:t>Research methodology: during</w:t>
            </w:r>
            <w:r w:rsidR="00812EDF">
              <w:rPr>
                <w:rFonts w:asciiTheme="minorBidi" w:eastAsia="Helvetica Neue" w:hAnsiTheme="minorBidi" w:cstheme="minorBidi"/>
                <w:iCs/>
                <w:color w:val="auto"/>
                <w:sz w:val="20"/>
                <w:szCs w:val="20"/>
              </w:rPr>
              <w:t xml:space="preserve"> literature review </w:t>
            </w:r>
            <w:r w:rsidR="00812EDF" w:rsidRPr="00CD0590">
              <w:rPr>
                <w:rFonts w:asciiTheme="minorBidi" w:eastAsia="Helvetica Neue" w:hAnsiTheme="minorBidi" w:cstheme="minorBidi"/>
                <w:iCs/>
                <w:color w:val="auto"/>
                <w:sz w:val="20"/>
                <w:szCs w:val="20"/>
              </w:rPr>
              <w:t>we</w:t>
            </w:r>
            <w:r w:rsidR="0047618E" w:rsidRPr="00CD0590">
              <w:rPr>
                <w:rFonts w:asciiTheme="minorBidi" w:eastAsia="Helvetica Neue" w:hAnsiTheme="minorBidi" w:cstheme="minorBidi"/>
                <w:iCs/>
                <w:color w:val="auto"/>
                <w:sz w:val="20"/>
                <w:szCs w:val="20"/>
              </w:rPr>
              <w:t xml:space="preserve"> will work on the data that we have found to find a systematic way to help </w:t>
            </w:r>
            <w:r w:rsidR="00005679">
              <w:rPr>
                <w:rFonts w:asciiTheme="minorBidi" w:eastAsia="Helvetica Neue" w:hAnsiTheme="minorBidi" w:cstheme="minorBidi"/>
                <w:iCs/>
                <w:color w:val="auto"/>
                <w:sz w:val="20"/>
                <w:szCs w:val="20"/>
              </w:rPr>
              <w:t>D</w:t>
            </w:r>
            <w:r w:rsidR="00812EDF">
              <w:rPr>
                <w:rFonts w:asciiTheme="minorBidi" w:eastAsia="Helvetica Neue" w:hAnsiTheme="minorBidi" w:cstheme="minorBidi"/>
                <w:iCs/>
                <w:color w:val="auto"/>
                <w:sz w:val="20"/>
                <w:szCs w:val="20"/>
              </w:rPr>
              <w:t>eaf</w:t>
            </w:r>
            <w:r w:rsidR="006B72CC">
              <w:rPr>
                <w:rFonts w:asciiTheme="minorBidi" w:eastAsia="Helvetica Neue" w:hAnsiTheme="minorBidi" w:cstheme="minorBidi"/>
                <w:iCs/>
                <w:color w:val="auto"/>
                <w:sz w:val="20"/>
                <w:szCs w:val="20"/>
              </w:rPr>
              <w:t>, t</w:t>
            </w:r>
            <w:r w:rsidR="00812EDF">
              <w:rPr>
                <w:rFonts w:asciiTheme="minorBidi" w:eastAsia="Helvetica Neue" w:hAnsiTheme="minorBidi" w:cstheme="minorBidi"/>
                <w:iCs/>
                <w:color w:val="auto"/>
                <w:sz w:val="20"/>
                <w:szCs w:val="20"/>
              </w:rPr>
              <w:t xml:space="preserve">hen we will work on factors that </w:t>
            </w:r>
            <w:r w:rsidR="006B72CC">
              <w:rPr>
                <w:rFonts w:asciiTheme="minorBidi" w:eastAsia="Helvetica Neue" w:hAnsiTheme="minorBidi" w:cstheme="minorBidi"/>
                <w:iCs/>
                <w:color w:val="auto"/>
                <w:sz w:val="20"/>
                <w:szCs w:val="20"/>
              </w:rPr>
              <w:t>can make our solution better.</w:t>
            </w:r>
          </w:p>
        </w:tc>
      </w:tr>
      <w:tr w:rsidR="009F0C34" w:rsidRPr="008D0036" w14:paraId="6CC5A7EB" w14:textId="77777777">
        <w:trPr>
          <w:trHeight w:val="400"/>
        </w:trPr>
        <w:tc>
          <w:tcPr>
            <w:tcW w:w="2625" w:type="dxa"/>
            <w:vMerge/>
            <w:tcMar>
              <w:top w:w="100" w:type="dxa"/>
              <w:left w:w="100" w:type="dxa"/>
              <w:bottom w:w="100" w:type="dxa"/>
              <w:right w:w="100" w:type="dxa"/>
            </w:tcMar>
            <w:vAlign w:val="center"/>
          </w:tcPr>
          <w:p w14:paraId="4E0ED2BA" w14:textId="493B0B28" w:rsidR="009F0C34" w:rsidRPr="008D0036" w:rsidRDefault="009F0C34">
            <w:pPr>
              <w:widowControl w:val="0"/>
              <w:spacing w:line="240" w:lineRule="auto"/>
              <w:rPr>
                <w:rFonts w:ascii="Helvetica Neue" w:eastAsia="Helvetica Neue" w:hAnsi="Helvetica Neue" w:cs="Helvetica Neue"/>
                <w:b/>
              </w:rPr>
            </w:pPr>
          </w:p>
        </w:tc>
        <w:tc>
          <w:tcPr>
            <w:tcW w:w="6795" w:type="dxa"/>
            <w:tcMar>
              <w:top w:w="100" w:type="dxa"/>
              <w:left w:w="100" w:type="dxa"/>
              <w:bottom w:w="100" w:type="dxa"/>
              <w:right w:w="100" w:type="dxa"/>
            </w:tcMar>
          </w:tcPr>
          <w:p w14:paraId="410FE401" w14:textId="694C7ED1" w:rsidR="00CB6A63" w:rsidRPr="00CD0590" w:rsidRDefault="006B72CC" w:rsidP="00CB6A63">
            <w:pPr>
              <w:widowControl w:val="0"/>
              <w:spacing w:line="240" w:lineRule="auto"/>
              <w:rPr>
                <w:rFonts w:asciiTheme="minorBidi" w:eastAsia="Helvetica Neue" w:hAnsiTheme="minorBidi" w:cstheme="minorBidi"/>
                <w:iCs/>
                <w:color w:val="auto"/>
                <w:sz w:val="20"/>
                <w:szCs w:val="20"/>
              </w:rPr>
            </w:pPr>
            <w:r>
              <w:rPr>
                <w:rFonts w:asciiTheme="minorBidi" w:eastAsia="Helvetica Neue" w:hAnsiTheme="minorBidi" w:cstheme="minorBidi"/>
                <w:iCs/>
                <w:sz w:val="20"/>
                <w:szCs w:val="20"/>
              </w:rPr>
              <w:t xml:space="preserve">Development Methodology: </w:t>
            </w:r>
            <w:r w:rsidR="00EE6ABD" w:rsidRPr="00CD0590">
              <w:rPr>
                <w:rFonts w:asciiTheme="minorBidi" w:eastAsia="Helvetica Neue" w:hAnsiTheme="minorBidi" w:cstheme="minorBidi"/>
                <w:iCs/>
                <w:sz w:val="20"/>
                <w:szCs w:val="20"/>
              </w:rPr>
              <w:t>We</w:t>
            </w:r>
            <w:r w:rsidR="00BA1247" w:rsidRPr="00CD0590">
              <w:rPr>
                <w:rFonts w:asciiTheme="minorBidi" w:eastAsia="Helvetica Neue" w:hAnsiTheme="minorBidi" w:cstheme="minorBidi"/>
                <w:iCs/>
                <w:sz w:val="20"/>
                <w:szCs w:val="20"/>
              </w:rPr>
              <w:t xml:space="preserve"> will</w:t>
            </w:r>
            <w:r w:rsidR="00EE6ABD" w:rsidRPr="00CD0590">
              <w:rPr>
                <w:rFonts w:asciiTheme="minorBidi" w:eastAsia="Helvetica Neue" w:hAnsiTheme="minorBidi" w:cstheme="minorBidi"/>
                <w:iCs/>
                <w:sz w:val="20"/>
                <w:szCs w:val="20"/>
              </w:rPr>
              <w:t xml:space="preserve"> use agile methodology</w:t>
            </w:r>
            <w:r w:rsidR="007D320A" w:rsidRPr="00CD0590">
              <w:rPr>
                <w:rFonts w:asciiTheme="minorBidi" w:eastAsia="Helvetica Neue" w:hAnsiTheme="minorBidi" w:cstheme="minorBidi"/>
                <w:iCs/>
                <w:sz w:val="20"/>
                <w:szCs w:val="20"/>
              </w:rPr>
              <w:t xml:space="preserve"> as our datasets are in progress, we will use some features</w:t>
            </w:r>
            <w:r w:rsidR="00D54D96" w:rsidRPr="00CD0590">
              <w:rPr>
                <w:rFonts w:asciiTheme="minorBidi" w:eastAsia="Helvetica Neue" w:hAnsiTheme="minorBidi" w:cstheme="minorBidi"/>
                <w:iCs/>
                <w:sz w:val="20"/>
                <w:szCs w:val="20"/>
              </w:rPr>
              <w:t xml:space="preserve"> and </w:t>
            </w:r>
            <w:r w:rsidR="005B26DB" w:rsidRPr="00CD0590">
              <w:rPr>
                <w:rFonts w:asciiTheme="minorBidi" w:eastAsia="Helvetica Neue" w:hAnsiTheme="minorBidi" w:cstheme="minorBidi"/>
                <w:iCs/>
                <w:sz w:val="20"/>
                <w:szCs w:val="20"/>
              </w:rPr>
              <w:t>technologies</w:t>
            </w:r>
            <w:r w:rsidR="007D320A" w:rsidRPr="00CD0590">
              <w:rPr>
                <w:rFonts w:asciiTheme="minorBidi" w:eastAsia="Helvetica Neue" w:hAnsiTheme="minorBidi" w:cstheme="minorBidi"/>
                <w:iCs/>
                <w:sz w:val="20"/>
                <w:szCs w:val="20"/>
              </w:rPr>
              <w:t xml:space="preserve"> like (</w:t>
            </w:r>
            <w:r w:rsidR="003D76BE" w:rsidRPr="00CD0590">
              <w:rPr>
                <w:rFonts w:asciiTheme="minorBidi" w:eastAsia="Helvetica Neue" w:hAnsiTheme="minorBidi" w:cstheme="minorBidi"/>
                <w:iCs/>
                <w:sz w:val="20"/>
                <w:szCs w:val="20"/>
              </w:rPr>
              <w:t>Tenser</w:t>
            </w:r>
            <w:r w:rsidR="00FC54D1" w:rsidRPr="00CD0590">
              <w:rPr>
                <w:rFonts w:asciiTheme="minorBidi" w:eastAsia="Helvetica Neue" w:hAnsiTheme="minorBidi" w:cstheme="minorBidi"/>
                <w:iCs/>
                <w:sz w:val="20"/>
                <w:szCs w:val="20"/>
              </w:rPr>
              <w:t>Flow, Game</w:t>
            </w:r>
            <w:r w:rsidR="007D320A" w:rsidRPr="00CD0590">
              <w:rPr>
                <w:rFonts w:asciiTheme="minorBidi" w:eastAsia="Helvetica Neue" w:hAnsiTheme="minorBidi" w:cstheme="minorBidi"/>
                <w:iCs/>
                <w:sz w:val="20"/>
                <w:szCs w:val="20"/>
              </w:rPr>
              <w:t xml:space="preserve"> engine, Android development kit, Firebase</w:t>
            </w:r>
            <w:r w:rsidR="0047618E" w:rsidRPr="00CD0590">
              <w:rPr>
                <w:rFonts w:asciiTheme="minorBidi" w:eastAsia="Helvetica Neue" w:hAnsiTheme="minorBidi" w:cstheme="minorBidi"/>
                <w:iCs/>
                <w:sz w:val="20"/>
                <w:szCs w:val="20"/>
              </w:rPr>
              <w:t xml:space="preserve"> and</w:t>
            </w:r>
            <w:r w:rsidR="003424D8" w:rsidRPr="00CD0590">
              <w:rPr>
                <w:rFonts w:asciiTheme="minorBidi" w:eastAsia="Helvetica Neue" w:hAnsiTheme="minorBidi" w:cstheme="minorBidi"/>
                <w:iCs/>
                <w:sz w:val="20"/>
                <w:szCs w:val="20"/>
              </w:rPr>
              <w:t xml:space="preserve"> …</w:t>
            </w:r>
            <w:r w:rsidR="00CB6A63" w:rsidRPr="00CD0590">
              <w:rPr>
                <w:rFonts w:asciiTheme="minorBidi" w:eastAsia="Helvetica Neue" w:hAnsiTheme="minorBidi" w:cstheme="minorBidi"/>
                <w:iCs/>
                <w:sz w:val="20"/>
                <w:szCs w:val="20"/>
              </w:rPr>
              <w:t>).</w:t>
            </w:r>
            <w:r w:rsidR="00CB6A63" w:rsidRPr="00CD0590">
              <w:rPr>
                <w:rFonts w:asciiTheme="minorBidi" w:eastAsia="Helvetica Neue" w:hAnsiTheme="minorBidi" w:cstheme="minorBidi"/>
                <w:iCs/>
                <w:color w:val="auto"/>
                <w:sz w:val="20"/>
                <w:szCs w:val="20"/>
              </w:rPr>
              <w:t xml:space="preserve"> </w:t>
            </w:r>
          </w:p>
          <w:p w14:paraId="472564F0" w14:textId="77777777" w:rsidR="00CB6A63" w:rsidRPr="00CD0590" w:rsidRDefault="00CB6A63" w:rsidP="00CB6A63">
            <w:pPr>
              <w:widowControl w:val="0"/>
              <w:spacing w:line="240" w:lineRule="auto"/>
              <w:rPr>
                <w:rFonts w:asciiTheme="minorBidi" w:eastAsia="Helvetica Neue" w:hAnsiTheme="minorBidi" w:cstheme="minorBidi"/>
                <w:iCs/>
                <w:color w:val="auto"/>
                <w:sz w:val="20"/>
                <w:szCs w:val="20"/>
              </w:rPr>
            </w:pPr>
            <w:r w:rsidRPr="00CD0590">
              <w:rPr>
                <w:rFonts w:asciiTheme="minorBidi" w:eastAsia="Helvetica Neue" w:hAnsiTheme="minorBidi" w:cstheme="minorBidi"/>
                <w:iCs/>
                <w:color w:val="auto"/>
                <w:sz w:val="20"/>
                <w:szCs w:val="20"/>
              </w:rPr>
              <w:t>After</w:t>
            </w:r>
            <w:r w:rsidR="0047618E" w:rsidRPr="00CD0590">
              <w:rPr>
                <w:rFonts w:asciiTheme="minorBidi" w:eastAsia="Helvetica Neue" w:hAnsiTheme="minorBidi" w:cstheme="minorBidi"/>
                <w:iCs/>
                <w:color w:val="auto"/>
                <w:sz w:val="20"/>
                <w:szCs w:val="20"/>
              </w:rPr>
              <w:t xml:space="preserve"> finding a perfect solution, we are going to gather the datasets, then we will train and test the system.</w:t>
            </w:r>
            <w:r w:rsidRPr="00CD0590">
              <w:rPr>
                <w:rFonts w:asciiTheme="minorBidi" w:eastAsia="Helvetica Neue" w:hAnsiTheme="minorBidi" w:cstheme="minorBidi"/>
                <w:iCs/>
                <w:color w:val="auto"/>
                <w:sz w:val="20"/>
                <w:szCs w:val="20"/>
              </w:rPr>
              <w:t xml:space="preserve"> </w:t>
            </w:r>
          </w:p>
          <w:p w14:paraId="29B7019D" w14:textId="5A7E878B" w:rsidR="0047618E" w:rsidRPr="008D0036" w:rsidRDefault="0047618E" w:rsidP="00E55457">
            <w:pPr>
              <w:widowControl w:val="0"/>
              <w:spacing w:line="240" w:lineRule="auto"/>
              <w:rPr>
                <w:rFonts w:ascii="Helvetica Neue" w:eastAsia="Helvetica Neue" w:hAnsi="Helvetica Neue" w:cs="Helvetica Neue"/>
                <w:iCs/>
                <w:sz w:val="20"/>
                <w:szCs w:val="20"/>
              </w:rPr>
            </w:pPr>
            <w:r w:rsidRPr="00CD0590">
              <w:rPr>
                <w:rFonts w:asciiTheme="minorBidi" w:eastAsia="Helvetica Neue" w:hAnsiTheme="minorBidi" w:cstheme="minorBidi"/>
                <w:iCs/>
                <w:color w:val="auto"/>
                <w:sz w:val="20"/>
                <w:szCs w:val="20"/>
              </w:rPr>
              <w:t xml:space="preserve">Second, we will work on animating of signs in case of how to react against of each letter or a word that </w:t>
            </w:r>
            <w:r w:rsidR="00E55457">
              <w:rPr>
                <w:rFonts w:asciiTheme="minorBidi" w:eastAsia="Helvetica Neue" w:hAnsiTheme="minorBidi" w:cstheme="minorBidi"/>
                <w:iCs/>
                <w:color w:val="auto"/>
                <w:sz w:val="20"/>
                <w:szCs w:val="20"/>
              </w:rPr>
              <w:t>ordinary</w:t>
            </w:r>
            <w:r w:rsidRPr="00CD0590">
              <w:rPr>
                <w:rFonts w:asciiTheme="minorBidi" w:eastAsia="Helvetica Neue" w:hAnsiTheme="minorBidi" w:cstheme="minorBidi"/>
                <w:iCs/>
                <w:color w:val="auto"/>
                <w:sz w:val="20"/>
                <w:szCs w:val="20"/>
              </w:rPr>
              <w:t xml:space="preserve"> people talk or write.</w:t>
            </w:r>
          </w:p>
        </w:tc>
      </w:tr>
      <w:tr w:rsidR="009F0C34" w:rsidRPr="008D0036" w14:paraId="2BAC0583" w14:textId="77777777">
        <w:tc>
          <w:tcPr>
            <w:tcW w:w="2625" w:type="dxa"/>
            <w:tcMar>
              <w:top w:w="100" w:type="dxa"/>
              <w:left w:w="100" w:type="dxa"/>
              <w:bottom w:w="100" w:type="dxa"/>
              <w:right w:w="100" w:type="dxa"/>
            </w:tcMar>
          </w:tcPr>
          <w:p w14:paraId="75C7D1F0" w14:textId="77777777"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t>Expected Outcomes</w:t>
            </w:r>
          </w:p>
        </w:tc>
        <w:tc>
          <w:tcPr>
            <w:tcW w:w="6795" w:type="dxa"/>
            <w:tcMar>
              <w:top w:w="100" w:type="dxa"/>
              <w:left w:w="100" w:type="dxa"/>
              <w:bottom w:w="100" w:type="dxa"/>
              <w:right w:w="100" w:type="dxa"/>
            </w:tcMar>
          </w:tcPr>
          <w:p w14:paraId="22AF040B" w14:textId="78FD7BDD" w:rsidR="004B3AD2" w:rsidRDefault="005B52C0" w:rsidP="006457F1">
            <w:pPr>
              <w:widowControl w:val="0"/>
              <w:spacing w:line="240" w:lineRule="auto"/>
              <w:rPr>
                <w:rFonts w:asciiTheme="minorBidi" w:eastAsia="Helvetica Neue" w:hAnsiTheme="minorBidi" w:cstheme="minorBidi"/>
                <w:iCs/>
                <w:color w:val="auto"/>
                <w:sz w:val="20"/>
                <w:szCs w:val="20"/>
              </w:rPr>
            </w:pPr>
            <w:r>
              <w:rPr>
                <w:rFonts w:asciiTheme="minorBidi" w:eastAsia="Helvetica Neue" w:hAnsiTheme="minorBidi" w:cstheme="minorBidi"/>
                <w:iCs/>
                <w:color w:val="auto"/>
                <w:sz w:val="20"/>
                <w:szCs w:val="20"/>
              </w:rPr>
              <w:t>We will have a brief analysis of deaf communication systems and we will suggest an effective mechanism that can be efficient in deaf communication.</w:t>
            </w:r>
          </w:p>
          <w:p w14:paraId="0DCDCFDD" w14:textId="6323ECD6" w:rsidR="00C87C32" w:rsidRPr="00CD0590" w:rsidRDefault="005B52C0" w:rsidP="006457F1">
            <w:pPr>
              <w:widowControl w:val="0"/>
              <w:spacing w:line="240" w:lineRule="auto"/>
              <w:rPr>
                <w:rFonts w:asciiTheme="minorBidi" w:eastAsia="Helvetica Neue" w:hAnsiTheme="minorBidi" w:cstheme="minorBidi"/>
                <w:iCs/>
                <w:sz w:val="20"/>
                <w:szCs w:val="20"/>
              </w:rPr>
            </w:pPr>
            <w:r>
              <w:rPr>
                <w:rFonts w:asciiTheme="minorBidi" w:eastAsia="Helvetica Neue" w:hAnsiTheme="minorBidi" w:cstheme="minorBidi"/>
                <w:iCs/>
                <w:color w:val="auto"/>
                <w:sz w:val="20"/>
                <w:szCs w:val="20"/>
              </w:rPr>
              <w:t xml:space="preserve">We will describe how technology can facilitate this mechanism. </w:t>
            </w:r>
          </w:p>
        </w:tc>
      </w:tr>
    </w:tbl>
    <w:p w14:paraId="31346F55" w14:textId="77777777" w:rsidR="002F77BE" w:rsidRDefault="002F77BE" w:rsidP="00865E08">
      <w:pPr>
        <w:rPr>
          <w:rFonts w:ascii="Helvetica Neue" w:eastAsia="Helvetica Neue" w:hAnsi="Helvetica Neue" w:cs="Helvetica Neue"/>
          <w:b/>
        </w:rPr>
      </w:pPr>
    </w:p>
    <w:p w14:paraId="2A835237" w14:textId="0446F512" w:rsidR="00865E08" w:rsidRDefault="00865E08" w:rsidP="00865E08">
      <w:pPr>
        <w:rPr>
          <w:rFonts w:ascii="Helvetica Neue" w:eastAsia="Helvetica Neue" w:hAnsi="Helvetica Neue" w:cs="Helvetica Neue"/>
          <w:b/>
        </w:rPr>
      </w:pPr>
      <w:r>
        <w:rPr>
          <w:rFonts w:ascii="Helvetica Neue" w:eastAsia="Helvetica Neue" w:hAnsi="Helvetica Neue" w:cs="Helvetica Neue"/>
          <w:b/>
        </w:rPr>
        <w:t>Work Plan:</w:t>
      </w:r>
    </w:p>
    <w:p w14:paraId="0AF5C86C" w14:textId="77777777" w:rsidR="00865E08" w:rsidRDefault="00865E08" w:rsidP="00865E08">
      <w:pPr>
        <w:rPr>
          <w:sz w:val="18"/>
        </w:rPr>
      </w:pPr>
      <w:r>
        <w:rPr>
          <w:sz w:val="18"/>
        </w:rPr>
        <w:t>Semester 1:</w:t>
      </w:r>
    </w:p>
    <w:tbl>
      <w:tblPr>
        <w:tblW w:w="9127" w:type="dxa"/>
        <w:tblInd w:w="1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right w:w="100" w:type="dxa"/>
        </w:tblCellMar>
        <w:tblLook w:val="04A0" w:firstRow="1" w:lastRow="0" w:firstColumn="1" w:lastColumn="0" w:noHBand="0" w:noVBand="1"/>
      </w:tblPr>
      <w:tblGrid>
        <w:gridCol w:w="2782"/>
        <w:gridCol w:w="423"/>
        <w:gridCol w:w="418"/>
        <w:gridCol w:w="418"/>
        <w:gridCol w:w="419"/>
        <w:gridCol w:w="422"/>
        <w:gridCol w:w="421"/>
        <w:gridCol w:w="422"/>
        <w:gridCol w:w="422"/>
        <w:gridCol w:w="421"/>
        <w:gridCol w:w="429"/>
        <w:gridCol w:w="428"/>
        <w:gridCol w:w="428"/>
        <w:gridCol w:w="428"/>
        <w:gridCol w:w="428"/>
        <w:gridCol w:w="418"/>
      </w:tblGrid>
      <w:tr w:rsidR="00865E08" w14:paraId="0D2FF70F" w14:textId="77777777" w:rsidTr="00B13053">
        <w:tc>
          <w:tcPr>
            <w:tcW w:w="2782" w:type="dxa"/>
            <w:vMerge w:val="restart"/>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21692CE" w14:textId="77777777" w:rsidR="00865E08" w:rsidRDefault="00865E08" w:rsidP="00B13053">
            <w:pPr>
              <w:spacing w:line="240" w:lineRule="auto"/>
              <w:rPr>
                <w:rFonts w:ascii="Helvetica Neue" w:eastAsia="Helvetica Neue" w:hAnsi="Helvetica Neue" w:cs="Helvetica Neue"/>
                <w:sz w:val="18"/>
              </w:rPr>
            </w:pPr>
          </w:p>
          <w:p w14:paraId="070AABD3" w14:textId="77777777" w:rsidR="00865E08" w:rsidRDefault="00865E08" w:rsidP="00B13053">
            <w:pPr>
              <w:spacing w:line="240" w:lineRule="auto"/>
            </w:pPr>
            <w:r>
              <w:rPr>
                <w:rFonts w:ascii="Helvetica Neue" w:eastAsia="Helvetica Neue" w:hAnsi="Helvetica Neue" w:cs="Helvetica Neue"/>
                <w:b/>
                <w:sz w:val="18"/>
              </w:rPr>
              <w:t>Activities</w:t>
            </w:r>
          </w:p>
        </w:tc>
        <w:tc>
          <w:tcPr>
            <w:tcW w:w="6345" w:type="dxa"/>
            <w:gridSpan w:val="15"/>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F6E7FF7" w14:textId="77777777" w:rsidR="00865E08" w:rsidRDefault="00865E08" w:rsidP="00B13053">
            <w:pPr>
              <w:spacing w:line="240" w:lineRule="auto"/>
            </w:pPr>
            <w:r>
              <w:rPr>
                <w:rFonts w:ascii="Helvetica Neue" w:eastAsia="Helvetica Neue" w:hAnsi="Helvetica Neue" w:cs="Helvetica Neue"/>
                <w:sz w:val="18"/>
              </w:rPr>
              <w:t>Weeks</w:t>
            </w:r>
          </w:p>
        </w:tc>
      </w:tr>
      <w:tr w:rsidR="00865E08" w14:paraId="51951C5E" w14:textId="77777777" w:rsidTr="00B13053">
        <w:tc>
          <w:tcPr>
            <w:tcW w:w="2782" w:type="dxa"/>
            <w:vMerge/>
            <w:tcBorders>
              <w:top w:val="single" w:sz="8" w:space="0" w:color="000001"/>
              <w:left w:val="single" w:sz="8" w:space="0" w:color="000001"/>
              <w:bottom w:val="single" w:sz="8" w:space="0" w:color="000001"/>
              <w:right w:val="single" w:sz="8" w:space="0" w:color="000001"/>
            </w:tcBorders>
            <w:shd w:val="clear" w:color="auto" w:fill="auto"/>
            <w:tcMar>
              <w:left w:w="-10" w:type="dxa"/>
              <w:right w:w="10" w:type="dxa"/>
            </w:tcMar>
            <w:vAlign w:val="center"/>
          </w:tcPr>
          <w:p w14:paraId="0425A324" w14:textId="77777777" w:rsidR="00865E08" w:rsidRDefault="00865E08" w:rsidP="00B13053"/>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2F04165" w14:textId="77777777" w:rsidR="00865E08" w:rsidRDefault="00865E08" w:rsidP="00B13053">
            <w:pPr>
              <w:spacing w:line="240" w:lineRule="auto"/>
            </w:pPr>
            <w:r>
              <w:rPr>
                <w:rFonts w:ascii="Helvetica Neue" w:eastAsia="Helvetica Neue" w:hAnsi="Helvetica Neue" w:cs="Helvetica Neue"/>
                <w:sz w:val="18"/>
              </w:rPr>
              <w:t>1</w:t>
            </w: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60984B3" w14:textId="77777777" w:rsidR="00865E08" w:rsidRDefault="00865E08" w:rsidP="00B13053">
            <w:pPr>
              <w:spacing w:line="240" w:lineRule="auto"/>
            </w:pPr>
            <w:r>
              <w:rPr>
                <w:rFonts w:ascii="Helvetica Neue" w:eastAsia="Helvetica Neue" w:hAnsi="Helvetica Neue" w:cs="Helvetica Neue"/>
                <w:sz w:val="18"/>
              </w:rPr>
              <w:t>2</w:t>
            </w: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634AC07" w14:textId="77777777" w:rsidR="00865E08" w:rsidRDefault="00865E08" w:rsidP="00B13053">
            <w:pPr>
              <w:spacing w:line="240" w:lineRule="auto"/>
            </w:pPr>
            <w:r>
              <w:rPr>
                <w:rFonts w:ascii="Helvetica Neue" w:eastAsia="Helvetica Neue" w:hAnsi="Helvetica Neue" w:cs="Helvetica Neue"/>
                <w:sz w:val="18"/>
              </w:rPr>
              <w:t>3</w:t>
            </w: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DB8830D" w14:textId="77777777" w:rsidR="00865E08" w:rsidRDefault="00865E08" w:rsidP="00B13053">
            <w:pPr>
              <w:spacing w:line="240" w:lineRule="auto"/>
            </w:pPr>
            <w:r>
              <w:rPr>
                <w:rFonts w:ascii="Helvetica Neue" w:eastAsia="Helvetica Neue" w:hAnsi="Helvetica Neue" w:cs="Helvetica Neue"/>
                <w:sz w:val="18"/>
              </w:rPr>
              <w:t>4</w:t>
            </w: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A8862F7" w14:textId="77777777" w:rsidR="00865E08" w:rsidRDefault="00865E08" w:rsidP="00B13053">
            <w:pPr>
              <w:spacing w:line="240" w:lineRule="auto"/>
            </w:pPr>
            <w:r>
              <w:rPr>
                <w:rFonts w:ascii="Helvetica Neue" w:eastAsia="Helvetica Neue" w:hAnsi="Helvetica Neue" w:cs="Helvetica Neue"/>
                <w:sz w:val="18"/>
              </w:rPr>
              <w:t>5</w:t>
            </w: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D495E05" w14:textId="77777777" w:rsidR="00865E08" w:rsidRDefault="00865E08" w:rsidP="00B13053">
            <w:pPr>
              <w:spacing w:line="240" w:lineRule="auto"/>
            </w:pPr>
            <w:r>
              <w:rPr>
                <w:rFonts w:ascii="Helvetica Neue" w:eastAsia="Helvetica Neue" w:hAnsi="Helvetica Neue" w:cs="Helvetica Neue"/>
                <w:sz w:val="18"/>
              </w:rPr>
              <w:t>6</w:t>
            </w: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2A8B9CF" w14:textId="77777777" w:rsidR="00865E08" w:rsidRDefault="00865E08" w:rsidP="00B13053">
            <w:pPr>
              <w:spacing w:line="240" w:lineRule="auto"/>
            </w:pPr>
            <w:r>
              <w:rPr>
                <w:rFonts w:ascii="Helvetica Neue" w:eastAsia="Helvetica Neue" w:hAnsi="Helvetica Neue" w:cs="Helvetica Neue"/>
                <w:sz w:val="18"/>
              </w:rPr>
              <w:t>7</w:t>
            </w: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DED2BCA" w14:textId="77777777" w:rsidR="00865E08" w:rsidRDefault="00865E08" w:rsidP="00B13053">
            <w:pPr>
              <w:spacing w:line="240" w:lineRule="auto"/>
            </w:pPr>
            <w:r>
              <w:rPr>
                <w:rFonts w:ascii="Helvetica Neue" w:eastAsia="Helvetica Neue" w:hAnsi="Helvetica Neue" w:cs="Helvetica Neue"/>
                <w:sz w:val="18"/>
              </w:rPr>
              <w:t>8</w:t>
            </w: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1EB5CC50" w14:textId="77777777" w:rsidR="00865E08" w:rsidRDefault="00865E08" w:rsidP="00B13053">
            <w:pPr>
              <w:spacing w:line="240" w:lineRule="auto"/>
            </w:pPr>
            <w:r>
              <w:rPr>
                <w:rFonts w:ascii="Helvetica Neue" w:eastAsia="Helvetica Neue" w:hAnsi="Helvetica Neue" w:cs="Helvetica Neue"/>
                <w:sz w:val="18"/>
              </w:rPr>
              <w:t>9</w:t>
            </w: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F6BCA11" w14:textId="77777777" w:rsidR="00865E08" w:rsidRDefault="00865E08" w:rsidP="00B13053">
            <w:pPr>
              <w:spacing w:line="240" w:lineRule="auto"/>
            </w:pPr>
            <w:r>
              <w:rPr>
                <w:rFonts w:ascii="Helvetica Neue" w:eastAsia="Helvetica Neue" w:hAnsi="Helvetica Neue" w:cs="Helvetica Neue"/>
                <w:sz w:val="18"/>
              </w:rPr>
              <w:t>10</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533C013" w14:textId="77777777" w:rsidR="00865E08" w:rsidRDefault="00865E08" w:rsidP="00B13053">
            <w:pPr>
              <w:spacing w:line="240" w:lineRule="auto"/>
            </w:pPr>
            <w:r>
              <w:rPr>
                <w:rFonts w:ascii="Helvetica Neue" w:eastAsia="Helvetica Neue" w:hAnsi="Helvetica Neue" w:cs="Helvetica Neue"/>
                <w:sz w:val="18"/>
              </w:rPr>
              <w:t>11</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D5C60D5" w14:textId="77777777" w:rsidR="00865E08" w:rsidRDefault="00865E08" w:rsidP="00B13053">
            <w:pPr>
              <w:spacing w:line="240" w:lineRule="auto"/>
            </w:pPr>
            <w:r>
              <w:rPr>
                <w:rFonts w:ascii="Helvetica Neue" w:eastAsia="Helvetica Neue" w:hAnsi="Helvetica Neue" w:cs="Helvetica Neue"/>
                <w:sz w:val="18"/>
              </w:rPr>
              <w:t>12</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BFBB39A" w14:textId="77777777" w:rsidR="00865E08" w:rsidRDefault="00865E08" w:rsidP="00B13053">
            <w:pPr>
              <w:spacing w:line="240" w:lineRule="auto"/>
            </w:pPr>
            <w:r>
              <w:rPr>
                <w:rFonts w:ascii="Helvetica Neue" w:eastAsia="Helvetica Neue" w:hAnsi="Helvetica Neue" w:cs="Helvetica Neue"/>
                <w:sz w:val="18"/>
              </w:rPr>
              <w:t>13</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2260E30" w14:textId="77777777" w:rsidR="00865E08" w:rsidRDefault="00865E08" w:rsidP="00B13053">
            <w:pPr>
              <w:spacing w:line="240" w:lineRule="auto"/>
            </w:pPr>
            <w:r>
              <w:rPr>
                <w:rFonts w:ascii="Helvetica Neue" w:eastAsia="Helvetica Neue" w:hAnsi="Helvetica Neue" w:cs="Helvetica Neue"/>
                <w:sz w:val="18"/>
              </w:rPr>
              <w:t>14</w:t>
            </w: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8FB08FF" w14:textId="77777777" w:rsidR="00865E08" w:rsidRDefault="00865E08" w:rsidP="00B13053">
            <w:pPr>
              <w:spacing w:line="240" w:lineRule="auto"/>
            </w:pPr>
            <w:r>
              <w:rPr>
                <w:rFonts w:ascii="Helvetica Neue" w:eastAsia="Helvetica Neue" w:hAnsi="Helvetica Neue" w:cs="Helvetica Neue"/>
                <w:sz w:val="18"/>
              </w:rPr>
              <w:t>15</w:t>
            </w:r>
          </w:p>
        </w:tc>
      </w:tr>
      <w:tr w:rsidR="00865E08" w14:paraId="77D3FFBE" w14:textId="77777777" w:rsidTr="00B13053">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06E1431" w14:textId="77777777" w:rsidR="00865E08" w:rsidRDefault="00865E08" w:rsidP="00B13053">
            <w:pPr>
              <w:spacing w:line="240" w:lineRule="auto"/>
              <w:rPr>
                <w:rFonts w:eastAsia="Calibri" w:cs="Calibri"/>
              </w:rPr>
            </w:pPr>
            <w:r>
              <w:rPr>
                <w:rFonts w:eastAsia="Calibri" w:cs="Calibri"/>
              </w:rPr>
              <w:t>Case Study</w:t>
            </w:r>
          </w:p>
        </w:tc>
        <w:tc>
          <w:tcPr>
            <w:tcW w:w="423"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7A099807"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5D1A4AE3"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4B7DA87"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C4754BF"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78AE5D9"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6A09418"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95E2387"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B85BE78"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4E8E5ED"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5C970E4"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BFCB2B8"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8611929"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00EE4FB"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67335AC"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CDEBBB6" w14:textId="77777777" w:rsidR="00865E08" w:rsidRDefault="00865E08" w:rsidP="00B13053">
            <w:pPr>
              <w:spacing w:line="240" w:lineRule="auto"/>
              <w:rPr>
                <w:rFonts w:eastAsia="Calibri" w:cs="Calibri"/>
              </w:rPr>
            </w:pPr>
          </w:p>
        </w:tc>
      </w:tr>
      <w:tr w:rsidR="00865E08" w14:paraId="06CD02B8" w14:textId="77777777" w:rsidTr="00B13053">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B0718EE" w14:textId="77777777" w:rsidR="00865E08" w:rsidRDefault="00865E08" w:rsidP="00B13053">
            <w:pPr>
              <w:spacing w:line="240" w:lineRule="auto"/>
              <w:rPr>
                <w:rFonts w:eastAsia="Calibri" w:cs="Calibri"/>
              </w:rPr>
            </w:pPr>
            <w:r>
              <w:rPr>
                <w:rFonts w:eastAsia="Calibri" w:cs="Calibri"/>
              </w:rPr>
              <w:t>Data gathering</w:t>
            </w:r>
          </w:p>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A543481"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0B6F3519"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4454B9DA"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016ABBC3"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6B1D9F7"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003C66E"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BE025FA"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11DD49D"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0728159"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3D905FA"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7C72F13"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F65AAEB"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A5AC9FF"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8040032"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C885FB9" w14:textId="77777777" w:rsidR="00865E08" w:rsidRDefault="00865E08" w:rsidP="00B13053">
            <w:pPr>
              <w:spacing w:line="240" w:lineRule="auto"/>
              <w:rPr>
                <w:rFonts w:eastAsia="Calibri" w:cs="Calibri"/>
              </w:rPr>
            </w:pPr>
          </w:p>
        </w:tc>
      </w:tr>
      <w:tr w:rsidR="00865E08" w14:paraId="20666302" w14:textId="77777777" w:rsidTr="00B13053">
        <w:trPr>
          <w:trHeight w:val="1"/>
        </w:trPr>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1EDFD67" w14:textId="77777777" w:rsidR="00865E08" w:rsidRDefault="00865E08" w:rsidP="00B13053">
            <w:pPr>
              <w:spacing w:line="240" w:lineRule="auto"/>
            </w:pPr>
            <w:r>
              <w:t>Training the System (Tensor Flow)</w:t>
            </w:r>
          </w:p>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21F0082"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A633587"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B092C4B"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9F5388C"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2F874414"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734B7859"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3154DA4E"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1F47B270"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C952CD6"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1E5BF6C"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5ED5620"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D0DAC77"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09E3CD5"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1906490"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B6EB018" w14:textId="77777777" w:rsidR="00865E08" w:rsidRDefault="00865E08" w:rsidP="00B13053">
            <w:pPr>
              <w:spacing w:line="240" w:lineRule="auto"/>
              <w:rPr>
                <w:rFonts w:eastAsia="Calibri" w:cs="Calibri"/>
              </w:rPr>
            </w:pPr>
          </w:p>
        </w:tc>
      </w:tr>
      <w:tr w:rsidR="00865E08" w14:paraId="6ECB4734" w14:textId="77777777" w:rsidTr="00B13053">
        <w:trPr>
          <w:trHeight w:val="1"/>
        </w:trPr>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2F118D9" w14:textId="77777777" w:rsidR="00865E08" w:rsidRDefault="00865E08" w:rsidP="00B13053">
            <w:pPr>
              <w:spacing w:line="240" w:lineRule="auto"/>
            </w:pPr>
            <w:r>
              <w:t>Working on UI (Android)</w:t>
            </w:r>
          </w:p>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652FD7F"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8D3C19B"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EB75AA8"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B1DC8E9"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14:paraId="10B13916"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14:paraId="79E7BB6F"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A0E853D"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A1A4F00"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4E5584AC"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1CF93E0"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5368C699"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597CDB2"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BBB1801"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394BF66"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C7F6825" w14:textId="77777777" w:rsidR="00865E08" w:rsidRDefault="00865E08" w:rsidP="00B13053">
            <w:pPr>
              <w:spacing w:line="240" w:lineRule="auto"/>
              <w:rPr>
                <w:rFonts w:eastAsia="Calibri" w:cs="Calibri"/>
              </w:rPr>
            </w:pPr>
          </w:p>
        </w:tc>
      </w:tr>
      <w:tr w:rsidR="00865E08" w14:paraId="22DE8195" w14:textId="77777777" w:rsidTr="00B13053">
        <w:trPr>
          <w:trHeight w:val="1"/>
        </w:trPr>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7778829" w14:textId="77777777" w:rsidR="00865E08" w:rsidRDefault="00865E08" w:rsidP="00B13053">
            <w:pPr>
              <w:spacing w:line="240" w:lineRule="auto"/>
            </w:pPr>
            <w:r>
              <w:t>Connecting android with Tensor Flow</w:t>
            </w:r>
          </w:p>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FAF4086"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14B0DED"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7620E3F"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7C955DD"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1EFC3FF"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63ED6C5"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3C201D5"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34CD200C"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3C5333C4"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5EF5C403"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156D90D1"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75960B8"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AE02E90"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75671B3B"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F8CAD3C" w14:textId="77777777" w:rsidR="00865E08" w:rsidRDefault="00865E08" w:rsidP="00B13053">
            <w:pPr>
              <w:spacing w:line="240" w:lineRule="auto"/>
              <w:rPr>
                <w:rFonts w:eastAsia="Calibri" w:cs="Calibri"/>
              </w:rPr>
            </w:pPr>
          </w:p>
        </w:tc>
      </w:tr>
      <w:tr w:rsidR="00865E08" w14:paraId="0C553D6B" w14:textId="77777777" w:rsidTr="00C35C3B">
        <w:trPr>
          <w:trHeight w:val="1"/>
        </w:trPr>
        <w:tc>
          <w:tcPr>
            <w:tcW w:w="278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D1E001A" w14:textId="77777777" w:rsidR="00865E08" w:rsidRDefault="00865E08" w:rsidP="00B13053">
            <w:pPr>
              <w:spacing w:line="240" w:lineRule="auto"/>
            </w:pPr>
            <w:r>
              <w:t>Testing the system</w:t>
            </w:r>
          </w:p>
        </w:tc>
        <w:tc>
          <w:tcPr>
            <w:tcW w:w="4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2F6D085"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1AA4773"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C83C50C"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62B0EAB"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CDE572A"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8C2C412"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2E8A9E7"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2CAC1B5" w14:textId="77777777" w:rsidR="00865E08" w:rsidRDefault="00865E08" w:rsidP="00B13053">
            <w:pPr>
              <w:spacing w:line="240" w:lineRule="auto"/>
              <w:rPr>
                <w:rFonts w:eastAsia="Calibri" w:cs="Calibri"/>
              </w:rPr>
            </w:pP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7761ED6"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989C8AB"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55E40231"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2734E2E0"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32F07362"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4D873F6E"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58994E14" w14:textId="77777777" w:rsidR="00865E08" w:rsidRDefault="00865E08" w:rsidP="00B13053">
            <w:pPr>
              <w:spacing w:line="240" w:lineRule="auto"/>
              <w:rPr>
                <w:rFonts w:eastAsia="Calibri" w:cs="Calibri"/>
              </w:rPr>
            </w:pPr>
          </w:p>
        </w:tc>
      </w:tr>
    </w:tbl>
    <w:p w14:paraId="27044669" w14:textId="77777777" w:rsidR="00865E08" w:rsidRDefault="00865E08" w:rsidP="00865E08">
      <w:pPr>
        <w:rPr>
          <w:sz w:val="18"/>
        </w:rPr>
      </w:pPr>
    </w:p>
    <w:p w14:paraId="6A0DFDFD" w14:textId="77777777" w:rsidR="00865E08" w:rsidRDefault="00865E08" w:rsidP="00865E08">
      <w:pPr>
        <w:rPr>
          <w:sz w:val="18"/>
        </w:rPr>
      </w:pPr>
      <w:r>
        <w:rPr>
          <w:sz w:val="18"/>
        </w:rPr>
        <w:t>Semester 2:</w:t>
      </w:r>
    </w:p>
    <w:tbl>
      <w:tblPr>
        <w:tblW w:w="9169" w:type="dxa"/>
        <w:tblInd w:w="1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right w:w="100" w:type="dxa"/>
        </w:tblCellMar>
        <w:tblLook w:val="04A0" w:firstRow="1" w:lastRow="0" w:firstColumn="1" w:lastColumn="0" w:noHBand="0" w:noVBand="1"/>
      </w:tblPr>
      <w:tblGrid>
        <w:gridCol w:w="2783"/>
        <w:gridCol w:w="422"/>
        <w:gridCol w:w="419"/>
        <w:gridCol w:w="420"/>
        <w:gridCol w:w="420"/>
        <w:gridCol w:w="420"/>
        <w:gridCol w:w="417"/>
        <w:gridCol w:w="422"/>
        <w:gridCol w:w="418"/>
        <w:gridCol w:w="420"/>
        <w:gridCol w:w="428"/>
        <w:gridCol w:w="428"/>
        <w:gridCol w:w="430"/>
        <w:gridCol w:w="428"/>
        <w:gridCol w:w="429"/>
        <w:gridCol w:w="465"/>
      </w:tblGrid>
      <w:tr w:rsidR="00865E08" w14:paraId="649CA5E9" w14:textId="77777777" w:rsidTr="00B13053">
        <w:tc>
          <w:tcPr>
            <w:tcW w:w="2781" w:type="dxa"/>
            <w:vMerge w:val="restart"/>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5D5B691" w14:textId="77777777" w:rsidR="00865E08" w:rsidRDefault="00865E08" w:rsidP="00B13053">
            <w:pPr>
              <w:spacing w:line="240" w:lineRule="auto"/>
              <w:rPr>
                <w:rFonts w:ascii="Helvetica Neue" w:eastAsia="Helvetica Neue" w:hAnsi="Helvetica Neue" w:cs="Helvetica Neue"/>
                <w:sz w:val="18"/>
              </w:rPr>
            </w:pPr>
          </w:p>
          <w:p w14:paraId="62C9A27A" w14:textId="77777777" w:rsidR="00865E08" w:rsidRDefault="00865E08" w:rsidP="00B13053">
            <w:pPr>
              <w:spacing w:line="240" w:lineRule="auto"/>
            </w:pPr>
            <w:r>
              <w:rPr>
                <w:rFonts w:ascii="Helvetica Neue" w:eastAsia="Helvetica Neue" w:hAnsi="Helvetica Neue" w:cs="Helvetica Neue"/>
                <w:b/>
                <w:sz w:val="18"/>
              </w:rPr>
              <w:t>Activities</w:t>
            </w:r>
          </w:p>
        </w:tc>
        <w:tc>
          <w:tcPr>
            <w:tcW w:w="6385" w:type="dxa"/>
            <w:gridSpan w:val="15"/>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C6B1F4C" w14:textId="77777777" w:rsidR="00865E08" w:rsidRDefault="00865E08" w:rsidP="00B13053">
            <w:pPr>
              <w:spacing w:line="240" w:lineRule="auto"/>
            </w:pPr>
            <w:r>
              <w:rPr>
                <w:rFonts w:ascii="Helvetica Neue" w:eastAsia="Helvetica Neue" w:hAnsi="Helvetica Neue" w:cs="Helvetica Neue"/>
                <w:sz w:val="18"/>
              </w:rPr>
              <w:t>Weeks</w:t>
            </w:r>
          </w:p>
        </w:tc>
      </w:tr>
      <w:tr w:rsidR="00865E08" w14:paraId="39E549E2" w14:textId="77777777" w:rsidTr="00B13053">
        <w:tc>
          <w:tcPr>
            <w:tcW w:w="2781" w:type="dxa"/>
            <w:vMerge/>
            <w:tcBorders>
              <w:top w:val="single" w:sz="8" w:space="0" w:color="000001"/>
              <w:left w:val="single" w:sz="8" w:space="0" w:color="000001"/>
              <w:bottom w:val="single" w:sz="8" w:space="0" w:color="000001"/>
              <w:right w:val="single" w:sz="8" w:space="0" w:color="000001"/>
            </w:tcBorders>
            <w:shd w:val="clear" w:color="auto" w:fill="auto"/>
            <w:tcMar>
              <w:left w:w="-10" w:type="dxa"/>
              <w:right w:w="10" w:type="dxa"/>
            </w:tcMar>
            <w:vAlign w:val="center"/>
          </w:tcPr>
          <w:p w14:paraId="6895CCDC" w14:textId="77777777" w:rsidR="00865E08" w:rsidRDefault="00865E08" w:rsidP="00B13053"/>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5E0FF5E" w14:textId="77777777" w:rsidR="00865E08" w:rsidRDefault="00865E08" w:rsidP="00B13053">
            <w:pPr>
              <w:spacing w:line="240" w:lineRule="auto"/>
            </w:pPr>
            <w:r>
              <w:rPr>
                <w:rFonts w:ascii="Helvetica Neue" w:eastAsia="Helvetica Neue" w:hAnsi="Helvetica Neue" w:cs="Helvetica Neue"/>
                <w:sz w:val="18"/>
              </w:rPr>
              <w:t>1</w:t>
            </w: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3B1A51F" w14:textId="77777777" w:rsidR="00865E08" w:rsidRDefault="00865E08" w:rsidP="00B13053">
            <w:pPr>
              <w:spacing w:line="240" w:lineRule="auto"/>
            </w:pPr>
            <w:r>
              <w:rPr>
                <w:rFonts w:ascii="Helvetica Neue" w:eastAsia="Helvetica Neue" w:hAnsi="Helvetica Neue" w:cs="Helvetica Neue"/>
                <w:sz w:val="18"/>
              </w:rPr>
              <w:t>2</w:t>
            </w: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1186649" w14:textId="77777777" w:rsidR="00865E08" w:rsidRDefault="00865E08" w:rsidP="00B13053">
            <w:pPr>
              <w:spacing w:line="240" w:lineRule="auto"/>
            </w:pPr>
            <w:r>
              <w:rPr>
                <w:rFonts w:ascii="Helvetica Neue" w:eastAsia="Helvetica Neue" w:hAnsi="Helvetica Neue" w:cs="Helvetica Neue"/>
                <w:sz w:val="18"/>
              </w:rPr>
              <w:t>3</w:t>
            </w: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018D80F" w14:textId="77777777" w:rsidR="00865E08" w:rsidRDefault="00865E08" w:rsidP="00B13053">
            <w:pPr>
              <w:spacing w:line="240" w:lineRule="auto"/>
            </w:pPr>
            <w:r>
              <w:rPr>
                <w:rFonts w:ascii="Helvetica Neue" w:eastAsia="Helvetica Neue" w:hAnsi="Helvetica Neue" w:cs="Helvetica Neue"/>
                <w:sz w:val="18"/>
              </w:rPr>
              <w:t>4</w:t>
            </w: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425939D" w14:textId="77777777" w:rsidR="00865E08" w:rsidRDefault="00865E08" w:rsidP="00B13053">
            <w:pPr>
              <w:spacing w:line="240" w:lineRule="auto"/>
            </w:pPr>
            <w:r>
              <w:rPr>
                <w:rFonts w:ascii="Helvetica Neue" w:eastAsia="Helvetica Neue" w:hAnsi="Helvetica Neue" w:cs="Helvetica Neue"/>
                <w:sz w:val="18"/>
              </w:rPr>
              <w:t>5</w:t>
            </w:r>
          </w:p>
        </w:tc>
        <w:tc>
          <w:tcPr>
            <w:tcW w:w="4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09CB18C" w14:textId="77777777" w:rsidR="00865E08" w:rsidRDefault="00865E08" w:rsidP="00B13053">
            <w:pPr>
              <w:spacing w:line="240" w:lineRule="auto"/>
            </w:pPr>
            <w:r>
              <w:rPr>
                <w:rFonts w:ascii="Helvetica Neue" w:eastAsia="Helvetica Neue" w:hAnsi="Helvetica Neue" w:cs="Helvetica Neue"/>
                <w:sz w:val="18"/>
              </w:rPr>
              <w:t>6</w:t>
            </w: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6541496" w14:textId="77777777" w:rsidR="00865E08" w:rsidRDefault="00865E08" w:rsidP="00B13053">
            <w:pPr>
              <w:spacing w:line="240" w:lineRule="auto"/>
            </w:pPr>
            <w:r>
              <w:rPr>
                <w:rFonts w:ascii="Helvetica Neue" w:eastAsia="Helvetica Neue" w:hAnsi="Helvetica Neue" w:cs="Helvetica Neue"/>
                <w:sz w:val="18"/>
              </w:rPr>
              <w:t>7</w:t>
            </w: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2A69855" w14:textId="77777777" w:rsidR="00865E08" w:rsidRDefault="00865E08" w:rsidP="00B13053">
            <w:pPr>
              <w:spacing w:line="240" w:lineRule="auto"/>
            </w:pPr>
            <w:r>
              <w:rPr>
                <w:rFonts w:ascii="Helvetica Neue" w:eastAsia="Helvetica Neue" w:hAnsi="Helvetica Neue" w:cs="Helvetica Neue"/>
                <w:sz w:val="18"/>
              </w:rPr>
              <w:t>8</w:t>
            </w: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C2EC68D" w14:textId="77777777" w:rsidR="00865E08" w:rsidRDefault="00865E08" w:rsidP="00B13053">
            <w:pPr>
              <w:spacing w:line="240" w:lineRule="auto"/>
            </w:pPr>
            <w:r>
              <w:rPr>
                <w:rFonts w:ascii="Helvetica Neue" w:eastAsia="Helvetica Neue" w:hAnsi="Helvetica Neue" w:cs="Helvetica Neue"/>
                <w:sz w:val="18"/>
              </w:rPr>
              <w:t>9</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983E89E" w14:textId="77777777" w:rsidR="00865E08" w:rsidRDefault="00865E08" w:rsidP="00B13053">
            <w:pPr>
              <w:spacing w:line="240" w:lineRule="auto"/>
            </w:pPr>
            <w:r>
              <w:rPr>
                <w:rFonts w:ascii="Helvetica Neue" w:eastAsia="Helvetica Neue" w:hAnsi="Helvetica Neue" w:cs="Helvetica Neue"/>
                <w:sz w:val="18"/>
              </w:rPr>
              <w:t>10</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47F9D43" w14:textId="77777777" w:rsidR="00865E08" w:rsidRDefault="00865E08" w:rsidP="00B13053">
            <w:pPr>
              <w:spacing w:line="240" w:lineRule="auto"/>
            </w:pPr>
            <w:r>
              <w:rPr>
                <w:rFonts w:ascii="Helvetica Neue" w:eastAsia="Helvetica Neue" w:hAnsi="Helvetica Neue" w:cs="Helvetica Neue"/>
                <w:sz w:val="18"/>
              </w:rPr>
              <w:t>11</w:t>
            </w:r>
          </w:p>
        </w:tc>
        <w:tc>
          <w:tcPr>
            <w:tcW w:w="43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EC0DF17" w14:textId="77777777" w:rsidR="00865E08" w:rsidRDefault="00865E08" w:rsidP="00B13053">
            <w:pPr>
              <w:spacing w:line="240" w:lineRule="auto"/>
            </w:pPr>
            <w:r>
              <w:rPr>
                <w:rFonts w:ascii="Helvetica Neue" w:eastAsia="Helvetica Neue" w:hAnsi="Helvetica Neue" w:cs="Helvetica Neue"/>
                <w:sz w:val="18"/>
              </w:rPr>
              <w:t>12</w:t>
            </w: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83B67B2" w14:textId="77777777" w:rsidR="00865E08" w:rsidRDefault="00865E08" w:rsidP="00B13053">
            <w:pPr>
              <w:spacing w:line="240" w:lineRule="auto"/>
            </w:pPr>
            <w:r>
              <w:rPr>
                <w:rFonts w:ascii="Helvetica Neue" w:eastAsia="Helvetica Neue" w:hAnsi="Helvetica Neue" w:cs="Helvetica Neue"/>
                <w:sz w:val="18"/>
              </w:rPr>
              <w:t>13</w:t>
            </w: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A05F88B" w14:textId="77777777" w:rsidR="00865E08" w:rsidRDefault="00865E08" w:rsidP="00B13053">
            <w:pPr>
              <w:spacing w:line="240" w:lineRule="auto"/>
            </w:pPr>
            <w:r>
              <w:rPr>
                <w:rFonts w:ascii="Helvetica Neue" w:eastAsia="Helvetica Neue" w:hAnsi="Helvetica Neue" w:cs="Helvetica Neue"/>
                <w:sz w:val="18"/>
              </w:rPr>
              <w:t>14</w:t>
            </w:r>
          </w:p>
        </w:tc>
        <w:tc>
          <w:tcPr>
            <w:tcW w:w="4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21CE761" w14:textId="77777777" w:rsidR="00865E08" w:rsidRDefault="00865E08" w:rsidP="00B13053">
            <w:pPr>
              <w:spacing w:line="240" w:lineRule="auto"/>
            </w:pPr>
            <w:r>
              <w:rPr>
                <w:rFonts w:ascii="Helvetica Neue" w:eastAsia="Helvetica Neue" w:hAnsi="Helvetica Neue" w:cs="Helvetica Neue"/>
                <w:sz w:val="18"/>
              </w:rPr>
              <w:t>15</w:t>
            </w:r>
          </w:p>
        </w:tc>
      </w:tr>
      <w:tr w:rsidR="00865E08" w14:paraId="7238D22D" w14:textId="77777777" w:rsidTr="00B13053">
        <w:trPr>
          <w:trHeight w:val="1"/>
        </w:trPr>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C502E2E" w14:textId="77777777" w:rsidR="00865E08" w:rsidRDefault="00865E08" w:rsidP="00B13053">
            <w:pPr>
              <w:spacing w:line="240" w:lineRule="auto"/>
            </w:pPr>
            <w:bookmarkStart w:id="1" w:name="__DdeLink__776_1270170491"/>
            <w:bookmarkEnd w:id="1"/>
            <w:r>
              <w:t>Creating the character</w:t>
            </w:r>
          </w:p>
        </w:tc>
        <w:tc>
          <w:tcPr>
            <w:tcW w:w="421"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1B0874B4"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2E71D6A3" w14:textId="77777777" w:rsidR="00865E08" w:rsidRDefault="00865E08" w:rsidP="00B13053">
            <w:pPr>
              <w:spacing w:line="240" w:lineRule="auto"/>
              <w:rPr>
                <w:rFonts w:eastAsia="Calibri" w:cs="Calibri"/>
                <w:color w:val="FF0000"/>
                <w:highlight w:val="yellow"/>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043FC5C"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B354AC3"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3681DF8D" w14:textId="77777777" w:rsidR="00865E08" w:rsidRDefault="00865E08" w:rsidP="00B13053">
            <w:pPr>
              <w:spacing w:line="240" w:lineRule="auto"/>
              <w:rPr>
                <w:rFonts w:eastAsia="Calibri" w:cs="Calibri"/>
              </w:rPr>
            </w:pPr>
          </w:p>
        </w:tc>
        <w:tc>
          <w:tcPr>
            <w:tcW w:w="41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F69ED5B"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0DC37A54"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1F3899D2"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5971D4B2"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7EF98E79"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6DBA1AE" w14:textId="77777777" w:rsidR="00865E08" w:rsidRDefault="00865E08" w:rsidP="00B13053">
            <w:pPr>
              <w:spacing w:line="240" w:lineRule="auto"/>
              <w:rPr>
                <w:rFonts w:eastAsia="Calibri" w:cs="Calibri"/>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2D67570"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86432BD"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6FB499D" w14:textId="77777777" w:rsidR="00865E08" w:rsidRDefault="00865E08" w:rsidP="00B13053">
            <w:pPr>
              <w:spacing w:line="240" w:lineRule="auto"/>
              <w:rPr>
                <w:rFonts w:eastAsia="Calibri" w:cs="Calibri"/>
              </w:rPr>
            </w:pPr>
          </w:p>
        </w:tc>
        <w:tc>
          <w:tcPr>
            <w:tcW w:w="46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1143D46B" w14:textId="77777777" w:rsidR="00865E08" w:rsidRDefault="00865E08" w:rsidP="00B13053">
            <w:pPr>
              <w:spacing w:line="240" w:lineRule="auto"/>
              <w:rPr>
                <w:rFonts w:eastAsia="Calibri" w:cs="Calibri"/>
              </w:rPr>
            </w:pPr>
          </w:p>
        </w:tc>
      </w:tr>
      <w:tr w:rsidR="00865E08" w14:paraId="11031C3C" w14:textId="77777777" w:rsidTr="00B13053">
        <w:trPr>
          <w:trHeight w:val="1"/>
        </w:trPr>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8E4093A" w14:textId="77777777" w:rsidR="00865E08" w:rsidRDefault="00865E08" w:rsidP="00B13053">
            <w:pPr>
              <w:spacing w:line="240" w:lineRule="auto"/>
            </w:pPr>
            <w:r>
              <w:t>Rigging and animating</w:t>
            </w: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F42B9BB"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DDC1599"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6F35602D"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6DB79721"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372DC5B3" w14:textId="77777777" w:rsidR="00865E08" w:rsidRDefault="00865E08" w:rsidP="00B13053">
            <w:pPr>
              <w:spacing w:line="240" w:lineRule="auto"/>
              <w:rPr>
                <w:rFonts w:eastAsia="Calibri" w:cs="Calibri"/>
              </w:rPr>
            </w:pPr>
          </w:p>
        </w:tc>
        <w:tc>
          <w:tcPr>
            <w:tcW w:w="417"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72062F7A"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72585826"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23A9B52"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5D6579D2"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18FF4FBF"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15A31FCA" w14:textId="77777777" w:rsidR="00865E08" w:rsidRDefault="00865E08" w:rsidP="00B13053">
            <w:pPr>
              <w:spacing w:line="240" w:lineRule="auto"/>
              <w:rPr>
                <w:rFonts w:eastAsia="Calibri" w:cs="Calibri"/>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E075436"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6A366E90"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53C6713" w14:textId="77777777" w:rsidR="00865E08" w:rsidRDefault="00865E08" w:rsidP="00B13053">
            <w:pPr>
              <w:spacing w:line="240" w:lineRule="auto"/>
              <w:rPr>
                <w:rFonts w:eastAsia="Calibri" w:cs="Calibri"/>
              </w:rPr>
            </w:pPr>
          </w:p>
        </w:tc>
        <w:tc>
          <w:tcPr>
            <w:tcW w:w="465"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394B18CC" w14:textId="77777777" w:rsidR="00865E08" w:rsidRDefault="00865E08" w:rsidP="00B13053">
            <w:pPr>
              <w:spacing w:line="240" w:lineRule="auto"/>
              <w:rPr>
                <w:rFonts w:eastAsia="Calibri" w:cs="Calibri"/>
              </w:rPr>
            </w:pPr>
          </w:p>
        </w:tc>
      </w:tr>
      <w:tr w:rsidR="00865E08" w14:paraId="60A25CA8" w14:textId="77777777" w:rsidTr="00B13053">
        <w:trPr>
          <w:trHeight w:val="1"/>
        </w:trPr>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F5EE045" w14:textId="77777777" w:rsidR="00865E08" w:rsidRDefault="00865E08" w:rsidP="00B13053">
            <w:pPr>
              <w:spacing w:line="240" w:lineRule="auto"/>
            </w:pPr>
            <w:r>
              <w:t>Connecting Game Engine with tensor flow</w:t>
            </w: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5CE92EE"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0E78276"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C84C614"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CAFC59B"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E3CAB12" w14:textId="77777777" w:rsidR="00865E08" w:rsidRDefault="00865E08" w:rsidP="00B13053">
            <w:pPr>
              <w:spacing w:line="240" w:lineRule="auto"/>
              <w:rPr>
                <w:rFonts w:eastAsia="Calibri" w:cs="Calibri"/>
              </w:rPr>
            </w:pPr>
          </w:p>
        </w:tc>
        <w:tc>
          <w:tcPr>
            <w:tcW w:w="417"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687B8A68"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6679B2D0"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65CDB924"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20448348"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7F6D1587"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16DFDAF9" w14:textId="77777777" w:rsidR="00865E08" w:rsidRDefault="00865E08" w:rsidP="00B13053">
            <w:pPr>
              <w:spacing w:line="240" w:lineRule="auto"/>
              <w:rPr>
                <w:rFonts w:eastAsia="Calibri" w:cs="Calibri"/>
              </w:rPr>
            </w:pPr>
          </w:p>
        </w:tc>
        <w:tc>
          <w:tcPr>
            <w:tcW w:w="430"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24E050E9"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C8CB4F0"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4D06412A" w14:textId="77777777" w:rsidR="00865E08" w:rsidRDefault="00865E08" w:rsidP="00B13053">
            <w:pPr>
              <w:spacing w:line="240" w:lineRule="auto"/>
              <w:rPr>
                <w:rFonts w:eastAsia="Calibri" w:cs="Calibri"/>
              </w:rPr>
            </w:pPr>
          </w:p>
        </w:tc>
        <w:tc>
          <w:tcPr>
            <w:tcW w:w="465"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60" w:type="dxa"/>
            </w:tcMar>
          </w:tcPr>
          <w:p w14:paraId="03FECA45" w14:textId="77777777" w:rsidR="00865E08" w:rsidRDefault="00865E08" w:rsidP="00B13053">
            <w:pPr>
              <w:spacing w:line="240" w:lineRule="auto"/>
              <w:rPr>
                <w:rFonts w:eastAsia="Calibri" w:cs="Calibri"/>
              </w:rPr>
            </w:pPr>
          </w:p>
        </w:tc>
      </w:tr>
      <w:tr w:rsidR="00865E08" w14:paraId="0D1E77B2" w14:textId="77777777" w:rsidTr="00B13053">
        <w:trPr>
          <w:trHeight w:val="1"/>
        </w:trPr>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FC97D96" w14:textId="77777777" w:rsidR="00865E08" w:rsidRDefault="00865E08" w:rsidP="00B13053">
            <w:pPr>
              <w:spacing w:line="240" w:lineRule="auto"/>
            </w:pPr>
            <w:r>
              <w:t>Fixing bags and Documentation</w:t>
            </w:r>
          </w:p>
        </w:tc>
        <w:tc>
          <w:tcPr>
            <w:tcW w:w="42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7FE3B430" w14:textId="77777777" w:rsidR="00865E08" w:rsidRDefault="00865E08" w:rsidP="00B13053">
            <w:pPr>
              <w:spacing w:line="240" w:lineRule="auto"/>
              <w:rPr>
                <w:rFonts w:eastAsia="Calibri" w:cs="Calibri"/>
              </w:rPr>
            </w:pPr>
          </w:p>
        </w:tc>
        <w:tc>
          <w:tcPr>
            <w:tcW w:w="4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5D848754"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0487EF4"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383B1D86"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EE87113" w14:textId="77777777" w:rsidR="00865E08" w:rsidRDefault="00865E08" w:rsidP="00B13053">
            <w:pPr>
              <w:spacing w:line="240" w:lineRule="auto"/>
              <w:rPr>
                <w:rFonts w:eastAsia="Calibri" w:cs="Calibri"/>
              </w:rPr>
            </w:pPr>
          </w:p>
        </w:tc>
        <w:tc>
          <w:tcPr>
            <w:tcW w:w="417"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4646C61C" w14:textId="77777777" w:rsidR="00865E08" w:rsidRDefault="00865E08" w:rsidP="00B13053">
            <w:pPr>
              <w:spacing w:line="240" w:lineRule="auto"/>
              <w:rPr>
                <w:rFonts w:eastAsia="Calibri" w:cs="Calibri"/>
              </w:rPr>
            </w:pPr>
          </w:p>
        </w:tc>
        <w:tc>
          <w:tcPr>
            <w:tcW w:w="4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42B02B4" w14:textId="77777777" w:rsidR="00865E08" w:rsidRDefault="00865E08" w:rsidP="00B13053">
            <w:pPr>
              <w:spacing w:line="240" w:lineRule="auto"/>
              <w:rPr>
                <w:rFonts w:eastAsia="Calibri" w:cs="Calibri"/>
              </w:rPr>
            </w:pPr>
          </w:p>
        </w:tc>
        <w:tc>
          <w:tcPr>
            <w:tcW w:w="418"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211387C3" w14:textId="77777777" w:rsidR="00865E08" w:rsidRDefault="00865E08" w:rsidP="00B13053">
            <w:pPr>
              <w:spacing w:line="240" w:lineRule="auto"/>
              <w:rPr>
                <w:rFonts w:eastAsia="Calibri" w:cs="Calibri"/>
              </w:rPr>
            </w:pPr>
          </w:p>
        </w:tc>
        <w:tc>
          <w:tcPr>
            <w:tcW w:w="420"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14:paraId="054C0B8D"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5163CD2E"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7CC336F2" w14:textId="77777777" w:rsidR="00865E08" w:rsidRDefault="00865E08" w:rsidP="00B13053">
            <w:pPr>
              <w:spacing w:line="240" w:lineRule="auto"/>
              <w:rPr>
                <w:rFonts w:eastAsia="Calibri" w:cs="Calibri"/>
              </w:rPr>
            </w:pPr>
          </w:p>
        </w:tc>
        <w:tc>
          <w:tcPr>
            <w:tcW w:w="430"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681FEEED" w14:textId="77777777" w:rsidR="00865E08" w:rsidRDefault="00865E08" w:rsidP="00B13053">
            <w:pPr>
              <w:spacing w:line="240" w:lineRule="auto"/>
              <w:rPr>
                <w:rFonts w:eastAsia="Calibri" w:cs="Calibri"/>
              </w:rPr>
            </w:pPr>
          </w:p>
        </w:tc>
        <w:tc>
          <w:tcPr>
            <w:tcW w:w="428"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2C1DF49B" w14:textId="77777777" w:rsidR="00865E08" w:rsidRDefault="00865E08" w:rsidP="00B13053">
            <w:pPr>
              <w:spacing w:line="240" w:lineRule="auto"/>
              <w:rPr>
                <w:rFonts w:eastAsia="Calibri" w:cs="Calibri"/>
              </w:rPr>
            </w:pPr>
          </w:p>
        </w:tc>
        <w:tc>
          <w:tcPr>
            <w:tcW w:w="429"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143DB77A" w14:textId="77777777" w:rsidR="00865E08" w:rsidRDefault="00865E08" w:rsidP="00B13053">
            <w:pPr>
              <w:spacing w:line="240" w:lineRule="auto"/>
              <w:rPr>
                <w:rFonts w:eastAsia="Calibri" w:cs="Calibri"/>
              </w:rPr>
            </w:pPr>
          </w:p>
        </w:tc>
        <w:tc>
          <w:tcPr>
            <w:tcW w:w="465" w:type="dxa"/>
            <w:tcBorders>
              <w:top w:val="single" w:sz="8" w:space="0" w:color="000001"/>
              <w:left w:val="single" w:sz="8" w:space="0" w:color="000001"/>
              <w:bottom w:val="single" w:sz="8" w:space="0" w:color="000001"/>
              <w:right w:val="single" w:sz="8" w:space="0" w:color="000001"/>
            </w:tcBorders>
            <w:shd w:val="clear" w:color="auto" w:fill="9CC2E5" w:themeFill="accent1" w:themeFillTint="99"/>
            <w:tcMar>
              <w:left w:w="60" w:type="dxa"/>
            </w:tcMar>
          </w:tcPr>
          <w:p w14:paraId="1EB47CA5" w14:textId="77777777" w:rsidR="00865E08" w:rsidRDefault="00865E08" w:rsidP="00B13053">
            <w:pPr>
              <w:spacing w:line="240" w:lineRule="auto"/>
              <w:rPr>
                <w:rFonts w:eastAsia="Calibri" w:cs="Calibri"/>
              </w:rPr>
            </w:pPr>
          </w:p>
        </w:tc>
      </w:tr>
    </w:tbl>
    <w:p w14:paraId="5E2DB428" w14:textId="606A7516" w:rsidR="00865E08" w:rsidRDefault="00865E08">
      <w:pPr>
        <w:rPr>
          <w:sz w:val="24"/>
          <w:szCs w:val="24"/>
        </w:rPr>
      </w:pPr>
    </w:p>
    <w:p w14:paraId="6F1AA9C0" w14:textId="6CEF2601" w:rsidR="00693931" w:rsidRDefault="00693931">
      <w:pPr>
        <w:rPr>
          <w:sz w:val="24"/>
          <w:szCs w:val="24"/>
        </w:rPr>
      </w:pPr>
    </w:p>
    <w:p w14:paraId="2D91ECED" w14:textId="523AFD9D" w:rsidR="00693931" w:rsidRDefault="00693931">
      <w:pPr>
        <w:rPr>
          <w:sz w:val="24"/>
          <w:szCs w:val="24"/>
        </w:rPr>
      </w:pPr>
    </w:p>
    <w:p w14:paraId="3C204EBF" w14:textId="3E79BFA4" w:rsidR="00693931" w:rsidRDefault="00693931">
      <w:pPr>
        <w:rPr>
          <w:sz w:val="24"/>
          <w:szCs w:val="24"/>
        </w:rPr>
      </w:pPr>
    </w:p>
    <w:p w14:paraId="5FB9D0A4" w14:textId="76860A27" w:rsidR="00693931" w:rsidRDefault="00693931">
      <w:pPr>
        <w:rPr>
          <w:sz w:val="24"/>
          <w:szCs w:val="24"/>
        </w:rPr>
      </w:pPr>
    </w:p>
    <w:p w14:paraId="27F3A9C4" w14:textId="40D2D733" w:rsidR="00693931" w:rsidRPr="008D0036" w:rsidRDefault="00693931">
      <w:pPr>
        <w:rPr>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590"/>
      </w:tblGrid>
      <w:tr w:rsidR="009F0C34" w:rsidRPr="008D0036" w14:paraId="4C9A0551" w14:textId="77777777">
        <w:tc>
          <w:tcPr>
            <w:tcW w:w="1770" w:type="dxa"/>
            <w:tcMar>
              <w:top w:w="100" w:type="dxa"/>
              <w:left w:w="100" w:type="dxa"/>
              <w:bottom w:w="100" w:type="dxa"/>
              <w:right w:w="100" w:type="dxa"/>
            </w:tcMar>
          </w:tcPr>
          <w:p w14:paraId="0E5F07C9" w14:textId="77777777" w:rsidR="009F0C34" w:rsidRPr="008D0036" w:rsidRDefault="00532B59">
            <w:pPr>
              <w:widowControl w:val="0"/>
              <w:spacing w:line="240" w:lineRule="auto"/>
              <w:rPr>
                <w:rFonts w:ascii="Helvetica Neue" w:eastAsia="Helvetica Neue" w:hAnsi="Helvetica Neue" w:cs="Helvetica Neue"/>
                <w:b/>
                <w:sz w:val="20"/>
                <w:szCs w:val="20"/>
              </w:rPr>
            </w:pPr>
            <w:r w:rsidRPr="008D0036">
              <w:rPr>
                <w:rFonts w:ascii="Helvetica Neue" w:eastAsia="Helvetica Neue" w:hAnsi="Helvetica Neue" w:cs="Helvetica Neue"/>
                <w:b/>
                <w:sz w:val="20"/>
                <w:szCs w:val="20"/>
              </w:rPr>
              <w:lastRenderedPageBreak/>
              <w:t>References</w:t>
            </w:r>
          </w:p>
        </w:tc>
        <w:tc>
          <w:tcPr>
            <w:tcW w:w="7590" w:type="dxa"/>
            <w:tcMar>
              <w:top w:w="100" w:type="dxa"/>
              <w:left w:w="100" w:type="dxa"/>
              <w:bottom w:w="100" w:type="dxa"/>
              <w:right w:w="100" w:type="dxa"/>
            </w:tcMar>
          </w:tcPr>
          <w:p w14:paraId="1EA23A8D" w14:textId="59D353F0" w:rsidR="00E873FF" w:rsidRPr="00BC6849" w:rsidRDefault="00E873FF" w:rsidP="00E873FF">
            <w:pPr>
              <w:pStyle w:val="ListParagraph"/>
              <w:widowControl w:val="0"/>
              <w:numPr>
                <w:ilvl w:val="0"/>
                <w:numId w:val="9"/>
              </w:numPr>
              <w:spacing w:line="240" w:lineRule="auto"/>
              <w:rPr>
                <w:rFonts w:asciiTheme="majorBidi" w:eastAsia="Helvetica Neue" w:hAnsiTheme="majorBidi" w:cstheme="majorBidi"/>
                <w:i/>
                <w:iCs/>
                <w:sz w:val="20"/>
                <w:szCs w:val="20"/>
              </w:rPr>
            </w:pPr>
            <w:r w:rsidRPr="00BC6849">
              <w:rPr>
                <w:rFonts w:asciiTheme="majorBidi" w:eastAsia="Helvetica Neue" w:hAnsiTheme="majorBidi" w:cstheme="majorBidi"/>
                <w:i/>
                <w:iCs/>
                <w:sz w:val="20"/>
                <w:szCs w:val="20"/>
              </w:rPr>
              <w:t>A Study of Notation and Sign Writing Systems for the Deaf.</w:t>
            </w:r>
            <w:r w:rsidRPr="00BC6849">
              <w:rPr>
                <w:rFonts w:asciiTheme="majorBidi" w:hAnsiTheme="majorBidi" w:cstheme="majorBidi"/>
                <w:i/>
                <w:iCs/>
                <w:sz w:val="24"/>
                <w:szCs w:val="24"/>
              </w:rPr>
              <w:t xml:space="preserve"> </w:t>
            </w:r>
            <w:r w:rsidRPr="00BC6849">
              <w:rPr>
                <w:rFonts w:asciiTheme="majorBidi" w:eastAsia="Helvetica Neue" w:hAnsiTheme="majorBidi" w:cstheme="majorBidi"/>
                <w:i/>
                <w:iCs/>
                <w:sz w:val="20"/>
                <w:szCs w:val="20"/>
              </w:rPr>
              <w:t>Mihoko Kato, Toyohashi University of Technology 2008</w:t>
            </w:r>
          </w:p>
          <w:p w14:paraId="46B3F358" w14:textId="580908E4" w:rsidR="0012033C" w:rsidRPr="00BC6849" w:rsidRDefault="00C822D5" w:rsidP="00693931">
            <w:pPr>
              <w:pStyle w:val="ListParagraph"/>
              <w:widowControl w:val="0"/>
              <w:numPr>
                <w:ilvl w:val="0"/>
                <w:numId w:val="9"/>
              </w:numPr>
              <w:spacing w:line="240" w:lineRule="auto"/>
              <w:rPr>
                <w:rFonts w:asciiTheme="majorBidi" w:eastAsia="Helvetica Neue" w:hAnsiTheme="majorBidi" w:cstheme="majorBidi"/>
                <w:i/>
                <w:iCs/>
                <w:sz w:val="20"/>
                <w:szCs w:val="20"/>
              </w:rPr>
            </w:pPr>
            <w:r w:rsidRPr="00BC6849">
              <w:rPr>
                <w:rFonts w:asciiTheme="majorBidi" w:hAnsiTheme="majorBidi" w:cstheme="majorBidi"/>
                <w:i/>
                <w:iCs/>
                <w:sz w:val="20"/>
                <w:szCs w:val="20"/>
              </w:rPr>
              <w:t>Andersson, Conny, et al. Assistive technology for the hearing-impaired, deaf and deafblind. Springer Science &amp; Business Media, 2006.</w:t>
            </w:r>
          </w:p>
          <w:p w14:paraId="008B4653" w14:textId="7078F2C6" w:rsidR="0012033C" w:rsidRPr="00BC6849" w:rsidRDefault="00C822D5" w:rsidP="00693931">
            <w:pPr>
              <w:pStyle w:val="ListParagraph"/>
              <w:widowControl w:val="0"/>
              <w:numPr>
                <w:ilvl w:val="0"/>
                <w:numId w:val="9"/>
              </w:numPr>
              <w:spacing w:line="240" w:lineRule="auto"/>
              <w:rPr>
                <w:rFonts w:asciiTheme="majorBidi" w:eastAsia="Helvetica Neue" w:hAnsiTheme="majorBidi" w:cstheme="majorBidi"/>
                <w:i/>
                <w:iCs/>
                <w:sz w:val="20"/>
                <w:szCs w:val="20"/>
              </w:rPr>
            </w:pPr>
            <w:r w:rsidRPr="00BC6849">
              <w:rPr>
                <w:rFonts w:asciiTheme="majorBidi" w:hAnsiTheme="majorBidi" w:cstheme="majorBidi"/>
                <w:i/>
                <w:iCs/>
                <w:sz w:val="20"/>
                <w:szCs w:val="20"/>
              </w:rPr>
              <w:t>Al-Fityani, Kinda, and Carol Padden. "Sign language geography in the Arab world." Sign languages: A Cambridge survey (2010): 433-450.</w:t>
            </w:r>
          </w:p>
          <w:p w14:paraId="5230B9DE" w14:textId="1D001EEB" w:rsidR="0012033C" w:rsidRPr="00BC6849" w:rsidRDefault="00C822D5" w:rsidP="00693931">
            <w:pPr>
              <w:pStyle w:val="ListParagraph"/>
              <w:widowControl w:val="0"/>
              <w:numPr>
                <w:ilvl w:val="0"/>
                <w:numId w:val="9"/>
              </w:numPr>
              <w:spacing w:line="240" w:lineRule="auto"/>
              <w:rPr>
                <w:rFonts w:asciiTheme="majorBidi" w:eastAsia="Helvetica Neue" w:hAnsiTheme="majorBidi" w:cstheme="majorBidi"/>
                <w:i/>
                <w:iCs/>
                <w:sz w:val="20"/>
                <w:szCs w:val="20"/>
              </w:rPr>
            </w:pPr>
            <w:r w:rsidRPr="00BC6849">
              <w:rPr>
                <w:rFonts w:asciiTheme="majorBidi" w:hAnsiTheme="majorBidi" w:cstheme="majorBidi"/>
                <w:i/>
                <w:iCs/>
                <w:sz w:val="20"/>
                <w:szCs w:val="20"/>
              </w:rPr>
              <w:t>Hilzensauer, Marlene. "Information technology for deaf people." In Intelligent paradigms for assistive and preventive healthcare, pp. 183-206. Springer, Berlin, Heidelberg, 2006.</w:t>
            </w:r>
          </w:p>
          <w:p w14:paraId="687980BD" w14:textId="7C6FAD21" w:rsidR="00443B35" w:rsidRPr="00BC6849" w:rsidRDefault="002364F7" w:rsidP="00693931">
            <w:pPr>
              <w:pStyle w:val="ListParagraph"/>
              <w:widowControl w:val="0"/>
              <w:numPr>
                <w:ilvl w:val="0"/>
                <w:numId w:val="9"/>
              </w:numPr>
              <w:spacing w:line="240" w:lineRule="auto"/>
              <w:rPr>
                <w:rStyle w:val="HTMLCite"/>
                <w:rFonts w:asciiTheme="majorBidi" w:eastAsia="Helvetica Neue" w:hAnsiTheme="majorBidi" w:cstheme="majorBidi"/>
                <w:sz w:val="20"/>
                <w:szCs w:val="20"/>
              </w:rPr>
            </w:pPr>
            <w:r w:rsidRPr="00BC6849">
              <w:rPr>
                <w:rFonts w:asciiTheme="majorBidi" w:hAnsiTheme="majorBidi" w:cstheme="majorBidi"/>
                <w:i/>
                <w:iCs/>
                <w:sz w:val="20"/>
                <w:szCs w:val="20"/>
              </w:rPr>
              <w:t>Maiorana-Basas, Michella, and Claudia M. Pagliaro. "Technology use among adults who are deaf and hard of hearing: A national survey." Journal of deaf studies and deaf education 19.3 (2014): 400-410.</w:t>
            </w:r>
          </w:p>
          <w:p w14:paraId="01D7BDD3" w14:textId="72599D83" w:rsidR="00443B35" w:rsidRPr="00C665E0" w:rsidRDefault="00443B35" w:rsidP="00C665E0">
            <w:pPr>
              <w:widowControl w:val="0"/>
              <w:spacing w:line="240" w:lineRule="auto"/>
              <w:rPr>
                <w:rFonts w:ascii="Helvetica Neue" w:eastAsia="Helvetica Neue" w:hAnsi="Helvetica Neue" w:cs="Helvetica Neue"/>
                <w:i/>
                <w:iCs/>
                <w:sz w:val="20"/>
                <w:szCs w:val="20"/>
              </w:rPr>
            </w:pPr>
          </w:p>
        </w:tc>
      </w:tr>
    </w:tbl>
    <w:p w14:paraId="4BCAE113" w14:textId="77777777" w:rsidR="009F0C34" w:rsidRPr="008D0036" w:rsidRDefault="00532B59">
      <w:pPr>
        <w:rPr>
          <w:sz w:val="20"/>
          <w:szCs w:val="20"/>
        </w:rPr>
      </w:pPr>
      <w:r w:rsidRPr="008D0036">
        <w:rPr>
          <w:sz w:val="20"/>
          <w:szCs w:val="20"/>
        </w:rPr>
        <w:tab/>
      </w:r>
      <w:r w:rsidRPr="008D0036">
        <w:rPr>
          <w:sz w:val="20"/>
          <w:szCs w:val="20"/>
        </w:rPr>
        <w:tab/>
      </w:r>
      <w:r w:rsidRPr="008D0036">
        <w:rPr>
          <w:sz w:val="20"/>
          <w:szCs w:val="20"/>
        </w:rPr>
        <w:tab/>
      </w:r>
      <w:r w:rsidRPr="008D0036">
        <w:rPr>
          <w:sz w:val="20"/>
          <w:szCs w:val="20"/>
        </w:rPr>
        <w:tab/>
      </w:r>
    </w:p>
    <w:p w14:paraId="41296EEB" w14:textId="77777777" w:rsidR="009F0C34" w:rsidRPr="008D0036" w:rsidRDefault="009F0C34">
      <w:pPr>
        <w:rPr>
          <w:rFonts w:ascii="Helvetica Neue" w:eastAsia="Helvetica Neue" w:hAnsi="Helvetica Neue" w:cs="Helvetica Neue"/>
          <w:b/>
        </w:rPr>
      </w:pPr>
    </w:p>
    <w:p w14:paraId="6D90FF1E" w14:textId="77777777" w:rsidR="009F0C34" w:rsidRPr="008D0036" w:rsidRDefault="009F0C34">
      <w:pPr>
        <w:rPr>
          <w:rFonts w:ascii="Helvetica Neue" w:eastAsia="Helvetica Neue" w:hAnsi="Helvetica Neue" w:cs="Helvetica Neue"/>
          <w:b/>
        </w:rPr>
      </w:pPr>
    </w:p>
    <w:p w14:paraId="6E980241" w14:textId="77777777" w:rsidR="009F0C34" w:rsidRPr="008D0036" w:rsidRDefault="009F0C34">
      <w:pPr>
        <w:rPr>
          <w:rFonts w:ascii="Helvetica Neue" w:eastAsia="Helvetica Neue" w:hAnsi="Helvetica Neue" w:cs="Helvetica Neue"/>
          <w:b/>
        </w:rPr>
      </w:pPr>
    </w:p>
    <w:p w14:paraId="589B683B" w14:textId="77777777" w:rsidR="009F0C34" w:rsidRPr="008D0036" w:rsidRDefault="009F0C34">
      <w:pPr>
        <w:rPr>
          <w:rFonts w:ascii="Helvetica Neue" w:eastAsia="Helvetica Neue" w:hAnsi="Helvetica Neue" w:cs="Helvetica Neue"/>
          <w:b/>
        </w:rPr>
      </w:pPr>
    </w:p>
    <w:p w14:paraId="5CFA7992" w14:textId="77777777" w:rsidR="009F0C34" w:rsidRPr="008D0036" w:rsidRDefault="009F0C34">
      <w:pPr>
        <w:rPr>
          <w:rFonts w:ascii="Helvetica Neue" w:eastAsia="Helvetica Neue" w:hAnsi="Helvetica Neue" w:cs="Helvetica Neue"/>
          <w:b/>
        </w:rPr>
      </w:pPr>
    </w:p>
    <w:p w14:paraId="1016C396" w14:textId="77777777" w:rsidR="009F0C34" w:rsidRPr="008D0036" w:rsidRDefault="009F0C34">
      <w:pPr>
        <w:rPr>
          <w:rFonts w:ascii="Helvetica Neue" w:eastAsia="Helvetica Neue" w:hAnsi="Helvetica Neue" w:cs="Helvetica Neue"/>
          <w:b/>
        </w:rPr>
      </w:pPr>
    </w:p>
    <w:p w14:paraId="545A1A66" w14:textId="25A4FF75" w:rsidR="009F0C34" w:rsidRDefault="009F0C34">
      <w:pPr>
        <w:rPr>
          <w:rFonts w:ascii="Helvetica Neue" w:eastAsia="Helvetica Neue" w:hAnsi="Helvetica Neue" w:cs="Helvetica Neue"/>
          <w:b/>
        </w:rPr>
      </w:pPr>
    </w:p>
    <w:p w14:paraId="45E90139" w14:textId="16E0B9C2" w:rsidR="00865E08" w:rsidRDefault="00865E08">
      <w:pPr>
        <w:rPr>
          <w:rFonts w:ascii="Helvetica Neue" w:eastAsia="Helvetica Neue" w:hAnsi="Helvetica Neue" w:cs="Helvetica Neue"/>
          <w:b/>
        </w:rPr>
      </w:pPr>
    </w:p>
    <w:p w14:paraId="203451B3" w14:textId="7396917F" w:rsidR="00865E08" w:rsidRDefault="00865E08">
      <w:pPr>
        <w:rPr>
          <w:rFonts w:ascii="Helvetica Neue" w:eastAsia="Helvetica Neue" w:hAnsi="Helvetica Neue" w:cs="Helvetica Neue"/>
          <w:b/>
        </w:rPr>
      </w:pPr>
    </w:p>
    <w:p w14:paraId="7258AA66" w14:textId="4E8DEF3C" w:rsidR="002F77BE" w:rsidRDefault="002F77BE">
      <w:pPr>
        <w:rPr>
          <w:rFonts w:ascii="Helvetica Neue" w:eastAsia="Helvetica Neue" w:hAnsi="Helvetica Neue" w:cs="Helvetica Neue"/>
          <w:b/>
        </w:rPr>
      </w:pPr>
    </w:p>
    <w:p w14:paraId="361FA518" w14:textId="770D4A74" w:rsidR="002F77BE" w:rsidRDefault="002F77BE">
      <w:pPr>
        <w:rPr>
          <w:rFonts w:ascii="Helvetica Neue" w:eastAsia="Helvetica Neue" w:hAnsi="Helvetica Neue" w:cs="Helvetica Neue"/>
          <w:b/>
        </w:rPr>
      </w:pPr>
    </w:p>
    <w:p w14:paraId="53EE41F2" w14:textId="7664B9DA" w:rsidR="002F77BE" w:rsidRDefault="002F77BE">
      <w:pPr>
        <w:rPr>
          <w:rFonts w:ascii="Helvetica Neue" w:eastAsia="Helvetica Neue" w:hAnsi="Helvetica Neue" w:cs="Helvetica Neue"/>
          <w:b/>
        </w:rPr>
      </w:pPr>
    </w:p>
    <w:p w14:paraId="113AD157" w14:textId="187DB4E0" w:rsidR="002F77BE" w:rsidRDefault="002F77BE">
      <w:pPr>
        <w:rPr>
          <w:rFonts w:ascii="Helvetica Neue" w:eastAsia="Helvetica Neue" w:hAnsi="Helvetica Neue" w:cs="Helvetica Neue"/>
          <w:b/>
        </w:rPr>
      </w:pPr>
    </w:p>
    <w:p w14:paraId="2990A6AE" w14:textId="2D57289E" w:rsidR="002F77BE" w:rsidRDefault="002F77BE">
      <w:pPr>
        <w:rPr>
          <w:rFonts w:ascii="Helvetica Neue" w:eastAsia="Helvetica Neue" w:hAnsi="Helvetica Neue" w:cs="Helvetica Neue"/>
          <w:b/>
        </w:rPr>
      </w:pPr>
    </w:p>
    <w:p w14:paraId="03BE1336" w14:textId="2DF3C1FB" w:rsidR="002F77BE" w:rsidRDefault="002F77BE">
      <w:pPr>
        <w:rPr>
          <w:rFonts w:ascii="Helvetica Neue" w:eastAsia="Helvetica Neue" w:hAnsi="Helvetica Neue" w:cs="Helvetica Neue"/>
          <w:b/>
        </w:rPr>
      </w:pPr>
    </w:p>
    <w:p w14:paraId="7B6578F8" w14:textId="7EDECA89" w:rsidR="002F77BE" w:rsidRDefault="002F77BE">
      <w:pPr>
        <w:rPr>
          <w:rFonts w:ascii="Helvetica Neue" w:eastAsia="Helvetica Neue" w:hAnsi="Helvetica Neue" w:cs="Helvetica Neue"/>
          <w:b/>
        </w:rPr>
      </w:pPr>
    </w:p>
    <w:p w14:paraId="440CE121" w14:textId="3D259677" w:rsidR="002F77BE" w:rsidRDefault="002F77BE">
      <w:pPr>
        <w:rPr>
          <w:rFonts w:ascii="Helvetica Neue" w:eastAsia="Helvetica Neue" w:hAnsi="Helvetica Neue" w:cs="Helvetica Neue"/>
          <w:b/>
        </w:rPr>
      </w:pPr>
    </w:p>
    <w:p w14:paraId="660A2726" w14:textId="2E8CC76E" w:rsidR="002F77BE" w:rsidRDefault="002F77BE">
      <w:pPr>
        <w:rPr>
          <w:rFonts w:ascii="Helvetica Neue" w:eastAsia="Helvetica Neue" w:hAnsi="Helvetica Neue" w:cs="Helvetica Neue"/>
          <w:b/>
        </w:rPr>
      </w:pPr>
    </w:p>
    <w:p w14:paraId="69CB8CA4" w14:textId="40DF6CEF" w:rsidR="002F77BE" w:rsidRDefault="002F77BE">
      <w:pPr>
        <w:rPr>
          <w:rFonts w:ascii="Helvetica Neue" w:eastAsia="Helvetica Neue" w:hAnsi="Helvetica Neue" w:cs="Helvetica Neue"/>
          <w:b/>
        </w:rPr>
      </w:pPr>
    </w:p>
    <w:p w14:paraId="5662E23E" w14:textId="2A8E4110" w:rsidR="002F77BE" w:rsidRDefault="002F77BE">
      <w:pPr>
        <w:rPr>
          <w:rFonts w:ascii="Helvetica Neue" w:eastAsia="Helvetica Neue" w:hAnsi="Helvetica Neue" w:cs="Helvetica Neue"/>
          <w:b/>
        </w:rPr>
      </w:pPr>
    </w:p>
    <w:p w14:paraId="2E62C2CD" w14:textId="1DD810F6" w:rsidR="002F77BE" w:rsidRDefault="002F77BE">
      <w:pPr>
        <w:rPr>
          <w:rFonts w:ascii="Helvetica Neue" w:eastAsia="Helvetica Neue" w:hAnsi="Helvetica Neue" w:cs="Helvetica Neue"/>
          <w:b/>
        </w:rPr>
      </w:pPr>
    </w:p>
    <w:p w14:paraId="050F62B8" w14:textId="77777777" w:rsidR="002F77BE" w:rsidRDefault="002F77BE">
      <w:pPr>
        <w:rPr>
          <w:rFonts w:ascii="Helvetica Neue" w:eastAsia="Helvetica Neue" w:hAnsi="Helvetica Neue" w:cs="Helvetica Neue"/>
          <w:b/>
        </w:rPr>
      </w:pPr>
    </w:p>
    <w:p w14:paraId="3B3C76A4" w14:textId="19A033F8" w:rsidR="00A94614" w:rsidRDefault="00A94614">
      <w:pPr>
        <w:rPr>
          <w:rFonts w:ascii="Helvetica Neue" w:eastAsia="Helvetica Neue" w:hAnsi="Helvetica Neue" w:cs="Helvetica Neue"/>
          <w:b/>
        </w:rPr>
      </w:pPr>
    </w:p>
    <w:p w14:paraId="31F66206" w14:textId="541B4B1B" w:rsidR="00A94614" w:rsidRDefault="00A94614">
      <w:pPr>
        <w:rPr>
          <w:rFonts w:ascii="Helvetica Neue" w:eastAsia="Helvetica Neue" w:hAnsi="Helvetica Neue" w:cs="Helvetica Neue"/>
          <w:b/>
        </w:rPr>
      </w:pPr>
    </w:p>
    <w:p w14:paraId="361D3D3A" w14:textId="2247F180" w:rsidR="00A94614" w:rsidRDefault="00A94614">
      <w:pPr>
        <w:rPr>
          <w:rFonts w:ascii="Helvetica Neue" w:eastAsia="Helvetica Neue" w:hAnsi="Helvetica Neue" w:cs="Helvetica Neue"/>
          <w:b/>
        </w:rPr>
      </w:pPr>
    </w:p>
    <w:p w14:paraId="3D086D41" w14:textId="77777777" w:rsidR="00032EC1" w:rsidRPr="008D0036" w:rsidRDefault="00032EC1">
      <w:pPr>
        <w:rPr>
          <w:rFonts w:ascii="Helvetica Neue" w:eastAsia="Helvetica Neue" w:hAnsi="Helvetica Neue" w:cs="Helvetica Neue"/>
          <w:b/>
        </w:rPr>
      </w:pPr>
    </w:p>
    <w:p w14:paraId="1FB38AC8" w14:textId="77777777" w:rsidR="009F0C34" w:rsidRPr="008D0036" w:rsidRDefault="00532B59">
      <w:pPr>
        <w:rPr>
          <w:rFonts w:ascii="Helvetica Neue" w:eastAsia="Helvetica Neue" w:hAnsi="Helvetica Neue" w:cs="Helvetica Neue"/>
          <w:b/>
        </w:rPr>
      </w:pPr>
      <w:r w:rsidRPr="008D0036">
        <w:rPr>
          <w:rFonts w:ascii="Helvetica Neue" w:eastAsia="Helvetica Neue" w:hAnsi="Helvetica Neue" w:cs="Helvetica Neue"/>
          <w:b/>
        </w:rPr>
        <w:t xml:space="preserve">Declaration and Approval: </w:t>
      </w:r>
    </w:p>
    <w:p w14:paraId="45DFD852" w14:textId="77777777" w:rsidR="009F0C34" w:rsidRPr="008D0036" w:rsidRDefault="009F0C34">
      <w:pPr>
        <w:rPr>
          <w:rFonts w:ascii="Helvetica Neue" w:eastAsia="Helvetica Neue" w:hAnsi="Helvetica Neue" w:cs="Helvetica Neue"/>
          <w:b/>
        </w:rPr>
      </w:pPr>
    </w:p>
    <w:tbl>
      <w:tblPr>
        <w:tblStyle w:val="a5"/>
        <w:tblW w:w="10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0"/>
        <w:gridCol w:w="1639"/>
        <w:gridCol w:w="1940"/>
        <w:gridCol w:w="1925"/>
        <w:gridCol w:w="2860"/>
      </w:tblGrid>
      <w:tr w:rsidR="009F0C34" w:rsidRPr="00865E08" w14:paraId="093C71BE" w14:textId="77777777" w:rsidTr="00693931">
        <w:trPr>
          <w:trHeight w:val="19"/>
        </w:trPr>
        <w:tc>
          <w:tcPr>
            <w:tcW w:w="1730" w:type="dxa"/>
            <w:vMerge w:val="restart"/>
            <w:tcMar>
              <w:top w:w="100" w:type="dxa"/>
              <w:left w:w="100" w:type="dxa"/>
              <w:bottom w:w="100" w:type="dxa"/>
              <w:right w:w="100" w:type="dxa"/>
            </w:tcMar>
          </w:tcPr>
          <w:p w14:paraId="377AAE70" w14:textId="77777777" w:rsidR="009F0C34" w:rsidRPr="00865E08" w:rsidRDefault="00532B59" w:rsidP="00865E08">
            <w:pPr>
              <w:widowControl w:val="0"/>
              <w:spacing w:line="240" w:lineRule="auto"/>
              <w:rPr>
                <w:rFonts w:asciiTheme="minorBidi" w:eastAsia="Helvetica Neue" w:hAnsiTheme="minorBidi" w:cstheme="minorBidi"/>
                <w:b/>
                <w:sz w:val="20"/>
                <w:szCs w:val="20"/>
              </w:rPr>
            </w:pPr>
            <w:r w:rsidRPr="00865E08">
              <w:rPr>
                <w:rFonts w:asciiTheme="minorBidi" w:eastAsia="Helvetica Neue" w:hAnsiTheme="minorBidi" w:cstheme="minorBidi"/>
                <w:b/>
                <w:sz w:val="20"/>
                <w:szCs w:val="20"/>
              </w:rPr>
              <w:lastRenderedPageBreak/>
              <w:t>Student(s)</w:t>
            </w:r>
          </w:p>
        </w:tc>
        <w:tc>
          <w:tcPr>
            <w:tcW w:w="8364" w:type="dxa"/>
            <w:gridSpan w:val="4"/>
            <w:tcMar>
              <w:top w:w="100" w:type="dxa"/>
              <w:left w:w="100" w:type="dxa"/>
              <w:bottom w:w="100" w:type="dxa"/>
              <w:right w:w="100" w:type="dxa"/>
            </w:tcMar>
          </w:tcPr>
          <w:p w14:paraId="7882C0B2" w14:textId="1483C5A3"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 xml:space="preserve">By signing this </w:t>
            </w:r>
            <w:r w:rsidR="004A676E" w:rsidRPr="00865E08">
              <w:rPr>
                <w:rFonts w:asciiTheme="minorBidi" w:eastAsia="Helvetica Neue" w:hAnsiTheme="minorBidi" w:cstheme="minorBidi"/>
                <w:sz w:val="20"/>
                <w:szCs w:val="20"/>
              </w:rPr>
              <w:t>form,</w:t>
            </w:r>
            <w:r w:rsidRPr="00865E08">
              <w:rPr>
                <w:rFonts w:asciiTheme="minorBidi" w:eastAsia="Helvetica Neue" w:hAnsiTheme="minorBidi" w:cstheme="minorBidi"/>
                <w:sz w:val="20"/>
                <w:szCs w:val="20"/>
              </w:rPr>
              <w:t xml:space="preserve"> I confirm that</w:t>
            </w:r>
          </w:p>
          <w:p w14:paraId="4B276DD7" w14:textId="77777777" w:rsidR="009F0C34" w:rsidRPr="00865E08" w:rsidRDefault="00532B59" w:rsidP="00865E08">
            <w:pPr>
              <w:widowControl w:val="0"/>
              <w:numPr>
                <w:ilvl w:val="0"/>
                <w:numId w:val="1"/>
              </w:numPr>
              <w:spacing w:line="240" w:lineRule="auto"/>
              <w:ind w:hanging="360"/>
              <w:contextualSpacing/>
              <w:rPr>
                <w:rFonts w:asciiTheme="minorBidi" w:eastAsia="Helvetica Neue" w:hAnsiTheme="minorBidi" w:cstheme="minorBidi"/>
                <w:sz w:val="20"/>
                <w:szCs w:val="20"/>
              </w:rPr>
            </w:pPr>
            <w:r w:rsidRPr="00865E08">
              <w:rPr>
                <w:rFonts w:asciiTheme="minorBidi" w:eastAsia="Helvetica Neue" w:hAnsiTheme="minorBidi" w:cstheme="minorBidi"/>
              </w:rPr>
              <w:t>all the statements above are correct</w:t>
            </w:r>
          </w:p>
          <w:p w14:paraId="42ADB0A4" w14:textId="77777777" w:rsidR="009F0C34" w:rsidRPr="00865E08" w:rsidRDefault="00532B59" w:rsidP="00865E08">
            <w:pPr>
              <w:widowControl w:val="0"/>
              <w:numPr>
                <w:ilvl w:val="0"/>
                <w:numId w:val="1"/>
              </w:numPr>
              <w:spacing w:line="240" w:lineRule="auto"/>
              <w:ind w:hanging="360"/>
              <w:contextualSpacing/>
              <w:rPr>
                <w:rFonts w:asciiTheme="minorBidi" w:eastAsia="Helvetica Neue" w:hAnsiTheme="minorBidi" w:cstheme="minorBidi"/>
                <w:sz w:val="20"/>
                <w:szCs w:val="20"/>
              </w:rPr>
            </w:pPr>
            <w:r w:rsidRPr="00865E08">
              <w:rPr>
                <w:rFonts w:asciiTheme="minorBidi" w:eastAsia="Helvetica Neue" w:hAnsiTheme="minorBidi" w:cstheme="minorBidi"/>
              </w:rPr>
              <w:t>I have read and fully understand the examination regulations</w:t>
            </w:r>
          </w:p>
          <w:p w14:paraId="68D9DE92" w14:textId="61A379B5" w:rsidR="009F0C34" w:rsidRPr="00693931" w:rsidRDefault="00532B59" w:rsidP="00693931">
            <w:pPr>
              <w:widowControl w:val="0"/>
              <w:numPr>
                <w:ilvl w:val="0"/>
                <w:numId w:val="1"/>
              </w:numPr>
              <w:spacing w:line="240" w:lineRule="auto"/>
              <w:ind w:hanging="360"/>
              <w:contextualSpacing/>
              <w:rPr>
                <w:rFonts w:asciiTheme="minorBidi" w:eastAsia="Helvetica Neue" w:hAnsiTheme="minorBidi" w:cstheme="minorBidi"/>
                <w:sz w:val="20"/>
                <w:szCs w:val="20"/>
              </w:rPr>
            </w:pPr>
            <w:r w:rsidRPr="00865E08">
              <w:rPr>
                <w:rFonts w:asciiTheme="minorBidi" w:eastAsia="Helvetica Neue" w:hAnsiTheme="minorBidi" w:cstheme="minorBidi"/>
              </w:rPr>
              <w:t xml:space="preserve">I am not in the process of writing another thesis/final project in the same subject at another university/organization. </w:t>
            </w:r>
          </w:p>
        </w:tc>
      </w:tr>
      <w:tr w:rsidR="009F0C34" w:rsidRPr="00865E08" w14:paraId="762F9131" w14:textId="77777777" w:rsidTr="00693931">
        <w:trPr>
          <w:trHeight w:val="19"/>
        </w:trPr>
        <w:tc>
          <w:tcPr>
            <w:tcW w:w="1730" w:type="dxa"/>
            <w:vMerge/>
            <w:tcMar>
              <w:top w:w="100" w:type="dxa"/>
              <w:left w:w="100" w:type="dxa"/>
              <w:bottom w:w="100" w:type="dxa"/>
              <w:right w:w="100" w:type="dxa"/>
            </w:tcMar>
          </w:tcPr>
          <w:p w14:paraId="6EE42C4F"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4284CBEF"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Date:</w:t>
            </w:r>
          </w:p>
        </w:tc>
        <w:tc>
          <w:tcPr>
            <w:tcW w:w="1940" w:type="dxa"/>
            <w:tcMar>
              <w:top w:w="100" w:type="dxa"/>
              <w:left w:w="100" w:type="dxa"/>
              <w:bottom w:w="100" w:type="dxa"/>
              <w:right w:w="100" w:type="dxa"/>
            </w:tcMar>
          </w:tcPr>
          <w:p w14:paraId="7B9065C3"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Place:</w:t>
            </w:r>
          </w:p>
        </w:tc>
        <w:tc>
          <w:tcPr>
            <w:tcW w:w="1925" w:type="dxa"/>
            <w:vMerge w:val="restart"/>
            <w:tcMar>
              <w:top w:w="100" w:type="dxa"/>
              <w:left w:w="100" w:type="dxa"/>
              <w:bottom w:w="100" w:type="dxa"/>
              <w:right w:w="100" w:type="dxa"/>
            </w:tcMar>
          </w:tcPr>
          <w:p w14:paraId="6D9CF727"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 xml:space="preserve">Name(s) and Signature(s): </w:t>
            </w:r>
          </w:p>
        </w:tc>
        <w:tc>
          <w:tcPr>
            <w:tcW w:w="2858" w:type="dxa"/>
            <w:tcMar>
              <w:top w:w="431" w:type="dxa"/>
              <w:left w:w="431" w:type="dxa"/>
              <w:bottom w:w="431" w:type="dxa"/>
              <w:right w:w="431" w:type="dxa"/>
            </w:tcMar>
          </w:tcPr>
          <w:p w14:paraId="39C28330" w14:textId="1299E6D8" w:rsidR="009F0C34" w:rsidRPr="00865E08" w:rsidRDefault="004908F5" w:rsidP="00693931">
            <w:pPr>
              <w:widowControl w:val="0"/>
              <w:spacing w:line="240" w:lineRule="auto"/>
              <w:rPr>
                <w:rFonts w:asciiTheme="minorBidi" w:eastAsia="Helvetica Neue" w:hAnsiTheme="minorBidi" w:cstheme="minorBidi"/>
                <w:i/>
                <w:iCs/>
                <w:sz w:val="20"/>
                <w:szCs w:val="20"/>
              </w:rPr>
            </w:pPr>
            <w:r w:rsidRPr="00865E08">
              <w:rPr>
                <w:rFonts w:asciiTheme="minorBidi" w:eastAsia="Helvetica Neue" w:hAnsiTheme="minorBidi" w:cstheme="minorBidi"/>
                <w:i/>
                <w:iCs/>
                <w:sz w:val="20"/>
                <w:szCs w:val="20"/>
              </w:rPr>
              <w:t xml:space="preserve">Ahmad zia </w:t>
            </w:r>
            <w:r w:rsidR="00693931">
              <w:rPr>
                <w:rFonts w:asciiTheme="minorBidi" w:eastAsia="Helvetica Neue" w:hAnsiTheme="minorBidi" w:cstheme="minorBidi"/>
                <w:i/>
                <w:iCs/>
                <w:sz w:val="20"/>
                <w:szCs w:val="20"/>
              </w:rPr>
              <w:t>yosefi</w:t>
            </w:r>
          </w:p>
        </w:tc>
      </w:tr>
      <w:tr w:rsidR="009F0C34" w:rsidRPr="00865E08" w14:paraId="3BFD282A" w14:textId="77777777" w:rsidTr="00693931">
        <w:trPr>
          <w:trHeight w:val="19"/>
        </w:trPr>
        <w:tc>
          <w:tcPr>
            <w:tcW w:w="1730" w:type="dxa"/>
            <w:vMerge/>
            <w:tcMar>
              <w:top w:w="100" w:type="dxa"/>
              <w:left w:w="100" w:type="dxa"/>
              <w:bottom w:w="100" w:type="dxa"/>
              <w:right w:w="100" w:type="dxa"/>
            </w:tcMar>
          </w:tcPr>
          <w:p w14:paraId="19E1ECF4"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0B4C12B4" w14:textId="69BABF50" w:rsidR="009F0C34" w:rsidRPr="00865E08" w:rsidRDefault="00032EC1" w:rsidP="00032EC1">
            <w:pPr>
              <w:widowControl w:val="0"/>
              <w:spacing w:line="240" w:lineRule="auto"/>
              <w:rPr>
                <w:rFonts w:asciiTheme="minorBidi" w:eastAsia="Helvetica Neue" w:hAnsiTheme="minorBidi" w:cstheme="minorBidi"/>
                <w:sz w:val="20"/>
                <w:szCs w:val="20"/>
              </w:rPr>
            </w:pPr>
            <w:r>
              <w:rPr>
                <w:rFonts w:asciiTheme="minorBidi" w:eastAsia="Helvetica Neue" w:hAnsiTheme="minorBidi" w:cstheme="minorBidi"/>
                <w:sz w:val="20"/>
                <w:szCs w:val="20"/>
              </w:rPr>
              <w:t>2019</w:t>
            </w:r>
            <w:r w:rsidR="004908F5" w:rsidRPr="00865E08">
              <w:rPr>
                <w:rFonts w:asciiTheme="minorBidi" w:eastAsia="Helvetica Neue" w:hAnsiTheme="minorBidi" w:cstheme="minorBidi"/>
                <w:sz w:val="20"/>
                <w:szCs w:val="20"/>
              </w:rPr>
              <w:t>-</w:t>
            </w:r>
            <w:r>
              <w:rPr>
                <w:rFonts w:asciiTheme="minorBidi" w:eastAsia="Helvetica Neue" w:hAnsiTheme="minorBidi" w:cstheme="minorBidi"/>
                <w:sz w:val="20"/>
                <w:szCs w:val="20"/>
              </w:rPr>
              <w:t>4</w:t>
            </w:r>
            <w:r w:rsidR="004908F5" w:rsidRPr="00865E08">
              <w:rPr>
                <w:rFonts w:asciiTheme="minorBidi" w:eastAsia="Helvetica Neue" w:hAnsiTheme="minorBidi" w:cstheme="minorBidi"/>
                <w:sz w:val="20"/>
                <w:szCs w:val="20"/>
              </w:rPr>
              <w:t>-</w:t>
            </w:r>
            <w:r>
              <w:rPr>
                <w:rFonts w:asciiTheme="minorBidi" w:eastAsia="Helvetica Neue" w:hAnsiTheme="minorBidi" w:cstheme="minorBidi"/>
                <w:sz w:val="20"/>
                <w:szCs w:val="20"/>
              </w:rPr>
              <w:t>1</w:t>
            </w:r>
            <w:r w:rsidR="004908F5" w:rsidRPr="00865E08">
              <w:rPr>
                <w:rFonts w:asciiTheme="minorBidi" w:eastAsia="Helvetica Neue" w:hAnsiTheme="minorBidi" w:cstheme="minorBidi"/>
                <w:sz w:val="20"/>
                <w:szCs w:val="20"/>
              </w:rPr>
              <w:t>6</w:t>
            </w:r>
          </w:p>
        </w:tc>
        <w:tc>
          <w:tcPr>
            <w:tcW w:w="1940" w:type="dxa"/>
            <w:tcMar>
              <w:top w:w="100" w:type="dxa"/>
              <w:left w:w="100" w:type="dxa"/>
              <w:bottom w:w="100" w:type="dxa"/>
              <w:right w:w="100" w:type="dxa"/>
            </w:tcMar>
          </w:tcPr>
          <w:p w14:paraId="00763080" w14:textId="172FAE90" w:rsidR="009F0C34" w:rsidRPr="00865E08" w:rsidRDefault="004908F5"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Kabul,</w:t>
            </w:r>
            <w:r w:rsidR="00693931">
              <w:rPr>
                <w:rFonts w:asciiTheme="minorBidi" w:eastAsia="Helvetica Neue" w:hAnsiTheme="minorBidi" w:cstheme="minorBidi"/>
                <w:sz w:val="20"/>
                <w:szCs w:val="20"/>
              </w:rPr>
              <w:t xml:space="preserve"> </w:t>
            </w:r>
            <w:r w:rsidRPr="00865E08">
              <w:rPr>
                <w:rFonts w:asciiTheme="minorBidi" w:eastAsia="Helvetica Neue" w:hAnsiTheme="minorBidi" w:cstheme="minorBidi"/>
                <w:sz w:val="20"/>
                <w:szCs w:val="20"/>
              </w:rPr>
              <w:t>Afghanistan</w:t>
            </w:r>
          </w:p>
        </w:tc>
        <w:tc>
          <w:tcPr>
            <w:tcW w:w="1925" w:type="dxa"/>
            <w:vMerge/>
            <w:tcMar>
              <w:top w:w="100" w:type="dxa"/>
              <w:left w:w="100" w:type="dxa"/>
              <w:bottom w:w="100" w:type="dxa"/>
              <w:right w:w="100" w:type="dxa"/>
            </w:tcMar>
          </w:tcPr>
          <w:p w14:paraId="512F5F50"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c>
          <w:tcPr>
            <w:tcW w:w="2858" w:type="dxa"/>
            <w:tcMar>
              <w:top w:w="431" w:type="dxa"/>
              <w:left w:w="431" w:type="dxa"/>
              <w:bottom w:w="431" w:type="dxa"/>
              <w:right w:w="431" w:type="dxa"/>
            </w:tcMar>
          </w:tcPr>
          <w:p w14:paraId="21685E7A" w14:textId="48402DF3" w:rsidR="009F0C34" w:rsidRPr="00865E08" w:rsidRDefault="00520D49" w:rsidP="00865E08">
            <w:pPr>
              <w:widowControl w:val="0"/>
              <w:spacing w:line="240" w:lineRule="auto"/>
              <w:rPr>
                <w:rFonts w:asciiTheme="minorBidi" w:eastAsia="Helvetica Neue" w:hAnsiTheme="minorBidi" w:cstheme="minorBidi"/>
                <w:i/>
                <w:iCs/>
                <w:sz w:val="20"/>
                <w:szCs w:val="20"/>
              </w:rPr>
            </w:pPr>
            <w:r w:rsidRPr="00865E08">
              <w:rPr>
                <w:rFonts w:asciiTheme="minorBidi" w:eastAsia="Helvetica Neue" w:hAnsiTheme="minorBidi" w:cstheme="minorBidi"/>
                <w:i/>
                <w:iCs/>
                <w:sz w:val="20"/>
                <w:szCs w:val="20"/>
              </w:rPr>
              <w:t>Mehreen Najm</w:t>
            </w:r>
          </w:p>
        </w:tc>
      </w:tr>
      <w:tr w:rsidR="009F0C34" w:rsidRPr="00865E08" w14:paraId="65833C59" w14:textId="77777777" w:rsidTr="00693931">
        <w:trPr>
          <w:trHeight w:val="367"/>
        </w:trPr>
        <w:tc>
          <w:tcPr>
            <w:tcW w:w="1730" w:type="dxa"/>
            <w:vMerge w:val="restart"/>
            <w:tcMar>
              <w:top w:w="100" w:type="dxa"/>
              <w:left w:w="100" w:type="dxa"/>
              <w:bottom w:w="100" w:type="dxa"/>
              <w:right w:w="100" w:type="dxa"/>
            </w:tcMar>
          </w:tcPr>
          <w:p w14:paraId="79FAB5C9" w14:textId="77777777" w:rsidR="009F0C34" w:rsidRPr="00865E08" w:rsidRDefault="00532B59" w:rsidP="00865E08">
            <w:pPr>
              <w:widowControl w:val="0"/>
              <w:spacing w:line="240" w:lineRule="auto"/>
              <w:rPr>
                <w:rFonts w:asciiTheme="minorBidi" w:eastAsia="Helvetica Neue" w:hAnsiTheme="minorBidi" w:cstheme="minorBidi"/>
                <w:b/>
                <w:sz w:val="20"/>
                <w:szCs w:val="20"/>
              </w:rPr>
            </w:pPr>
            <w:r w:rsidRPr="00865E08">
              <w:rPr>
                <w:rFonts w:asciiTheme="minorBidi" w:eastAsia="Helvetica Neue" w:hAnsiTheme="minorBidi" w:cstheme="minorBidi"/>
                <w:b/>
                <w:sz w:val="20"/>
                <w:szCs w:val="20"/>
              </w:rPr>
              <w:t>Supervisor</w:t>
            </w:r>
          </w:p>
        </w:tc>
        <w:tc>
          <w:tcPr>
            <w:tcW w:w="8364" w:type="dxa"/>
            <w:gridSpan w:val="4"/>
            <w:tcMar>
              <w:top w:w="100" w:type="dxa"/>
              <w:left w:w="100" w:type="dxa"/>
              <w:bottom w:w="100" w:type="dxa"/>
              <w:right w:w="100" w:type="dxa"/>
            </w:tcMar>
          </w:tcPr>
          <w:p w14:paraId="4800E5F8" w14:textId="4AF6D30D" w:rsidR="009F0C34" w:rsidRPr="00865E08" w:rsidRDefault="00532B59" w:rsidP="00693931">
            <w:pPr>
              <w:rPr>
                <w:rFonts w:asciiTheme="minorBidi" w:hAnsiTheme="minorBidi" w:cstheme="minorBidi"/>
                <w:sz w:val="20"/>
                <w:szCs w:val="20"/>
              </w:rPr>
            </w:pPr>
            <w:r w:rsidRPr="00865E08">
              <w:rPr>
                <w:rFonts w:asciiTheme="minorBidi" w:hAnsiTheme="minorBidi" w:cstheme="minorBidi"/>
                <w:sz w:val="20"/>
                <w:szCs w:val="20"/>
              </w:rPr>
              <w:t xml:space="preserve">I hereby confirm that I will serve as supervisor for the below named thesis/final project: </w:t>
            </w:r>
          </w:p>
        </w:tc>
      </w:tr>
      <w:tr w:rsidR="009F0C34" w:rsidRPr="00865E08" w14:paraId="3DDC729E" w14:textId="77777777" w:rsidTr="00693931">
        <w:trPr>
          <w:trHeight w:val="367"/>
        </w:trPr>
        <w:tc>
          <w:tcPr>
            <w:tcW w:w="1730" w:type="dxa"/>
            <w:vMerge/>
            <w:tcMar>
              <w:top w:w="100" w:type="dxa"/>
              <w:left w:w="100" w:type="dxa"/>
              <w:bottom w:w="100" w:type="dxa"/>
              <w:right w:w="100" w:type="dxa"/>
            </w:tcMar>
          </w:tcPr>
          <w:p w14:paraId="76AF19B1"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367982B4" w14:textId="77777777" w:rsidR="009F0C34" w:rsidRPr="00865E08" w:rsidRDefault="00532B59" w:rsidP="00865E08">
            <w:pPr>
              <w:rPr>
                <w:rFonts w:asciiTheme="minorBidi" w:hAnsiTheme="minorBidi" w:cstheme="minorBidi"/>
                <w:sz w:val="20"/>
                <w:szCs w:val="20"/>
              </w:rPr>
            </w:pPr>
            <w:r w:rsidRPr="00865E08">
              <w:rPr>
                <w:rFonts w:asciiTheme="minorBidi" w:hAnsiTheme="minorBidi" w:cstheme="minorBidi"/>
                <w:sz w:val="20"/>
                <w:szCs w:val="20"/>
              </w:rPr>
              <w:t>Date:</w:t>
            </w:r>
          </w:p>
        </w:tc>
        <w:tc>
          <w:tcPr>
            <w:tcW w:w="1940" w:type="dxa"/>
            <w:tcMar>
              <w:top w:w="100" w:type="dxa"/>
              <w:left w:w="100" w:type="dxa"/>
              <w:bottom w:w="100" w:type="dxa"/>
              <w:right w:w="100" w:type="dxa"/>
            </w:tcMar>
          </w:tcPr>
          <w:p w14:paraId="6E980057" w14:textId="77777777" w:rsidR="009F0C34" w:rsidRPr="00865E08" w:rsidRDefault="00532B59" w:rsidP="00865E08">
            <w:pPr>
              <w:rPr>
                <w:rFonts w:asciiTheme="minorBidi" w:hAnsiTheme="minorBidi" w:cstheme="minorBidi"/>
                <w:sz w:val="20"/>
                <w:szCs w:val="20"/>
              </w:rPr>
            </w:pPr>
            <w:r w:rsidRPr="00865E08">
              <w:rPr>
                <w:rFonts w:asciiTheme="minorBidi" w:hAnsiTheme="minorBidi" w:cstheme="minorBidi"/>
                <w:sz w:val="20"/>
                <w:szCs w:val="20"/>
              </w:rPr>
              <w:t>Place:</w:t>
            </w:r>
          </w:p>
        </w:tc>
        <w:tc>
          <w:tcPr>
            <w:tcW w:w="1925" w:type="dxa"/>
            <w:vMerge w:val="restart"/>
            <w:tcMar>
              <w:top w:w="100" w:type="dxa"/>
              <w:left w:w="100" w:type="dxa"/>
              <w:bottom w:w="100" w:type="dxa"/>
              <w:right w:w="100" w:type="dxa"/>
            </w:tcMar>
          </w:tcPr>
          <w:p w14:paraId="5851F859" w14:textId="77777777" w:rsidR="009F0C34" w:rsidRPr="00865E08" w:rsidRDefault="00532B59" w:rsidP="00865E08">
            <w:pPr>
              <w:rPr>
                <w:rFonts w:asciiTheme="minorBidi" w:hAnsiTheme="minorBidi" w:cstheme="minorBidi"/>
                <w:sz w:val="20"/>
                <w:szCs w:val="20"/>
              </w:rPr>
            </w:pPr>
            <w:r w:rsidRPr="00865E08">
              <w:rPr>
                <w:rFonts w:asciiTheme="minorBidi" w:hAnsiTheme="minorBidi" w:cstheme="minorBidi"/>
                <w:sz w:val="20"/>
                <w:szCs w:val="20"/>
              </w:rPr>
              <w:t>Signature:</w:t>
            </w:r>
          </w:p>
        </w:tc>
        <w:tc>
          <w:tcPr>
            <w:tcW w:w="2858" w:type="dxa"/>
            <w:vMerge w:val="restart"/>
            <w:tcMar>
              <w:top w:w="100" w:type="dxa"/>
              <w:left w:w="100" w:type="dxa"/>
              <w:bottom w:w="100" w:type="dxa"/>
              <w:right w:w="100" w:type="dxa"/>
            </w:tcMar>
          </w:tcPr>
          <w:p w14:paraId="5BB15A27" w14:textId="77777777" w:rsidR="009F0C34" w:rsidRPr="00865E08" w:rsidRDefault="009F0C34" w:rsidP="00865E08">
            <w:pPr>
              <w:rPr>
                <w:rFonts w:asciiTheme="minorBidi" w:hAnsiTheme="minorBidi" w:cstheme="minorBidi"/>
                <w:sz w:val="20"/>
                <w:szCs w:val="20"/>
              </w:rPr>
            </w:pPr>
          </w:p>
        </w:tc>
      </w:tr>
      <w:tr w:rsidR="009F0C34" w:rsidRPr="00865E08" w14:paraId="1572CA90" w14:textId="77777777" w:rsidTr="00693931">
        <w:trPr>
          <w:trHeight w:val="31"/>
        </w:trPr>
        <w:tc>
          <w:tcPr>
            <w:tcW w:w="1730" w:type="dxa"/>
            <w:vMerge/>
            <w:tcMar>
              <w:top w:w="100" w:type="dxa"/>
              <w:left w:w="100" w:type="dxa"/>
              <w:bottom w:w="100" w:type="dxa"/>
              <w:right w:w="100" w:type="dxa"/>
            </w:tcMar>
          </w:tcPr>
          <w:p w14:paraId="4D25F92E"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44D53520" w14:textId="77777777" w:rsidR="009F0C34" w:rsidRPr="00865E08" w:rsidRDefault="009F0C34" w:rsidP="00865E08">
            <w:pPr>
              <w:rPr>
                <w:rFonts w:asciiTheme="minorBidi" w:hAnsiTheme="minorBidi" w:cstheme="minorBidi"/>
                <w:sz w:val="20"/>
                <w:szCs w:val="20"/>
              </w:rPr>
            </w:pPr>
          </w:p>
        </w:tc>
        <w:tc>
          <w:tcPr>
            <w:tcW w:w="1940" w:type="dxa"/>
            <w:tcMar>
              <w:top w:w="100" w:type="dxa"/>
              <w:left w:w="100" w:type="dxa"/>
              <w:bottom w:w="100" w:type="dxa"/>
              <w:right w:w="100" w:type="dxa"/>
            </w:tcMar>
          </w:tcPr>
          <w:p w14:paraId="4263D72E" w14:textId="77777777" w:rsidR="009F0C34" w:rsidRPr="00865E08" w:rsidRDefault="009F0C34" w:rsidP="00865E08">
            <w:pPr>
              <w:rPr>
                <w:rFonts w:asciiTheme="minorBidi" w:hAnsiTheme="minorBidi" w:cstheme="minorBidi"/>
                <w:sz w:val="20"/>
                <w:szCs w:val="20"/>
              </w:rPr>
            </w:pPr>
          </w:p>
        </w:tc>
        <w:tc>
          <w:tcPr>
            <w:tcW w:w="1925" w:type="dxa"/>
            <w:vMerge/>
            <w:tcMar>
              <w:top w:w="100" w:type="dxa"/>
              <w:left w:w="100" w:type="dxa"/>
              <w:bottom w:w="100" w:type="dxa"/>
              <w:right w:w="100" w:type="dxa"/>
            </w:tcMar>
          </w:tcPr>
          <w:p w14:paraId="0B42CF4A" w14:textId="77777777" w:rsidR="009F0C34" w:rsidRPr="00865E08" w:rsidRDefault="009F0C34" w:rsidP="00865E08">
            <w:pPr>
              <w:spacing w:line="240" w:lineRule="auto"/>
              <w:rPr>
                <w:rFonts w:asciiTheme="minorBidi" w:hAnsiTheme="minorBidi" w:cstheme="minorBidi"/>
                <w:sz w:val="20"/>
                <w:szCs w:val="20"/>
              </w:rPr>
            </w:pPr>
          </w:p>
        </w:tc>
        <w:tc>
          <w:tcPr>
            <w:tcW w:w="2858" w:type="dxa"/>
            <w:vMerge/>
            <w:tcMar>
              <w:top w:w="100" w:type="dxa"/>
              <w:left w:w="100" w:type="dxa"/>
              <w:bottom w:w="100" w:type="dxa"/>
              <w:right w:w="100" w:type="dxa"/>
            </w:tcMar>
          </w:tcPr>
          <w:p w14:paraId="1D16F99D" w14:textId="77777777" w:rsidR="009F0C34" w:rsidRPr="00865E08" w:rsidRDefault="009F0C34" w:rsidP="00865E08">
            <w:pPr>
              <w:spacing w:line="240" w:lineRule="auto"/>
              <w:rPr>
                <w:rFonts w:asciiTheme="minorBidi" w:hAnsiTheme="minorBidi" w:cstheme="minorBidi"/>
                <w:sz w:val="20"/>
                <w:szCs w:val="20"/>
              </w:rPr>
            </w:pPr>
          </w:p>
        </w:tc>
      </w:tr>
      <w:tr w:rsidR="009F0C34" w:rsidRPr="00865E08" w14:paraId="7437D249" w14:textId="77777777" w:rsidTr="00693931">
        <w:trPr>
          <w:trHeight w:val="367"/>
        </w:trPr>
        <w:tc>
          <w:tcPr>
            <w:tcW w:w="1730" w:type="dxa"/>
            <w:vMerge w:val="restart"/>
            <w:tcMar>
              <w:top w:w="100" w:type="dxa"/>
              <w:left w:w="100" w:type="dxa"/>
              <w:bottom w:w="100" w:type="dxa"/>
              <w:right w:w="100" w:type="dxa"/>
            </w:tcMar>
          </w:tcPr>
          <w:p w14:paraId="6FD1B793" w14:textId="77777777" w:rsidR="009F0C34" w:rsidRPr="00865E08" w:rsidRDefault="00532B59" w:rsidP="00865E08">
            <w:pPr>
              <w:widowControl w:val="0"/>
              <w:spacing w:line="240" w:lineRule="auto"/>
              <w:rPr>
                <w:rFonts w:asciiTheme="minorBidi" w:eastAsia="Helvetica Neue" w:hAnsiTheme="minorBidi" w:cstheme="minorBidi"/>
                <w:b/>
                <w:sz w:val="20"/>
                <w:szCs w:val="20"/>
              </w:rPr>
            </w:pPr>
            <w:r w:rsidRPr="00865E08">
              <w:rPr>
                <w:rFonts w:asciiTheme="minorBidi" w:eastAsia="Helvetica Neue" w:hAnsiTheme="minorBidi" w:cstheme="minorBidi"/>
                <w:b/>
                <w:sz w:val="20"/>
                <w:szCs w:val="20"/>
              </w:rPr>
              <w:t>Department</w:t>
            </w:r>
          </w:p>
        </w:tc>
        <w:tc>
          <w:tcPr>
            <w:tcW w:w="8364" w:type="dxa"/>
            <w:gridSpan w:val="4"/>
            <w:tcMar>
              <w:top w:w="100" w:type="dxa"/>
              <w:left w:w="100" w:type="dxa"/>
              <w:bottom w:w="100" w:type="dxa"/>
              <w:right w:w="100" w:type="dxa"/>
            </w:tcMar>
          </w:tcPr>
          <w:p w14:paraId="5B7C6442"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 xml:space="preserve">The prerequisites have been assessed and the student(s) can be registered for the thesis/final project described above. </w:t>
            </w:r>
          </w:p>
          <w:p w14:paraId="4E1F1A82"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p w14:paraId="1A48C199"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r>
      <w:tr w:rsidR="009F0C34" w:rsidRPr="00865E08" w14:paraId="51615149" w14:textId="77777777" w:rsidTr="00693931">
        <w:trPr>
          <w:trHeight w:val="367"/>
        </w:trPr>
        <w:tc>
          <w:tcPr>
            <w:tcW w:w="1730" w:type="dxa"/>
            <w:vMerge/>
            <w:tcMar>
              <w:top w:w="100" w:type="dxa"/>
              <w:left w:w="100" w:type="dxa"/>
              <w:bottom w:w="100" w:type="dxa"/>
              <w:right w:w="100" w:type="dxa"/>
            </w:tcMar>
          </w:tcPr>
          <w:p w14:paraId="1C8B3435"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235E8822"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Date:</w:t>
            </w:r>
          </w:p>
        </w:tc>
        <w:tc>
          <w:tcPr>
            <w:tcW w:w="1940" w:type="dxa"/>
            <w:tcMar>
              <w:top w:w="100" w:type="dxa"/>
              <w:left w:w="100" w:type="dxa"/>
              <w:bottom w:w="100" w:type="dxa"/>
              <w:right w:w="100" w:type="dxa"/>
            </w:tcMar>
          </w:tcPr>
          <w:p w14:paraId="7C9940A3"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Place:</w:t>
            </w:r>
          </w:p>
        </w:tc>
        <w:tc>
          <w:tcPr>
            <w:tcW w:w="1925" w:type="dxa"/>
            <w:vMerge w:val="restart"/>
            <w:tcMar>
              <w:top w:w="100" w:type="dxa"/>
              <w:left w:w="100" w:type="dxa"/>
              <w:bottom w:w="100" w:type="dxa"/>
              <w:right w:w="100" w:type="dxa"/>
            </w:tcMar>
          </w:tcPr>
          <w:p w14:paraId="1E51A793" w14:textId="77777777" w:rsidR="009F0C34" w:rsidRPr="00865E08" w:rsidRDefault="00532B59" w:rsidP="00865E08">
            <w:pPr>
              <w:widowControl w:val="0"/>
              <w:spacing w:line="240" w:lineRule="auto"/>
              <w:rPr>
                <w:rFonts w:asciiTheme="minorBidi" w:eastAsia="Helvetica Neue" w:hAnsiTheme="minorBidi" w:cstheme="minorBidi"/>
                <w:sz w:val="20"/>
                <w:szCs w:val="20"/>
              </w:rPr>
            </w:pPr>
            <w:r w:rsidRPr="00865E08">
              <w:rPr>
                <w:rFonts w:asciiTheme="minorBidi" w:eastAsia="Helvetica Neue" w:hAnsiTheme="minorBidi" w:cstheme="minorBidi"/>
                <w:sz w:val="20"/>
                <w:szCs w:val="20"/>
              </w:rPr>
              <w:t>Signature:</w:t>
            </w:r>
          </w:p>
        </w:tc>
        <w:tc>
          <w:tcPr>
            <w:tcW w:w="2858" w:type="dxa"/>
            <w:vMerge w:val="restart"/>
            <w:tcMar>
              <w:top w:w="100" w:type="dxa"/>
              <w:left w:w="100" w:type="dxa"/>
              <w:bottom w:w="100" w:type="dxa"/>
              <w:right w:w="100" w:type="dxa"/>
            </w:tcMar>
          </w:tcPr>
          <w:p w14:paraId="3D967DB5"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r>
      <w:tr w:rsidR="009F0C34" w:rsidRPr="00865E08" w14:paraId="07AFC56A" w14:textId="77777777" w:rsidTr="00693931">
        <w:trPr>
          <w:trHeight w:val="367"/>
        </w:trPr>
        <w:tc>
          <w:tcPr>
            <w:tcW w:w="1730" w:type="dxa"/>
            <w:vMerge/>
            <w:tcMar>
              <w:top w:w="100" w:type="dxa"/>
              <w:left w:w="100" w:type="dxa"/>
              <w:bottom w:w="100" w:type="dxa"/>
              <w:right w:w="100" w:type="dxa"/>
            </w:tcMar>
          </w:tcPr>
          <w:p w14:paraId="1D7830C4" w14:textId="77777777" w:rsidR="009F0C34" w:rsidRPr="00865E08" w:rsidRDefault="009F0C34" w:rsidP="00865E08">
            <w:pPr>
              <w:widowControl w:val="0"/>
              <w:spacing w:line="240" w:lineRule="auto"/>
              <w:rPr>
                <w:rFonts w:asciiTheme="minorBidi" w:eastAsia="Helvetica Neue" w:hAnsiTheme="minorBidi" w:cstheme="minorBidi"/>
                <w:b/>
                <w:sz w:val="20"/>
                <w:szCs w:val="20"/>
              </w:rPr>
            </w:pPr>
          </w:p>
        </w:tc>
        <w:tc>
          <w:tcPr>
            <w:tcW w:w="1639" w:type="dxa"/>
            <w:tcMar>
              <w:top w:w="100" w:type="dxa"/>
              <w:left w:w="100" w:type="dxa"/>
              <w:bottom w:w="100" w:type="dxa"/>
              <w:right w:w="100" w:type="dxa"/>
            </w:tcMar>
          </w:tcPr>
          <w:p w14:paraId="26F3A17A"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c>
          <w:tcPr>
            <w:tcW w:w="1940" w:type="dxa"/>
            <w:tcMar>
              <w:top w:w="100" w:type="dxa"/>
              <w:left w:w="100" w:type="dxa"/>
              <w:bottom w:w="100" w:type="dxa"/>
              <w:right w:w="100" w:type="dxa"/>
            </w:tcMar>
          </w:tcPr>
          <w:p w14:paraId="6B8689BA"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c>
          <w:tcPr>
            <w:tcW w:w="1925" w:type="dxa"/>
            <w:vMerge/>
            <w:tcMar>
              <w:top w:w="100" w:type="dxa"/>
              <w:left w:w="100" w:type="dxa"/>
              <w:bottom w:w="100" w:type="dxa"/>
              <w:right w:w="100" w:type="dxa"/>
            </w:tcMar>
          </w:tcPr>
          <w:p w14:paraId="235E9E8E"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c>
          <w:tcPr>
            <w:tcW w:w="2858" w:type="dxa"/>
            <w:vMerge/>
            <w:tcMar>
              <w:top w:w="100" w:type="dxa"/>
              <w:left w:w="100" w:type="dxa"/>
              <w:bottom w:w="100" w:type="dxa"/>
              <w:right w:w="100" w:type="dxa"/>
            </w:tcMar>
          </w:tcPr>
          <w:p w14:paraId="7FF57C55" w14:textId="77777777" w:rsidR="009F0C34" w:rsidRPr="00865E08" w:rsidRDefault="009F0C34" w:rsidP="00865E08">
            <w:pPr>
              <w:widowControl w:val="0"/>
              <w:spacing w:line="240" w:lineRule="auto"/>
              <w:rPr>
                <w:rFonts w:asciiTheme="minorBidi" w:eastAsia="Helvetica Neue" w:hAnsiTheme="minorBidi" w:cstheme="minorBidi"/>
                <w:sz w:val="20"/>
                <w:szCs w:val="20"/>
              </w:rPr>
            </w:pPr>
          </w:p>
        </w:tc>
      </w:tr>
    </w:tbl>
    <w:p w14:paraId="1046B21C" w14:textId="77777777" w:rsidR="00693931" w:rsidRDefault="00693931" w:rsidP="00693931">
      <w:pPr>
        <w:jc w:val="center"/>
        <w:rPr>
          <w:rFonts w:ascii="Helvetica Neue" w:eastAsia="Helvetica Neue" w:hAnsi="Helvetica Neue" w:cs="Helvetica Neue"/>
          <w:color w:val="999999"/>
        </w:rPr>
      </w:pPr>
    </w:p>
    <w:p w14:paraId="44F50B02" w14:textId="3E02E637" w:rsidR="009F0C34" w:rsidRPr="008D0036" w:rsidRDefault="00532B59" w:rsidP="00693931">
      <w:pPr>
        <w:jc w:val="center"/>
        <w:rPr>
          <w:rFonts w:ascii="Helvetica Neue" w:eastAsia="Helvetica Neue" w:hAnsi="Helvetica Neue" w:cs="Helvetica Neue"/>
          <w:color w:val="999999"/>
        </w:rPr>
      </w:pPr>
      <w:r w:rsidRPr="008D0036">
        <w:rPr>
          <w:rFonts w:ascii="Helvetica Neue" w:eastAsia="Helvetica Neue" w:hAnsi="Helvetica Neue" w:cs="Helvetica Neue"/>
          <w:color w:val="999999"/>
        </w:rPr>
        <w:t>Submit completed form to Information Systems Department</w:t>
      </w:r>
    </w:p>
    <w:p w14:paraId="07B412FD" w14:textId="032BA5C1" w:rsidR="009F0C34" w:rsidRDefault="00532B59">
      <w:pPr>
        <w:jc w:val="center"/>
        <w:rPr>
          <w:rFonts w:ascii="Helvetica Neue" w:eastAsia="Helvetica Neue" w:hAnsi="Helvetica Neue" w:cs="Helvetica Neue"/>
          <w:color w:val="999999"/>
        </w:rPr>
      </w:pPr>
      <w:r w:rsidRPr="008D0036">
        <w:rPr>
          <w:rFonts w:ascii="Helvetica Neue" w:eastAsia="Helvetica Neue" w:hAnsi="Helvetica Neue" w:cs="Helvetica Neue"/>
          <w:color w:val="999999"/>
        </w:rPr>
        <w:t xml:space="preserve">Please contact the Administration Office if you have any questions </w:t>
      </w:r>
    </w:p>
    <w:p w14:paraId="3C829ED3" w14:textId="77777777" w:rsidR="00693931" w:rsidRPr="008D0036" w:rsidRDefault="00693931">
      <w:pPr>
        <w:jc w:val="center"/>
        <w:rPr>
          <w:rFonts w:ascii="Helvetica Neue" w:eastAsia="Helvetica Neue" w:hAnsi="Helvetica Neue" w:cs="Helvetica Neue"/>
          <w:color w:val="999999"/>
        </w:rPr>
      </w:pPr>
    </w:p>
    <w:p w14:paraId="1F2B5D1A" w14:textId="5E42A6B9" w:rsidR="009F0C34" w:rsidRPr="008D0036" w:rsidRDefault="00532B59">
      <w:pPr>
        <w:rPr>
          <w:rFonts w:ascii="Helvetica Neue" w:eastAsia="Helvetica Neue" w:hAnsi="Helvetica Neue" w:cs="Helvetica Neue"/>
        </w:rPr>
      </w:pPr>
      <w:r w:rsidRPr="008D0036">
        <w:rPr>
          <w:rFonts w:ascii="Helvetica Neue" w:eastAsia="Helvetica Neue" w:hAnsi="Helvetica Neue" w:cs="Helvetica Neue"/>
        </w:rPr>
        <w:t xml:space="preserve">Receipt Date: </w:t>
      </w:r>
      <w:r w:rsidRPr="008D0036">
        <w:rPr>
          <w:rFonts w:ascii="Helvetica Neue" w:eastAsia="Helvetica Neue" w:hAnsi="Helvetica Neue" w:cs="Helvetica Neue"/>
        </w:rPr>
        <w:tab/>
      </w:r>
      <w:r w:rsidRPr="008D0036">
        <w:rPr>
          <w:rFonts w:ascii="Helvetica Neue" w:eastAsia="Helvetica Neue" w:hAnsi="Helvetica Neue" w:cs="Helvetica Neue"/>
        </w:rPr>
        <w:tab/>
      </w:r>
      <w:r w:rsidRPr="008D0036">
        <w:rPr>
          <w:rFonts w:ascii="Helvetica Neue" w:eastAsia="Helvetica Neue" w:hAnsi="Helvetica Neue" w:cs="Helvetica Neue"/>
        </w:rPr>
        <w:tab/>
      </w:r>
      <w:r w:rsidRPr="008D0036">
        <w:rPr>
          <w:rFonts w:ascii="Helvetica Neue" w:eastAsia="Helvetica Neue" w:hAnsi="Helvetica Neue" w:cs="Helvetica Neue"/>
        </w:rPr>
        <w:tab/>
      </w:r>
      <w:r w:rsidRPr="008D0036">
        <w:rPr>
          <w:rFonts w:ascii="Helvetica Neue" w:eastAsia="Helvetica Neue" w:hAnsi="Helvetica Neue" w:cs="Helvetica Neue"/>
        </w:rPr>
        <w:tab/>
      </w:r>
      <w:r w:rsidRPr="008D0036">
        <w:rPr>
          <w:rFonts w:ascii="Helvetica Neue" w:eastAsia="Helvetica Neue" w:hAnsi="Helvetica Neue" w:cs="Helvetica Neue"/>
        </w:rPr>
        <w:tab/>
        <w:t>Sign: ___________________________</w:t>
      </w:r>
    </w:p>
    <w:sectPr w:rsidR="009F0C34" w:rsidRPr="008D0036">
      <w:headerReference w:type="default" r:id="rId7"/>
      <w:pgSz w:w="12240" w:h="15840"/>
      <w:pgMar w:top="1440" w:right="72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1D2E2" w14:textId="77777777" w:rsidR="00BE0DF7" w:rsidRDefault="00BE0DF7">
      <w:pPr>
        <w:spacing w:line="240" w:lineRule="auto"/>
      </w:pPr>
      <w:r>
        <w:separator/>
      </w:r>
    </w:p>
  </w:endnote>
  <w:endnote w:type="continuationSeparator" w:id="0">
    <w:p w14:paraId="511D79CD" w14:textId="77777777" w:rsidR="00BE0DF7" w:rsidRDefault="00BE0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92077" w14:textId="77777777" w:rsidR="00BE0DF7" w:rsidRDefault="00BE0DF7">
      <w:pPr>
        <w:spacing w:line="240" w:lineRule="auto"/>
      </w:pPr>
      <w:r>
        <w:separator/>
      </w:r>
    </w:p>
  </w:footnote>
  <w:footnote w:type="continuationSeparator" w:id="0">
    <w:p w14:paraId="6EEB9F1A" w14:textId="77777777" w:rsidR="00BE0DF7" w:rsidRDefault="00BE0D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BE842" w14:textId="77777777" w:rsidR="002F77BE" w:rsidRDefault="002F77BE">
    <w:pPr>
      <w:rPr>
        <w:rFonts w:ascii="Helvetica Neue" w:eastAsia="Helvetica Neue" w:hAnsi="Helvetica Neue" w:cs="Helvetica Neue"/>
        <w:color w:val="B7B7B7"/>
      </w:rPr>
    </w:pPr>
    <w:r>
      <w:rPr>
        <w:noProof/>
        <w:lang w:bidi="ar-SA"/>
      </w:rPr>
      <w:drawing>
        <wp:anchor distT="114300" distB="114300" distL="114300" distR="114300" simplePos="0" relativeHeight="251658240" behindDoc="0" locked="0" layoutInCell="0" hidden="0" allowOverlap="1" wp14:anchorId="3AEF5D67" wp14:editId="0BDF05D3">
          <wp:simplePos x="0" y="0"/>
          <wp:positionH relativeFrom="margin">
            <wp:posOffset>5181600</wp:posOffset>
          </wp:positionH>
          <wp:positionV relativeFrom="paragraph">
            <wp:posOffset>190500</wp:posOffset>
          </wp:positionV>
          <wp:extent cx="1119188" cy="1119188"/>
          <wp:effectExtent l="0" t="0" r="5080" b="5080"/>
          <wp:wrapSquare wrapText="bothSides" distT="114300" distB="114300" distL="114300" distR="114300"/>
          <wp:docPr id="2" name="image01.png" descr="KU Logo.png"/>
          <wp:cNvGraphicFramePr/>
          <a:graphic xmlns:a="http://schemas.openxmlformats.org/drawingml/2006/main">
            <a:graphicData uri="http://schemas.openxmlformats.org/drawingml/2006/picture">
              <pic:pic xmlns:pic="http://schemas.openxmlformats.org/drawingml/2006/picture">
                <pic:nvPicPr>
                  <pic:cNvPr id="0" name="image01.png" descr="KU Logo.png"/>
                  <pic:cNvPicPr preferRelativeResize="0"/>
                </pic:nvPicPr>
                <pic:blipFill>
                  <a:blip r:embed="rId1"/>
                  <a:srcRect/>
                  <a:stretch>
                    <a:fillRect/>
                  </a:stretch>
                </pic:blipFill>
                <pic:spPr>
                  <a:xfrm>
                    <a:off x="0" y="0"/>
                    <a:ext cx="1119188" cy="1119188"/>
                  </a:xfrm>
                  <a:prstGeom prst="rect">
                    <a:avLst/>
                  </a:prstGeom>
                  <a:ln/>
                </pic:spPr>
              </pic:pic>
            </a:graphicData>
          </a:graphic>
        </wp:anchor>
      </w:drawing>
    </w:r>
  </w:p>
  <w:p w14:paraId="2C89D929" w14:textId="77777777" w:rsidR="002F77BE" w:rsidRDefault="002F77BE">
    <w:pPr>
      <w:rPr>
        <w:rFonts w:ascii="Helvetica Neue" w:eastAsia="Helvetica Neue" w:hAnsi="Helvetica Neue" w:cs="Helvetica Neue"/>
        <w:color w:val="B7B7B7"/>
        <w:sz w:val="16"/>
        <w:szCs w:val="16"/>
      </w:rPr>
    </w:pPr>
  </w:p>
  <w:p w14:paraId="3F5CC1AD"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Kabul University</w:t>
    </w:r>
  </w:p>
  <w:p w14:paraId="647EEFA3"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Computer Science Faculty</w:t>
    </w:r>
  </w:p>
  <w:p w14:paraId="74BC2404"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Information Systems Department</w:t>
    </w:r>
  </w:p>
  <w:p w14:paraId="70BEAB8E"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 xml:space="preserve">Email: </w:t>
    </w:r>
    <w:hyperlink r:id="rId2">
      <w:r>
        <w:rPr>
          <w:rFonts w:ascii="Helvetica Neue" w:eastAsia="Helvetica Neue" w:hAnsi="Helvetica Neue" w:cs="Helvetica Neue"/>
          <w:color w:val="1155CC"/>
          <w:sz w:val="16"/>
          <w:szCs w:val="16"/>
          <w:u w:val="single"/>
        </w:rPr>
        <w:t>info@csf.edu.af</w:t>
      </w:r>
    </w:hyperlink>
  </w:p>
  <w:p w14:paraId="5DC85B66"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Phone: +93 202504289</w:t>
    </w:r>
  </w:p>
  <w:p w14:paraId="6A6738C9" w14:textId="77777777" w:rsidR="002F77BE" w:rsidRDefault="002F77BE">
    <w:pPr>
      <w:rPr>
        <w:rFonts w:ascii="Helvetica Neue" w:eastAsia="Helvetica Neue" w:hAnsi="Helvetica Neue" w:cs="Helvetica Neue"/>
        <w:color w:val="B7B7B7"/>
        <w:sz w:val="16"/>
        <w:szCs w:val="16"/>
      </w:rPr>
    </w:pPr>
    <w:r>
      <w:rPr>
        <w:rFonts w:ascii="Helvetica Neue" w:eastAsia="Helvetica Neue" w:hAnsi="Helvetica Neue" w:cs="Helvetica Neue"/>
        <w:color w:val="B7B7B7"/>
        <w:sz w:val="16"/>
        <w:szCs w:val="16"/>
      </w:rPr>
      <w:t xml:space="preserve">Website: </w:t>
    </w:r>
    <w:hyperlink r:id="rId3">
      <w:r>
        <w:rPr>
          <w:rFonts w:ascii="Helvetica Neue" w:eastAsia="Helvetica Neue" w:hAnsi="Helvetica Neue" w:cs="Helvetica Neue"/>
          <w:color w:val="1155CC"/>
          <w:sz w:val="16"/>
          <w:szCs w:val="16"/>
          <w:u w:val="single"/>
        </w:rPr>
        <w:t>http://www.csf.edu.af</w:t>
      </w:r>
    </w:hyperlink>
  </w:p>
  <w:p w14:paraId="14FA63F8" w14:textId="77777777" w:rsidR="002F77BE" w:rsidRDefault="002F77BE">
    <w:pPr>
      <w:rPr>
        <w:rFonts w:ascii="Helvetica Neue" w:eastAsia="Helvetica Neue" w:hAnsi="Helvetica Neue" w:cs="Helvetica Neue"/>
        <w:color w:val="B7B7B7"/>
      </w:rPr>
    </w:pPr>
  </w:p>
  <w:p w14:paraId="64D9D89D" w14:textId="77777777" w:rsidR="002F77BE" w:rsidRDefault="00BE0DF7">
    <w:pPr>
      <w:rPr>
        <w:rFonts w:ascii="Helvetica Neue" w:eastAsia="Helvetica Neue" w:hAnsi="Helvetica Neue" w:cs="Helvetica Neue"/>
        <w:color w:val="B7B7B7"/>
      </w:rPr>
    </w:pPr>
    <w:r>
      <w:rPr>
        <w:noProof/>
      </w:rPr>
      <w:pict w14:anchorId="05EF151F">
        <v:rect id="_x0000_i1025" alt="" style="width:399.15pt;height:.05pt;mso-width-percent:0;mso-height-percent:0;mso-width-percent:0;mso-height-percent:0" o:hrpct="792"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493B"/>
    <w:multiLevelType w:val="multilevel"/>
    <w:tmpl w:val="38DCD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0A6C18"/>
    <w:multiLevelType w:val="multilevel"/>
    <w:tmpl w:val="5614B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0B66A8"/>
    <w:multiLevelType w:val="multilevel"/>
    <w:tmpl w:val="1A9672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4AF57FA"/>
    <w:multiLevelType w:val="hybridMultilevel"/>
    <w:tmpl w:val="B5AC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63083"/>
    <w:multiLevelType w:val="multilevel"/>
    <w:tmpl w:val="96D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5100F8"/>
    <w:multiLevelType w:val="multilevel"/>
    <w:tmpl w:val="AD10B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F8754B"/>
    <w:multiLevelType w:val="multilevel"/>
    <w:tmpl w:val="ACE0842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8"/>
  </w:num>
  <w:num w:numId="4">
    <w:abstractNumId w:val="1"/>
  </w:num>
  <w:num w:numId="5">
    <w:abstractNumId w:val="2"/>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34"/>
    <w:rsid w:val="00005679"/>
    <w:rsid w:val="0000743A"/>
    <w:rsid w:val="0001784D"/>
    <w:rsid w:val="00017922"/>
    <w:rsid w:val="00032EC1"/>
    <w:rsid w:val="0004724F"/>
    <w:rsid w:val="00083F48"/>
    <w:rsid w:val="0008568D"/>
    <w:rsid w:val="000B52A8"/>
    <w:rsid w:val="000F0246"/>
    <w:rsid w:val="00111EE0"/>
    <w:rsid w:val="0012033C"/>
    <w:rsid w:val="00127246"/>
    <w:rsid w:val="001354A5"/>
    <w:rsid w:val="00154037"/>
    <w:rsid w:val="00160A1E"/>
    <w:rsid w:val="00182877"/>
    <w:rsid w:val="001A52DA"/>
    <w:rsid w:val="001D4359"/>
    <w:rsid w:val="001D437C"/>
    <w:rsid w:val="001E5385"/>
    <w:rsid w:val="002260A8"/>
    <w:rsid w:val="002364F7"/>
    <w:rsid w:val="0024063B"/>
    <w:rsid w:val="00287DBF"/>
    <w:rsid w:val="002907F6"/>
    <w:rsid w:val="002A27DD"/>
    <w:rsid w:val="002E0999"/>
    <w:rsid w:val="002F77BE"/>
    <w:rsid w:val="00316725"/>
    <w:rsid w:val="00326E5A"/>
    <w:rsid w:val="00334619"/>
    <w:rsid w:val="003424D8"/>
    <w:rsid w:val="00380979"/>
    <w:rsid w:val="003847E9"/>
    <w:rsid w:val="00384DF0"/>
    <w:rsid w:val="003A615F"/>
    <w:rsid w:val="003B5C10"/>
    <w:rsid w:val="003D012D"/>
    <w:rsid w:val="003D76BE"/>
    <w:rsid w:val="003F6FED"/>
    <w:rsid w:val="00401591"/>
    <w:rsid w:val="00421FE8"/>
    <w:rsid w:val="00425651"/>
    <w:rsid w:val="00443B35"/>
    <w:rsid w:val="00457049"/>
    <w:rsid w:val="004633DA"/>
    <w:rsid w:val="00466799"/>
    <w:rsid w:val="0047618E"/>
    <w:rsid w:val="004908F5"/>
    <w:rsid w:val="004A676E"/>
    <w:rsid w:val="004B3AD2"/>
    <w:rsid w:val="004F789A"/>
    <w:rsid w:val="00500B60"/>
    <w:rsid w:val="00520D49"/>
    <w:rsid w:val="00532B59"/>
    <w:rsid w:val="00554E73"/>
    <w:rsid w:val="00570071"/>
    <w:rsid w:val="005878DC"/>
    <w:rsid w:val="005B26DB"/>
    <w:rsid w:val="005B3DBC"/>
    <w:rsid w:val="005B52C0"/>
    <w:rsid w:val="005C12D9"/>
    <w:rsid w:val="005F4A16"/>
    <w:rsid w:val="00604279"/>
    <w:rsid w:val="006105FB"/>
    <w:rsid w:val="006232BB"/>
    <w:rsid w:val="006457F1"/>
    <w:rsid w:val="006609CF"/>
    <w:rsid w:val="006735AB"/>
    <w:rsid w:val="00693931"/>
    <w:rsid w:val="006B72CC"/>
    <w:rsid w:val="006C20F1"/>
    <w:rsid w:val="006C4452"/>
    <w:rsid w:val="006D4F9B"/>
    <w:rsid w:val="00703B87"/>
    <w:rsid w:val="00716EBC"/>
    <w:rsid w:val="00731BB8"/>
    <w:rsid w:val="00752C9D"/>
    <w:rsid w:val="007B6C60"/>
    <w:rsid w:val="007C3809"/>
    <w:rsid w:val="007D320A"/>
    <w:rsid w:val="007D5EAF"/>
    <w:rsid w:val="00812EDF"/>
    <w:rsid w:val="00820D62"/>
    <w:rsid w:val="00830515"/>
    <w:rsid w:val="00847F8F"/>
    <w:rsid w:val="0085764C"/>
    <w:rsid w:val="00860122"/>
    <w:rsid w:val="00865E08"/>
    <w:rsid w:val="00882E13"/>
    <w:rsid w:val="0089308F"/>
    <w:rsid w:val="008A205B"/>
    <w:rsid w:val="008A71D7"/>
    <w:rsid w:val="008C142C"/>
    <w:rsid w:val="008D0036"/>
    <w:rsid w:val="008F5793"/>
    <w:rsid w:val="00971AC0"/>
    <w:rsid w:val="009E1A13"/>
    <w:rsid w:val="009F0C34"/>
    <w:rsid w:val="00A0321E"/>
    <w:rsid w:val="00A108BE"/>
    <w:rsid w:val="00A2208B"/>
    <w:rsid w:val="00A25C24"/>
    <w:rsid w:val="00A36E57"/>
    <w:rsid w:val="00A36F96"/>
    <w:rsid w:val="00A72D52"/>
    <w:rsid w:val="00A7345F"/>
    <w:rsid w:val="00A8254D"/>
    <w:rsid w:val="00A94614"/>
    <w:rsid w:val="00A95B47"/>
    <w:rsid w:val="00A97F03"/>
    <w:rsid w:val="00AC69C4"/>
    <w:rsid w:val="00B13053"/>
    <w:rsid w:val="00B46DA7"/>
    <w:rsid w:val="00B504DB"/>
    <w:rsid w:val="00B57592"/>
    <w:rsid w:val="00B63965"/>
    <w:rsid w:val="00BA1247"/>
    <w:rsid w:val="00BB3BE2"/>
    <w:rsid w:val="00BC6849"/>
    <w:rsid w:val="00BE0DF7"/>
    <w:rsid w:val="00BE2EEE"/>
    <w:rsid w:val="00BE5C8A"/>
    <w:rsid w:val="00C03507"/>
    <w:rsid w:val="00C35C3B"/>
    <w:rsid w:val="00C51C5C"/>
    <w:rsid w:val="00C665E0"/>
    <w:rsid w:val="00C72FAD"/>
    <w:rsid w:val="00C822D5"/>
    <w:rsid w:val="00C83349"/>
    <w:rsid w:val="00C87C32"/>
    <w:rsid w:val="00CB20A1"/>
    <w:rsid w:val="00CB6A63"/>
    <w:rsid w:val="00CD0590"/>
    <w:rsid w:val="00CE569B"/>
    <w:rsid w:val="00CF3C1A"/>
    <w:rsid w:val="00D03EC6"/>
    <w:rsid w:val="00D36FA2"/>
    <w:rsid w:val="00D50039"/>
    <w:rsid w:val="00D50346"/>
    <w:rsid w:val="00D5064C"/>
    <w:rsid w:val="00D54D96"/>
    <w:rsid w:val="00D640C7"/>
    <w:rsid w:val="00D827CE"/>
    <w:rsid w:val="00DE2224"/>
    <w:rsid w:val="00DF4455"/>
    <w:rsid w:val="00E1580A"/>
    <w:rsid w:val="00E3146C"/>
    <w:rsid w:val="00E33E57"/>
    <w:rsid w:val="00E4369E"/>
    <w:rsid w:val="00E55457"/>
    <w:rsid w:val="00E651AD"/>
    <w:rsid w:val="00E660AA"/>
    <w:rsid w:val="00E82178"/>
    <w:rsid w:val="00E873FF"/>
    <w:rsid w:val="00E964D1"/>
    <w:rsid w:val="00EC42D4"/>
    <w:rsid w:val="00EE049F"/>
    <w:rsid w:val="00EE5711"/>
    <w:rsid w:val="00EE6ABD"/>
    <w:rsid w:val="00EF2C65"/>
    <w:rsid w:val="00F032DA"/>
    <w:rsid w:val="00F0732C"/>
    <w:rsid w:val="00F20B24"/>
    <w:rsid w:val="00F41597"/>
    <w:rsid w:val="00F51F62"/>
    <w:rsid w:val="00F5228D"/>
    <w:rsid w:val="00F52764"/>
    <w:rsid w:val="00F85D78"/>
    <w:rsid w:val="00F86035"/>
    <w:rsid w:val="00F91610"/>
    <w:rsid w:val="00FC54D1"/>
    <w:rsid w:val="00FD311A"/>
    <w:rsid w:val="00FD4EF9"/>
    <w:rsid w:val="00FD581F"/>
    <w:rsid w:val="00FE64BA"/>
    <w:rsid w:val="00FE72AF"/>
  </w:rsids>
  <m:mathPr>
    <m:mathFont m:val="Cambria Math"/>
    <m:brkBin m:val="before"/>
    <m:brkBinSub m:val="--"/>
    <m:smallFrac m:val="0"/>
    <m:dispDef/>
    <m:lMargin m:val="0"/>
    <m:rMargin m:val="0"/>
    <m:defJc m:val="centerGroup"/>
    <m:wrapIndent m:val="1440"/>
    <m:intLim m:val="subSup"/>
    <m:naryLim m:val="undOvr"/>
  </m:mathPr>
  <w:themeFontLang w:val="en-US" w:bidi="prs-AF"/>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F1D53"/>
  <w15:docId w15:val="{8460F91B-76A4-4BE0-9B23-C8EB0DAF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prs-AF"/>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A615F"/>
    <w:pPr>
      <w:tabs>
        <w:tab w:val="center" w:pos="4513"/>
        <w:tab w:val="right" w:pos="9026"/>
      </w:tabs>
      <w:spacing w:line="240" w:lineRule="auto"/>
    </w:pPr>
  </w:style>
  <w:style w:type="character" w:customStyle="1" w:styleId="HeaderChar">
    <w:name w:val="Header Char"/>
    <w:basedOn w:val="DefaultParagraphFont"/>
    <w:link w:val="Header"/>
    <w:uiPriority w:val="99"/>
    <w:rsid w:val="003A615F"/>
  </w:style>
  <w:style w:type="paragraph" w:styleId="Footer">
    <w:name w:val="footer"/>
    <w:basedOn w:val="Normal"/>
    <w:link w:val="FooterChar"/>
    <w:uiPriority w:val="99"/>
    <w:unhideWhenUsed/>
    <w:rsid w:val="003A615F"/>
    <w:pPr>
      <w:tabs>
        <w:tab w:val="center" w:pos="4513"/>
        <w:tab w:val="right" w:pos="9026"/>
      </w:tabs>
      <w:spacing w:line="240" w:lineRule="auto"/>
    </w:pPr>
  </w:style>
  <w:style w:type="character" w:customStyle="1" w:styleId="FooterChar">
    <w:name w:val="Footer Char"/>
    <w:basedOn w:val="DefaultParagraphFont"/>
    <w:link w:val="Footer"/>
    <w:uiPriority w:val="99"/>
    <w:rsid w:val="003A615F"/>
  </w:style>
  <w:style w:type="character" w:customStyle="1" w:styleId="reference-text">
    <w:name w:val="reference-text"/>
    <w:basedOn w:val="DefaultParagraphFont"/>
    <w:rsid w:val="00A0321E"/>
  </w:style>
  <w:style w:type="character" w:styleId="HTMLCite">
    <w:name w:val="HTML Cite"/>
    <w:basedOn w:val="DefaultParagraphFont"/>
    <w:uiPriority w:val="99"/>
    <w:semiHidden/>
    <w:unhideWhenUsed/>
    <w:rsid w:val="00A0321E"/>
    <w:rPr>
      <w:i/>
      <w:iCs/>
    </w:rPr>
  </w:style>
  <w:style w:type="paragraph" w:styleId="ListParagraph">
    <w:name w:val="List Paragraph"/>
    <w:basedOn w:val="Normal"/>
    <w:uiPriority w:val="34"/>
    <w:qFormat/>
    <w:rsid w:val="00A0321E"/>
    <w:pPr>
      <w:ind w:left="720"/>
      <w:contextualSpacing/>
    </w:pPr>
  </w:style>
  <w:style w:type="character" w:styleId="Hyperlink">
    <w:name w:val="Hyperlink"/>
    <w:basedOn w:val="DefaultParagraphFont"/>
    <w:uiPriority w:val="99"/>
    <w:semiHidden/>
    <w:unhideWhenUsed/>
    <w:rsid w:val="00A0321E"/>
    <w:rPr>
      <w:color w:val="0000FF"/>
      <w:u w:val="single"/>
    </w:rPr>
  </w:style>
  <w:style w:type="character" w:styleId="CommentReference">
    <w:name w:val="annotation reference"/>
    <w:basedOn w:val="DefaultParagraphFont"/>
    <w:uiPriority w:val="99"/>
    <w:semiHidden/>
    <w:unhideWhenUsed/>
    <w:rsid w:val="00B13053"/>
    <w:rPr>
      <w:sz w:val="16"/>
      <w:szCs w:val="16"/>
    </w:rPr>
  </w:style>
  <w:style w:type="paragraph" w:styleId="CommentText">
    <w:name w:val="annotation text"/>
    <w:basedOn w:val="Normal"/>
    <w:link w:val="CommentTextChar"/>
    <w:uiPriority w:val="99"/>
    <w:semiHidden/>
    <w:unhideWhenUsed/>
    <w:rsid w:val="00B13053"/>
    <w:pPr>
      <w:spacing w:line="240" w:lineRule="auto"/>
    </w:pPr>
    <w:rPr>
      <w:sz w:val="20"/>
      <w:szCs w:val="20"/>
    </w:rPr>
  </w:style>
  <w:style w:type="character" w:customStyle="1" w:styleId="CommentTextChar">
    <w:name w:val="Comment Text Char"/>
    <w:basedOn w:val="DefaultParagraphFont"/>
    <w:link w:val="CommentText"/>
    <w:uiPriority w:val="99"/>
    <w:semiHidden/>
    <w:rsid w:val="00B13053"/>
    <w:rPr>
      <w:sz w:val="20"/>
      <w:szCs w:val="20"/>
    </w:rPr>
  </w:style>
  <w:style w:type="paragraph" w:styleId="CommentSubject">
    <w:name w:val="annotation subject"/>
    <w:basedOn w:val="CommentText"/>
    <w:next w:val="CommentText"/>
    <w:link w:val="CommentSubjectChar"/>
    <w:uiPriority w:val="99"/>
    <w:semiHidden/>
    <w:unhideWhenUsed/>
    <w:rsid w:val="00B13053"/>
    <w:rPr>
      <w:b/>
      <w:bCs/>
    </w:rPr>
  </w:style>
  <w:style w:type="character" w:customStyle="1" w:styleId="CommentSubjectChar">
    <w:name w:val="Comment Subject Char"/>
    <w:basedOn w:val="CommentTextChar"/>
    <w:link w:val="CommentSubject"/>
    <w:uiPriority w:val="99"/>
    <w:semiHidden/>
    <w:rsid w:val="00B13053"/>
    <w:rPr>
      <w:b/>
      <w:bCs/>
      <w:sz w:val="20"/>
      <w:szCs w:val="20"/>
    </w:rPr>
  </w:style>
  <w:style w:type="paragraph" w:styleId="BalloonText">
    <w:name w:val="Balloon Text"/>
    <w:basedOn w:val="Normal"/>
    <w:link w:val="BalloonTextChar"/>
    <w:uiPriority w:val="99"/>
    <w:semiHidden/>
    <w:unhideWhenUsed/>
    <w:rsid w:val="00B130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0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0531">
      <w:bodyDiv w:val="1"/>
      <w:marLeft w:val="0"/>
      <w:marRight w:val="0"/>
      <w:marTop w:val="0"/>
      <w:marBottom w:val="0"/>
      <w:divBdr>
        <w:top w:val="none" w:sz="0" w:space="0" w:color="auto"/>
        <w:left w:val="none" w:sz="0" w:space="0" w:color="auto"/>
        <w:bottom w:val="none" w:sz="0" w:space="0" w:color="auto"/>
        <w:right w:val="none" w:sz="0" w:space="0" w:color="auto"/>
      </w:divBdr>
    </w:div>
    <w:div w:id="447552700">
      <w:bodyDiv w:val="1"/>
      <w:marLeft w:val="0"/>
      <w:marRight w:val="0"/>
      <w:marTop w:val="0"/>
      <w:marBottom w:val="0"/>
      <w:divBdr>
        <w:top w:val="none" w:sz="0" w:space="0" w:color="auto"/>
        <w:left w:val="none" w:sz="0" w:space="0" w:color="auto"/>
        <w:bottom w:val="none" w:sz="0" w:space="0" w:color="auto"/>
        <w:right w:val="none" w:sz="0" w:space="0" w:color="auto"/>
      </w:divBdr>
    </w:div>
    <w:div w:id="1208227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csf.edu.af" TargetMode="External"/><Relationship Id="rId2" Type="http://schemas.openxmlformats.org/officeDocument/2006/relationships/hyperlink" Target="mailto:info@csf.edu.a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 Najm</dc:creator>
  <cp:lastModifiedBy>Mehreen Najm</cp:lastModifiedBy>
  <cp:revision>3</cp:revision>
  <dcterms:created xsi:type="dcterms:W3CDTF">2019-06-18T05:06:00Z</dcterms:created>
  <dcterms:modified xsi:type="dcterms:W3CDTF">2019-06-23T06:12:00Z</dcterms:modified>
</cp:coreProperties>
</file>