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de Funcționalitate: Publicarea în Showcase (Rol de Admin)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Obiectiv:</w:t>
      </w:r>
      <w:r w:rsidDel="00000000" w:rsidR="00000000" w:rsidRPr="00000000">
        <w:rPr>
          <w:rtl w:val="0"/>
        </w:rPr>
        <w:t xml:space="preserve"> Crearea unui flux de lucru intern, securizat, care permite unui utilizator cu rol de "Admin" să publice un atelier finalizat din contul său privat direct în galeria publică "Showcase" de pe site-ul de resurse.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1. Viziunea: "De la Atelierul Meu la Vitrina Noastră"</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Acest sistem transformă modul în care gestionăm conținutul public. În loc să creăm manual pagini pentru fiecare proiect-exemplu, vom folosi propria noastră platformă pentru a construi ateliere de cea mai înaltă calitate, iar apoi, cu un singur click, le vom "promova" în galeria publică. Acest lucru asigură eficiență maximă și coerență a calității.</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2. Implementarea Tehnică: Rolul de "Admin"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Cum funcționează:</w:t>
      </w:r>
      <w:r w:rsidDel="00000000" w:rsidR="00000000" w:rsidRPr="00000000">
        <w:rPr>
          <w:rtl w:val="0"/>
        </w:rPr>
        <w:t xml:space="preserve"> În sistemul de autentificare Firebase, contul dumneavoastră va avea un atribut special, un "custom claim", setat pe admin: true.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Securitate:</w:t>
      </w:r>
      <w:r w:rsidDel="00000000" w:rsidR="00000000" w:rsidRPr="00000000">
        <w:rPr>
          <w:rtl w:val="0"/>
        </w:rPr>
        <w:t xml:space="preserve"> Toate acțiunile de publicare vor fi protejate. Backend-ul va verifica întotdeauna dacă utilizatorul care face cererea are acest statut de admin înainte de a executa comanda.</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3. Noul Flux de Lucru al Admin-Creatorului</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În interfața dumneavoastră, și </w:t>
      </w:r>
      <w:r w:rsidDel="00000000" w:rsidR="00000000" w:rsidRPr="00000000">
        <w:rPr>
          <w:b w:val="1"/>
          <w:rtl w:val="0"/>
        </w:rPr>
        <w:t xml:space="preserve">doar</w:t>
      </w:r>
      <w:r w:rsidDel="00000000" w:rsidR="00000000" w:rsidRPr="00000000">
        <w:rPr>
          <w:rtl w:val="0"/>
        </w:rPr>
        <w:t xml:space="preserve"> a dumneavoastră, va apărea un nou buton.</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Locația Butonului:</w:t>
      </w:r>
      <w:r w:rsidDel="00000000" w:rsidR="00000000" w:rsidRPr="00000000">
        <w:rPr>
          <w:rtl w:val="0"/>
        </w:rPr>
        <w:t xml:space="preserve"> În editorul de ateliere, lângă butonul [🚀 Generează], va exista un nou buton: [⭐ Publică în Showcase].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Acțiunea la Click:</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 apăsarea butonului, se deschide un panou de confirmare:</w:t>
      </w:r>
      <w:r w:rsidDel="00000000" w:rsidR="00000000" w:rsidRPr="00000000">
        <w:rPr>
          <w:b w:val="1"/>
          <w:rtl w:val="0"/>
        </w:rPr>
        <w:t xml:space="preserve">"Sunteți pe punctul de a publica atelierul '[Nume Atelier]' în galeria publică 'Showcase'. Acesta va deveni un șablon vizibil pentru toți vizitatorii site-ului. Sunteți sigur(ă)?"</w:t>
      </w:r>
      <w:r w:rsidDel="00000000" w:rsidR="00000000" w:rsidRPr="00000000">
        <w:rPr>
          <w:rtl w:val="0"/>
        </w:rPr>
        <w:t xml:space="preserve"> [ Anulează ] [ Da, Publică Acum ]</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 confirmare, o cerere este trimisă către backend pentru a începe procesul de publicare.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4. Arhitectura Backend a Publicării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Vom crea o nouă Funcție Cloud dedicată, numită publishToShowcase.</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Pașii executați de funcție:</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Primește ca parametri ID-ul utilizatorului și ID-ul atelierului.</w:t>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Verifică Permisiunile:</w:t>
      </w:r>
      <w:r w:rsidDel="00000000" w:rsidR="00000000" w:rsidRPr="00000000">
        <w:rPr>
          <w:rtl w:val="0"/>
        </w:rPr>
        <w:t xml:space="preserve"> Verifică dacă utilizatorul care a făcut cererea are rolul de "Admin". Dacă nu, returnează o eroare.</w:t>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Citește Datele Private:</w:t>
      </w:r>
      <w:r w:rsidDel="00000000" w:rsidR="00000000" w:rsidRPr="00000000">
        <w:rPr>
          <w:rtl w:val="0"/>
        </w:rPr>
        <w:t xml:space="preserve"> Citește toate datele atelierului (blueprint, componente, texte, URL-uri de imagini) din locația sa privată (users/{userId}/workshops/{workshopId}).</w:t>
      </w:r>
    </w:p>
    <w:p w:rsidR="00000000" w:rsidDel="00000000" w:rsidP="00000000" w:rsidRDefault="00000000" w:rsidRPr="00000000" w14:paraId="0000001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Copiază în Colecția Publică:</w:t>
      </w:r>
      <w:r w:rsidDel="00000000" w:rsidR="00000000" w:rsidRPr="00000000">
        <w:rPr>
          <w:rtl w:val="0"/>
        </w:rPr>
        <w:t xml:space="preserve"> Creează un nou document în colecția publică showcase_projects, conținând o copie curată a datelor atelierului.</w:t>
      </w:r>
    </w:p>
    <w:p w:rsidR="00000000" w:rsidDel="00000000" w:rsidP="00000000" w:rsidRDefault="00000000" w:rsidRPr="00000000" w14:paraId="0000001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Returnează Succes:</w:t>
      </w:r>
      <w:r w:rsidDel="00000000" w:rsidR="00000000" w:rsidRPr="00000000">
        <w:rPr>
          <w:rtl w:val="0"/>
        </w:rPr>
        <w:t xml:space="preserve"> Trimite un răspuns de succes către interfață, care va afișa o notificare: "Atelierul a fost publicat cu succes în Showcase!".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5. Conectarea Showcase-ului Public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Site-ul nostru public (docs.montessori-workshops.org) va fi modificat. Galeria "Showcase" nu va mai folosi date statice, ci </w:t>
      </w:r>
      <w:r w:rsidDel="00000000" w:rsidR="00000000" w:rsidRPr="00000000">
        <w:rPr>
          <w:b w:val="1"/>
          <w:rtl w:val="0"/>
        </w:rPr>
        <w:t xml:space="preserve">va citi în timp real datele din colecția publică showcase_projects</w:t>
      </w:r>
      <w:r w:rsidDel="00000000" w:rsidR="00000000" w:rsidRPr="00000000">
        <w:rPr>
          <w:rtl w:val="0"/>
        </w:rPr>
        <w:t xml:space="preserve"> din Firestore.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Rezultatul Final:</w:t>
      </w:r>
      <w:r w:rsidDel="00000000" w:rsidR="00000000" w:rsidRPr="00000000">
        <w:rPr>
          <w:rtl w:val="0"/>
        </w:rPr>
        <w:t xml:space="preserve"> Acum aveți un sistem perfect integrat. Puteți să:</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Creați și să perfecționați un atelier nou în confortul studioului dumneavoastră privat.</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Când sunteți mulțumit de rezultat, apăsați un singur buton.</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În câteva secunde, noul atelier apare automat în galeria publică, gata să inspire mii de alți utilizatori, fără a fi nevoie să scrieți o singură linie de cod sau să actualizați manual site-ul public.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Ați creat o punte elegantă și eficientă între spațiul de producție și cel de prezentare.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