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V18: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18.0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(Dezvoltare Activă)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1: Fundația Tehnică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2: Produsul Minim Viabil (MVP)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crearea și exportul primului Atelier de Creație.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MVP: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1: Interfața de Bază a Studioului (Frontend Setup)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Scheletul aplicației vizibile, spațiul de lucru al Creatorului.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Inițializarea Proiectului Frontend:</w:t>
      </w:r>
      <w:r w:rsidDel="00000000" w:rsidR="00000000" w:rsidRPr="00000000">
        <w:rPr>
          <w:rtl w:val="0"/>
        </w:rPr>
        <w:t xml:space="preserve"> (Framework: React cu Vite).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Layout-ul Principal:</w:t>
      </w:r>
      <w:r w:rsidDel="00000000" w:rsidR="00000000" w:rsidRPr="00000000">
        <w:rPr>
          <w:rtl w:val="0"/>
        </w:rPr>
        <w:t xml:space="preserve"> (Componente: Navbar, MainContentArea).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Stiluri:</w:t>
      </w:r>
      <w:r w:rsidDel="00000000" w:rsidR="00000000" w:rsidRPr="00000000">
        <w:rPr>
          <w:rtl w:val="0"/>
        </w:rPr>
        <w:t xml:space="preserve"> (Sistem de design: Tailwind CSS).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Managementul Stării:</w:t>
      </w:r>
      <w:r w:rsidDel="00000000" w:rsidR="00000000" w:rsidRPr="00000000">
        <w:rPr>
          <w:rtl w:val="0"/>
        </w:rPr>
        <w:t xml:space="preserve"> (Bibliotecă: Zustand pentru simplitate și performanță).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Epic 2: Creatorul de Ateliere (Blueprint Editor)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Construirea interfeței centrale unde Creatorul definește structura unui nou atelier. Aceasta este inima experienței de creație pentru MVP.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Componenta WorkshopEditor: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fi componenta principală care conține întregul editor.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prelua ID-ul atelierului din URL (ex: /edit/workshop-123).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încărca datele atelierului în starea sa internă.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Formularul de "Plan" (BlueprintForm):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formular controlat (controlled form) cu câmpuri pentru titlu, temă, vârstă țintă, obiective.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fiecare modificare, datele sunt salvate automat (auto-save) în starea globală, pentru a preveni pierderea muncii. Se va afișa un indicator discret "Se salvează... / Salvat".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Interfața de Asamblare (ComponentList):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 secțiune "Componentele Atelierului".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buton [+ Adaugă Componentă] care deschide un meniu pop-up cu opțiunile disponibile pentru MVP: [Pagină de Titlu], [Poveste Ilustrată], [Pagină de Colorat].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 listă dinamică (drag-and-drop) care afișează componentele adăugate. Fiecare element din listă are un nume (ex: "Povestea Micului Robot") și butoane pentru a Edita sau Șterge componenta.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Modalul de Editare a Componentei (ComponentEditorModal):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Când se apasă Edita pe o componentă, se deschide o fereastră modală specifică tipului de componentă. De exemplu, pentru Poveste Ilustrată, va conține un câmp pentru text și o zonă pentru a genera/selecta imaginea.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3: Integrarea Generării de Conținut (Text &amp; Imagine)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🔲 </w:t>
      </w:r>
      <w:r w:rsidDel="00000000" w:rsidR="00000000" w:rsidRPr="00000000">
        <w:rPr>
          <w:b w:val="1"/>
          <w:rtl w:val="0"/>
        </w:rPr>
        <w:t xml:space="preserve">[De Urmărit]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4: Previzualizarea în Timp Real (Live Preview)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🔲 </w:t>
      </w:r>
      <w:r w:rsidDel="00000000" w:rsidR="00000000" w:rsidRPr="00000000">
        <w:rPr>
          <w:b w:val="1"/>
          <w:rtl w:val="0"/>
        </w:rPr>
        <w:t xml:space="preserve">[De Urmărit]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5: Motorul de Export (Packaging)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🔲 </w:t>
      </w:r>
      <w:r w:rsidDel="00000000" w:rsidR="00000000" w:rsidRPr="00000000">
        <w:rPr>
          <w:b w:val="1"/>
          <w:rtl w:val="0"/>
        </w:rPr>
        <w:t xml:space="preserve">[De Urmărit]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