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V19: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19.0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 (Dezvoltare Activă)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1: Fundația Tehnică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2: Produsul Minim Viabil (MVP)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Validarea modelului de business prin crearea și exportul primului Atelier de Creație.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MVP: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1: Interfața de Bază a Studioului (Frontend Setup)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2: Creatorul de Ateliere (Blueprint Editor)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Epic 3: Integrarea Generării de Conținut (Text &amp; Imagine)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Conectarea interfeței vizuale (frontend) la modelele de inteligență artificială (backend) prin intermediul API Gateway-ului. Acesta este pasul care aduce "magia" în aplicație.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Crearea unui Serviciu API Centralizat (src/services/sparkyService.js):</w:t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Se va crea un singur fișier care gestionează toate comunicațiile cu backend-ul.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Va conține funcții asincrone precum generateText(prompt) și generateImage(prompt).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Aceste funcții vor apela endpoint-ul API Gateway (/v1/chat-with-sparky), vor trimite promptul în formatul JSON corect și vor gestiona răspunsul. Acest lucru menține codul curat și organizat.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Integrarea Generării de Text în ComponentEditorModal: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În modalul de editare pentru o componentă de tip "Poveste", se adaugă:</w:t>
      </w:r>
    </w:p>
    <w:p w:rsidR="00000000" w:rsidDel="00000000" w:rsidP="00000000" w:rsidRDefault="00000000" w:rsidRPr="00000000" w14:paraId="0000001A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Un textarea unde Creatorul scrie promptul pentru poveste.</w:t>
      </w:r>
    </w:p>
    <w:p w:rsidR="00000000" w:rsidDel="00000000" w:rsidP="00000000" w:rsidRDefault="00000000" w:rsidRPr="00000000" w14:paraId="0000001B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Un buton [✨ Generează Text] care, la click, afișează un indicator de încărcare și apelează sparkyService.generateText().</w:t>
      </w:r>
    </w:p>
    <w:p w:rsidR="00000000" w:rsidDel="00000000" w:rsidP="00000000" w:rsidRDefault="00000000" w:rsidRPr="00000000" w14:paraId="0000001C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Textul returnat de AI va popula un editor de text bogat (rich-text editor), permițând Creatorului să facă ajustări fine (bold, italic etc.).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Integrarea Generării de Imagine în ComponentEditorModal: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În modalul de editare pentru o componentă care necesită o imagine (Poveste Ilustrată, Pagină de Colorat), se adaugă:</w:t>
      </w:r>
    </w:p>
    <w:p w:rsidR="00000000" w:rsidDel="00000000" w:rsidP="00000000" w:rsidRDefault="00000000" w:rsidRPr="00000000" w14:paraId="0000001F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Un câmp de text pentru promptul imaginii (ex: "un robot prietenos care citește o carte, stil de desen animat").</w:t>
      </w:r>
    </w:p>
    <w:p w:rsidR="00000000" w:rsidDel="00000000" w:rsidP="00000000" w:rsidRDefault="00000000" w:rsidRPr="00000000" w14:paraId="00000020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Un buton [🎨 Generează Imagine] care afișează un placeholder de încărcare și apelează sparkyService.generateImage().</w:t>
      </w:r>
    </w:p>
    <w:p w:rsidR="00000000" w:rsidDel="00000000" w:rsidP="00000000" w:rsidRDefault="00000000" w:rsidRPr="00000000" w14:paraId="00000021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Zona de afișare a imaginii returnate, cu două butoane dedesubt: [👍 Păstrează] și [🔄 Re-generează].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Managementul Stării de Încărcare și Erori: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Interfața trebuie să ofere feedback vizual constant. Butoanele de generare vor fi dezactivate și vor afișa un spinner în timpul așteptării.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În cazul unei erori de la API, se va afișa o notificare elegantă (un "toast") cu un mesaj de eroare prietenos (ex: "Generarea a eșuat. Vă rugăm să reformulați promptul și să încercați din nou."), fără a bloca interfața.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4: Previzualizarea în Timp Real (Live Preview)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🔲 </w:t>
      </w:r>
      <w:r w:rsidDel="00000000" w:rsidR="00000000" w:rsidRPr="00000000">
        <w:rPr>
          <w:b w:val="1"/>
          <w:rtl w:val="0"/>
        </w:rPr>
        <w:t xml:space="preserve">[De Urmărit]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🔲 </w:t>
      </w:r>
      <w:r w:rsidDel="00000000" w:rsidR="00000000" w:rsidRPr="00000000">
        <w:rPr>
          <w:b w:val="1"/>
          <w:rtl w:val="0"/>
        </w:rPr>
        <w:t xml:space="preserve">Epic 5: Motorul de Export (Packaging)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🔲 </w:t>
      </w:r>
      <w:r w:rsidDel="00000000" w:rsidR="00000000" w:rsidRPr="00000000">
        <w:rPr>
          <w:b w:val="1"/>
          <w:rtl w:val="0"/>
        </w:rPr>
        <w:t xml:space="preserve">[De Urmărit]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