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3CD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/>
        <w:jc w:val="center"/>
        <w:rPr>
          <w:color w:val="222222"/>
          <w:sz w:val="18"/>
          <w:szCs w:val="18"/>
        </w:rPr>
      </w:pPr>
      <w:r>
        <w:rPr>
          <w:rStyle w:val="5"/>
          <w:rFonts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16</w:t>
      </w: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《田忌赛马》教案设计</w:t>
      </w:r>
    </w:p>
    <w:p w14:paraId="46647F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jc w:val="center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第一课时</w:t>
      </w:r>
    </w:p>
    <w:p w14:paraId="62917F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教学目标：</w:t>
      </w:r>
    </w:p>
    <w:p w14:paraId="40E331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1. 能正确流利地朗读课文。</w:t>
      </w:r>
    </w:p>
    <w:p w14:paraId="0711FC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2. 学会本课要求会写的生字，联系上下文理解“赏识、脚力”等词语。</w:t>
      </w:r>
    </w:p>
    <w:p w14:paraId="554118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3. 默读课文，能用自己的话复述田忌赛马的故事，说说田忌获胜的原因。</w:t>
      </w:r>
    </w:p>
    <w:p w14:paraId="40D36C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教学重难点：</w:t>
      </w:r>
    </w:p>
    <w:p w14:paraId="744EC2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1. 能正确流利地朗读课文，学会本课要求会写的生字，联系上下文理解“赏识、脚力”等词语。</w:t>
      </w:r>
    </w:p>
    <w:p w14:paraId="2D3E1C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2.默读课文，能用自己的话复述田忌赛马的故事，说说田忌获胜的原因。</w:t>
      </w:r>
    </w:p>
    <w:p w14:paraId="267A4F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教学方法：</w:t>
      </w:r>
    </w:p>
    <w:p w14:paraId="44EA74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自主合作，讨论探究</w:t>
      </w:r>
    </w:p>
    <w:p w14:paraId="6427C9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教具准备：</w:t>
      </w:r>
    </w:p>
    <w:p w14:paraId="6E8585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多媒体课件等</w:t>
      </w:r>
    </w:p>
    <w:p w14:paraId="1B7BD0E1">
      <w:pPr>
        <w:keepNext w:val="0"/>
        <w:keepLines w:val="0"/>
        <w:widowControl/>
        <w:suppressLineNumbers w:val="0"/>
        <w:shd w:val="clear" w:fill="FFFFFF"/>
        <w:spacing w:before="220" w:before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12"/>
          <w:szCs w:val="12"/>
          <w:shd w:val="clear" w:fill="FFFFFF"/>
          <w:lang w:val="en-US" w:eastAsia="zh-CN" w:bidi="ar"/>
        </w:rPr>
        <w:drawing>
          <wp:inline distT="0" distB="0" distL="114300" distR="114300">
            <wp:extent cx="5274310" cy="6886575"/>
            <wp:effectExtent l="0" t="0" r="889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6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0D13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8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教学过程：</w:t>
      </w:r>
    </w:p>
    <w:p w14:paraId="42D71D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一．</w:t>
      </w: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激情导入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70F896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同学们，上课前老师想到一个词：赛马（板书）。看到这个词，你想到了什么？（预设：马场上奔腾的赛马，场下呐喊的场景······）。同学们不仅阅历丰富，用词也是非常丰富得当。那你们知道：田忌赛马（板书）的故事吗？今天，让我们一起走进课文来看一看吧！</w:t>
      </w:r>
    </w:p>
    <w:p w14:paraId="4A1643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二．</w:t>
      </w: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初读课文，整体感知。</w:t>
      </w:r>
    </w:p>
    <w:p w14:paraId="1B9422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1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1.出示自读要求：</w:t>
      </w:r>
    </w:p>
    <w:p w14:paraId="0B85C6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10" w:right="0" w:firstLine="112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（1）大声朗读课文，自学生字词；圈出标注不理解的词。</w:t>
      </w:r>
    </w:p>
    <w:p w14:paraId="035AD9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10" w:right="0" w:firstLine="112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（2）小组朗读互相纠正、交流词语的含义。</w:t>
      </w:r>
    </w:p>
    <w:p w14:paraId="4E9569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10" w:right="0" w:firstLine="112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（3）用自己的话说说田忌与齐威王赛马的经过。</w:t>
      </w:r>
    </w:p>
    <w:p w14:paraId="082376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10" w:right="0" w:firstLine="112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（4）用自己的话说说文章的主要内容。</w:t>
      </w:r>
    </w:p>
    <w:p w14:paraId="0E86BC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2.学生自学，教师巡视辅导。</w:t>
      </w:r>
    </w:p>
    <w:p w14:paraId="19182C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3.检查自学情况。</w:t>
      </w:r>
    </w:p>
    <w:p w14:paraId="130D67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（1）检查生字词，出示生字促成的词。采用指名读、齐读、开火车读等方式进行朗读。</w:t>
      </w:r>
    </w:p>
    <w:p w14:paraId="339A79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（2）朗读中，重点指导“输赢、出谋划策、推荐”等词语的读音。</w:t>
      </w:r>
    </w:p>
    <w:p w14:paraId="5511C5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（3）指导“赢”的写法和笔顺。</w:t>
      </w:r>
    </w:p>
    <w:p w14:paraId="0D11DA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（4）课文写了齐国大将田忌跟齐威王赛马，在孙膑的帮助下取得胜利。</w:t>
      </w:r>
    </w:p>
    <w:p w14:paraId="6360CB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（5）说说你最喜欢那部分内容，简介原因。</w:t>
      </w:r>
    </w:p>
    <w:p w14:paraId="7C4B85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三．精读课文，品味语言。</w:t>
      </w:r>
    </w:p>
    <w:p w14:paraId="123F02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田忌赛马为什么会获胜？孙膑给你留下了怎样的印象？读课文，找一找画一画，在有感受的地方做上标注。</w:t>
      </w:r>
    </w:p>
    <w:p w14:paraId="38B032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1. 自读课文，边读边画出你喜欢的句子，并作简单的批注。</w:t>
      </w:r>
    </w:p>
    <w:p w14:paraId="1EACC1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2. 学生自学，教师巡视辅导。</w:t>
      </w:r>
    </w:p>
    <w:p w14:paraId="399777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3. 小组交流，取长补短</w:t>
      </w:r>
    </w:p>
    <w:p w14:paraId="0F267F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4. 全班交流，引导提升。</w:t>
      </w:r>
    </w:p>
    <w:p w14:paraId="2097C8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预设一：田忌有意改变赛马的顺序，最终取得胜利。</w:t>
      </w:r>
    </w:p>
    <w:p w14:paraId="28EE25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*出示赛马对阵图，你发现了什么？（马匹的脚力相当，出场顺序一致）</w:t>
      </w:r>
    </w:p>
    <w:p w14:paraId="160469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*如果让你来做，你会怎么赢得比赛？看来，大家都和田忌一样有智慧。</w:t>
      </w:r>
    </w:p>
    <w:p w14:paraId="5510C7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*请你用自己的话说一说赛马的过程。</w:t>
      </w:r>
    </w:p>
    <w:p w14:paraId="75F269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*这样的赛马出场顺序，齐威王想到了吗？你从哪里看出来的？（齐威王好奇的问田忌）</w:t>
      </w:r>
    </w:p>
    <w:p w14:paraId="0C4ACA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预设二：孙膑田忌足智多谋。</w:t>
      </w:r>
    </w:p>
    <w:p w14:paraId="4FC587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*出示孙膑相关资料（孙膑，战国中期一位出色的军事家。他在魏国遭受陷害，遭受酷刑--挖去双膝，脸上刺字。后来被齐国人救走，齐国大将田忌用门客之礼接待了他）</w:t>
      </w:r>
    </w:p>
    <w:p w14:paraId="5205EB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*从这些资料，田忌又给你留下了怎样的印象？（知恩图报、胸怀宽广）</w:t>
      </w:r>
    </w:p>
    <w:p w14:paraId="788C99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*理解“门客、赏识”，体会孙膑的足智多谋。</w:t>
      </w:r>
    </w:p>
    <w:p w14:paraId="009575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*指导朗读，抓住重点词语“门客、脚力、放心”等。</w:t>
      </w:r>
    </w:p>
    <w:p w14:paraId="0F970B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5.面对这样的比赛，孙膑有把握赢得比赛吗？你从哪个词看出来的？</w:t>
      </w:r>
    </w:p>
    <w:p w14:paraId="02C5CF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预设三：胸有成竹、微微一笑。</w:t>
      </w:r>
    </w:p>
    <w:p w14:paraId="0F7CE2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14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*边读边想象画面，理解词语“胸有成竹”，造句。</w:t>
      </w:r>
    </w:p>
    <w:p w14:paraId="49DC7C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6.采用范读、齐读等形式进行朗读，走进文本与作者产生共鸣。</w:t>
      </w:r>
    </w:p>
    <w:p w14:paraId="43B387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四．小结</w:t>
      </w:r>
    </w:p>
    <w:p w14:paraId="0E7437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这节课，我们学习了《田忌赛马》这篇课文，知道了田忌在孙膑的帮助下，与齐威王赛马取得了胜利。那孙膑又是如何想到这一办法的呢？我们下节课继续讨论。</w:t>
      </w:r>
    </w:p>
    <w:p w14:paraId="5A45CE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五．</w:t>
      </w: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作业</w:t>
      </w:r>
    </w:p>
    <w:p w14:paraId="28BE82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1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1.熟读课文。</w:t>
      </w:r>
    </w:p>
    <w:p w14:paraId="1D2521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1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2.用自己的话说说这个故事。</w:t>
      </w:r>
    </w:p>
    <w:p w14:paraId="4C14AF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六．板书</w:t>
      </w:r>
    </w:p>
    <w:p w14:paraId="07C0F3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田忌赛马</w:t>
      </w:r>
    </w:p>
    <w:p w14:paraId="271D14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田忌 识人善用</w:t>
      </w:r>
    </w:p>
    <w:p w14:paraId="1C029D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孙膑 足智多谋</w:t>
      </w:r>
    </w:p>
    <w:p w14:paraId="455802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jc w:val="center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16《田忌赛马》 教案设计</w:t>
      </w:r>
    </w:p>
    <w:p w14:paraId="61B25F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jc w:val="center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第二课时</w:t>
      </w:r>
    </w:p>
    <w:p w14:paraId="699E94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教学目标：</w:t>
      </w:r>
    </w:p>
    <w:p w14:paraId="216789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1. 正确流利有感情朗读课文。</w:t>
      </w:r>
    </w:p>
    <w:p w14:paraId="3F28AC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2. 通过课文别有情趣的语言文字，结合赛马对阵图，推想田忌为何这么安排。</w:t>
      </w:r>
    </w:p>
    <w:p w14:paraId="0B62091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3. 体会人物的性格特点。</w:t>
      </w:r>
    </w:p>
    <w:p w14:paraId="661FB4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教学重难点：</w:t>
      </w:r>
    </w:p>
    <w:p w14:paraId="22BF37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1. 正确流利有感情朗读课文，结合赛马对阵图，推想田忌为何这么安排。</w:t>
      </w:r>
    </w:p>
    <w:p w14:paraId="23A02D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2. 体会人物的性格特点。</w:t>
      </w:r>
    </w:p>
    <w:p w14:paraId="671CBB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教学方法：</w:t>
      </w:r>
    </w:p>
    <w:p w14:paraId="39D350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自主合作，讨论探究</w:t>
      </w:r>
    </w:p>
    <w:p w14:paraId="44FADA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教具准备：</w:t>
      </w:r>
    </w:p>
    <w:p w14:paraId="6ED7D0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多媒体课件等</w:t>
      </w:r>
    </w:p>
    <w:p w14:paraId="306694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教学过程：</w:t>
      </w:r>
    </w:p>
    <w:p w14:paraId="5C8A81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一．</w:t>
      </w: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复习引入，唤醒旧知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：</w:t>
      </w:r>
    </w:p>
    <w:p w14:paraId="0E1F39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8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1.课件出示生词“胸有成竹、出谋划策、输赢”等。</w:t>
      </w:r>
    </w:p>
    <w:p w14:paraId="685805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80" w:right="0" w:firstLine="14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采用指名读，开火车读，齐读等方式进行朗读，巩固生字词。</w:t>
      </w:r>
    </w:p>
    <w:p w14:paraId="04387C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2.指名说说上节课文学习的主要内容。</w:t>
      </w:r>
    </w:p>
    <w:p w14:paraId="11D962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学生互相补充</w:t>
      </w:r>
    </w:p>
    <w:p w14:paraId="441486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师总结：田忌在孙膑的帮助下，与齐威王赛马取得了胜利。</w:t>
      </w:r>
    </w:p>
    <w:p w14:paraId="041261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二．</w:t>
      </w: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精读课文，品味语言。</w:t>
      </w:r>
    </w:p>
    <w:p w14:paraId="27014D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32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学习课文3-13小节</w:t>
      </w:r>
    </w:p>
    <w:p w14:paraId="5A66B9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32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1. 出示任务：</w:t>
      </w:r>
    </w:p>
    <w:p w14:paraId="09E4B7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320" w:right="0" w:firstLine="56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1）默读课文3-13小节，边读边想象画面。</w:t>
      </w:r>
    </w:p>
    <w:p w14:paraId="1C1A38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320" w:right="0" w:firstLine="56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2）孙膑是如何想到改变赛马的出场顺序的？圈画相关语句，并做简单的批注。</w:t>
      </w:r>
    </w:p>
    <w:p w14:paraId="101C09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32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2. 学生自学，教师巡视指导。</w:t>
      </w:r>
    </w:p>
    <w:p w14:paraId="346334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32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3. 小组互学，取长补短。</w:t>
      </w:r>
    </w:p>
    <w:p w14:paraId="678ED0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32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4. 全班交流，引导提升。</w:t>
      </w:r>
    </w:p>
    <w:p w14:paraId="485AB6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预设一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：孙膑队田忌说······让您赢。</w:t>
      </w:r>
    </w:p>
    <w:p w14:paraId="1A9FFF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32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1）这里孙膑说话时，应该是什么样的表情和语气？（自信、坚定）</w:t>
      </w:r>
    </w:p>
    <w:p w14:paraId="528FA2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32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2）田忌是什么样的反应？（有些不明白、全听他的）</w:t>
      </w:r>
    </w:p>
    <w:p w14:paraId="40310C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32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3）分角色朗读，读出人物的不同心理状态。</w:t>
      </w:r>
    </w:p>
    <w:p w14:paraId="74642F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孙膑以及胸有成竹，他是如何想出这个办法的？</w:t>
      </w:r>
    </w:p>
    <w:p w14:paraId="4F16DE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预设二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：经常观察赛马情况。</w:t>
      </w:r>
    </w:p>
    <w:p w14:paraId="7CF3FA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56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田忌经常同齐威王赛马······三等。</w:t>
      </w:r>
    </w:p>
    <w:p w14:paraId="3EB7F3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490" w:right="0" w:firstLine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1）当时的孙膑，发现了什么？（马的脚力相差不多，而且可以分成上中下三等）</w:t>
      </w:r>
    </w:p>
    <w:p w14:paraId="0A75FA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490" w:right="0" w:firstLine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2）如果你就是当时的孙膑，你会想到些什么？</w:t>
      </w:r>
    </w:p>
    <w:p w14:paraId="480EAF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490" w:right="0" w:firstLine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3）借助对阵图，结合比赛内容，说一说上中下三等马，为何不可以按照上中下顺序进行比赛（从刚才情形看，马的脚力相当，如果按照上中下的顺序进行比赛，胜算不大）。</w:t>
      </w:r>
    </w:p>
    <w:p w14:paraId="50D3D0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490" w:right="0" w:firstLine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4）这时，孙膑想到了什么方法？怎么对阵？（让齐威王的上等马队田忌的下等马，中等马队上等马，下等马对中等马，这样的话，就能三局两胜）</w:t>
      </w:r>
    </w:p>
    <w:p w14:paraId="3E529E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田忌在这个比赛中，态度有何变化？</w:t>
      </w:r>
    </w:p>
    <w:p w14:paraId="5E25D4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28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预设三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：不动声色--微微一笑--满意地笑了</w:t>
      </w:r>
    </w:p>
    <w:p w14:paraId="2D0602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1）理解“不动声色”，此时他心理会想些什么？（我有孙膑地好计策，即使输了一局也无伤大雅）</w:t>
      </w:r>
    </w:p>
    <w:p w14:paraId="2B0550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2）最后赢得比赛，田忌又会对孙膑说些什么呢？</w:t>
      </w:r>
    </w:p>
    <w:p w14:paraId="3C6AA6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3）当齐威王知道是孙膑地计策后，他又会怎么想、怎么说？</w:t>
      </w:r>
    </w:p>
    <w:p w14:paraId="21C1FF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 w:firstLine="28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4）孙膑地身份又发生了怎样地变化？（门客--军师）</w:t>
      </w:r>
    </w:p>
    <w:p w14:paraId="6CBF5C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三．拓展。</w:t>
      </w:r>
    </w:p>
    <w:p w14:paraId="2570A9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历史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上有很多运用计谋获胜地故事，例如草船借箭、空城计······你还知道哪些？说一说。</w:t>
      </w:r>
    </w:p>
    <w:p w14:paraId="6BD83A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四．小结</w:t>
      </w:r>
    </w:p>
    <w:p w14:paraId="529BEA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这节课，我们学习了《田忌赛马》这篇课文，知道了孙膑善于观察、善于思考，在确定马地等级后巧妙地安排赛马出场顺序，顺利地赢得了比赛。希望大家向孙膑学习，爱观察爱思考，善于提升自己。</w:t>
      </w:r>
    </w:p>
    <w:p w14:paraId="5486BF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五．</w:t>
      </w: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作业</w:t>
      </w:r>
    </w:p>
    <w:p w14:paraId="54B1E2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1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1.有感情的朗读课文。</w:t>
      </w:r>
    </w:p>
    <w:p w14:paraId="31D456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1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2.寻找你喜欢的历史故事，课间交流分享。</w:t>
      </w:r>
    </w:p>
    <w:p w14:paraId="211EEB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六．板书</w:t>
      </w:r>
    </w:p>
    <w:p w14:paraId="33E588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Style w:val="5"/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田忌赛马</w:t>
      </w:r>
    </w:p>
    <w:p w14:paraId="77AC67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1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齐威王 田忌</w:t>
      </w:r>
    </w:p>
    <w:p w14:paraId="11E9FB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21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上等马 上等马</w:t>
      </w:r>
    </w:p>
    <w:p w14:paraId="424023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中等马 中等马</w:t>
      </w:r>
    </w:p>
    <w:p w14:paraId="06F1B6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color w:val="222222"/>
          <w:sz w:val="18"/>
          <w:szCs w:val="18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18"/>
          <w:szCs w:val="18"/>
          <w:bdr w:val="none" w:color="auto" w:sz="0" w:space="0"/>
          <w:shd w:val="clear" w:fill="FFFFFF"/>
        </w:rPr>
        <w:t>下等马 下等马</w:t>
      </w:r>
    </w:p>
    <w:p w14:paraId="1767A240">
      <w:pPr>
        <w:keepNext w:val="0"/>
        <w:keepLines w:val="0"/>
        <w:widowControl/>
        <w:suppressLineNumbers w:val="0"/>
        <w:shd w:val="clear" w:fill="FFFFFF"/>
        <w:spacing w:before="220" w:before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12"/>
          <w:szCs w:val="12"/>
        </w:rPr>
      </w:pPr>
    </w:p>
    <w:p w14:paraId="30E1B99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2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2025-03-22T09:35:32Z</dcterms:created>
  <dc:creator>ll</dc:creator>
  <cp:lastModifiedBy>O#</cp:lastModifiedBy>
  <dcterms:modified xsi:type="dcterms:W3CDTF">2025-03-22T09:35:51Z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eyJoZGlkIjoiYjk5MDU2NDdmYmRjYzkyZTk3MTI4YzA4NjU1OWE3MDkiLCJ1c2VySWQiOiIxMTU3OTY2MTIzIn0=</vt:lpwstr>
  </property>
  <property fmtid="{D5CDD505-2E9C-101B-9397-08002B2CF9AE}" pid="4" name="ICV">
    <vt:lpwstr>420802EB4B6B432C9A25ED2CF8BCB676_12</vt:lpwstr>
  </property>
</Properties>
</file>