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alex.morgan@example.test</w:t>
      </w:r>
    </w:p>
    <w:p>
      <w:r>
        <w:t>Portland, Oregon</w:t>
      </w:r>
    </w:p>
    <w:p>
      <w:r>
        <w:t>Senior Data Analyst | Cedar Labs | March 2021–August 2025</w:t>
      </w:r>
    </w:p>
    <w:p>
      <w:r>
        <w:t>Reduced monthly reporting time by 30% by automating SQL and Python workflows.</w:t>
      </w:r>
    </w:p>
    <w:p>
      <w:r>
        <w:t>Partnered with six operations teams to define quality metrics.</w:t>
      </w:r>
    </w:p>
    <w:p>
      <w:r>
        <w:t>Data Analyst | Harbor Metrics | June 2018–February 2021</w:t>
      </w:r>
    </w:p>
    <w:p>
      <w:r>
        <w:t>Built dashboard validation checks using Python and PostgreSQL.</w:t>
      </w:r>
    </w:p>
    <w:p>
      <w:r>
        <w:t>BSc Statistics | North Coast University | 2018</w:t>
      </w:r>
    </w:p>
    <w:p>
      <w:r>
        <w:t>Skills: Python, SQL, PostgreSQL, data visualization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