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0CD0D" w14:textId="77777777" w:rsidR="0083747D" w:rsidRDefault="0083747D" w:rsidP="0083747D">
      <w:pPr>
        <w:pStyle w:val="NormalWeb"/>
      </w:pPr>
      <w:r>
        <w:rPr>
          <w:rStyle w:val="Emphasis"/>
          <w:rFonts w:eastAsiaTheme="majorEastAsia"/>
        </w:rPr>
        <w:t>Harriett Pullman Carolan</w:t>
      </w:r>
      <w:r>
        <w:t xml:space="preserve"> (1911) is an elegant charcoal portrait by </w:t>
      </w:r>
      <w:r>
        <w:rPr>
          <w:rStyle w:val="Strong"/>
          <w:rFonts w:eastAsiaTheme="majorEastAsia"/>
        </w:rPr>
        <w:t>John Singer Sargent</w:t>
      </w:r>
      <w:r>
        <w:t xml:space="preserve"> (American, 1856–1925), one of the most celebrated portraitists of his time. Executed with Sargent’s signature confidence and economy of line, the drawing captures </w:t>
      </w:r>
      <w:r>
        <w:rPr>
          <w:rStyle w:val="Strong"/>
          <w:rFonts w:eastAsiaTheme="majorEastAsia"/>
        </w:rPr>
        <w:t>Harriett Pullman Carolan</w:t>
      </w:r>
      <w:r>
        <w:t xml:space="preserve">, a prominent American socialite and heiress, with refined grace and subtle expressiveness. Using </w:t>
      </w:r>
      <w:r>
        <w:rPr>
          <w:rStyle w:val="Strong"/>
          <w:rFonts w:eastAsiaTheme="majorEastAsia"/>
        </w:rPr>
        <w:t>charcoal on cream laid paper</w:t>
      </w:r>
      <w:r>
        <w:t xml:space="preserve">, Sargent achieved remarkable depth and texture through tonal contrast and fluid strokes, emphasizing Carolan’s poised demeanor and fashionable elegance. Measuring </w:t>
      </w:r>
      <w:r>
        <w:rPr>
          <w:rStyle w:val="Strong"/>
          <w:rFonts w:eastAsiaTheme="majorEastAsia"/>
        </w:rPr>
        <w:t>63.3 × 48.5 cm</w:t>
      </w:r>
      <w:r>
        <w:t xml:space="preserve">, the work is </w:t>
      </w:r>
      <w:r>
        <w:rPr>
          <w:rStyle w:val="Strong"/>
          <w:rFonts w:eastAsiaTheme="majorEastAsia"/>
        </w:rPr>
        <w:t>signed and dated “John S Sargent 1911”</w:t>
      </w:r>
      <w:r>
        <w:t xml:space="preserve"> along the lower edge. This portrait reflects Sargent’s late-career mastery of charcoal — a medium he often preferred for its immediacy and intimacy. The artwork is part of the </w:t>
      </w:r>
      <w:r>
        <w:rPr>
          <w:rStyle w:val="Strong"/>
          <w:rFonts w:eastAsiaTheme="majorEastAsia"/>
        </w:rPr>
        <w:t>Art Institute of Chicago’s</w:t>
      </w:r>
      <w:r>
        <w:t xml:space="preserve"> collection, gifted by </w:t>
      </w:r>
      <w:r>
        <w:rPr>
          <w:rStyle w:val="Strong"/>
          <w:rFonts w:eastAsiaTheme="majorEastAsia"/>
        </w:rPr>
        <w:t>Kimberley Lowden Miller and Jennifer</w:t>
      </w:r>
    </w:p>
    <w:p w14:paraId="28ED0A54" w14:textId="77777777" w:rsidR="00341B48" w:rsidRDefault="00341B48"/>
    <w:sectPr w:rsidR="00341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DE42C9" w14:textId="77777777" w:rsidR="00A62480" w:rsidRDefault="00A62480" w:rsidP="003B6E92">
      <w:pPr>
        <w:spacing w:after="0" w:line="240" w:lineRule="auto"/>
      </w:pPr>
      <w:r>
        <w:separator/>
      </w:r>
    </w:p>
  </w:endnote>
  <w:endnote w:type="continuationSeparator" w:id="0">
    <w:p w14:paraId="54278C0D" w14:textId="77777777" w:rsidR="00A62480" w:rsidRDefault="00A62480" w:rsidP="003B6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54DCB" w14:textId="77777777" w:rsidR="00A62480" w:rsidRDefault="00A62480" w:rsidP="003B6E92">
      <w:pPr>
        <w:spacing w:after="0" w:line="240" w:lineRule="auto"/>
      </w:pPr>
      <w:r>
        <w:separator/>
      </w:r>
    </w:p>
  </w:footnote>
  <w:footnote w:type="continuationSeparator" w:id="0">
    <w:p w14:paraId="1C3C75CE" w14:textId="77777777" w:rsidR="00A62480" w:rsidRDefault="00A62480" w:rsidP="003B6E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48"/>
    <w:rsid w:val="001E277A"/>
    <w:rsid w:val="00341B48"/>
    <w:rsid w:val="003B6E92"/>
    <w:rsid w:val="005D7CAF"/>
    <w:rsid w:val="00832B40"/>
    <w:rsid w:val="0083747D"/>
    <w:rsid w:val="008641E1"/>
    <w:rsid w:val="00A36A48"/>
    <w:rsid w:val="00A62480"/>
    <w:rsid w:val="00A970A5"/>
    <w:rsid w:val="00C86C84"/>
    <w:rsid w:val="00CA6C20"/>
    <w:rsid w:val="00D80657"/>
    <w:rsid w:val="00EA034C"/>
    <w:rsid w:val="00EE7F73"/>
    <w:rsid w:val="00FC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9F1C6"/>
  <w15:chartTrackingRefBased/>
  <w15:docId w15:val="{8929C88E-7910-FB4F-B9C8-91805C76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B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0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D80657"/>
    <w:rPr>
      <w:i/>
      <w:iCs/>
    </w:rPr>
  </w:style>
  <w:style w:type="character" w:styleId="Strong">
    <w:name w:val="Strong"/>
    <w:basedOn w:val="DefaultParagraphFont"/>
    <w:uiPriority w:val="22"/>
    <w:qFormat/>
    <w:rsid w:val="00D8065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B6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E92"/>
  </w:style>
  <w:style w:type="paragraph" w:styleId="Footer">
    <w:name w:val="footer"/>
    <w:basedOn w:val="Normal"/>
    <w:link w:val="FooterChar"/>
    <w:uiPriority w:val="99"/>
    <w:unhideWhenUsed/>
    <w:rsid w:val="003B6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Malisetty</dc:creator>
  <cp:keywords/>
  <dc:description/>
  <cp:lastModifiedBy>Bhavani Malisetty</cp:lastModifiedBy>
  <cp:revision>8</cp:revision>
  <dcterms:created xsi:type="dcterms:W3CDTF">2025-10-10T21:59:00Z</dcterms:created>
  <dcterms:modified xsi:type="dcterms:W3CDTF">2025-10-19T22:38:00Z</dcterms:modified>
</cp:coreProperties>
</file>