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32E0" w14:textId="33A94B5E" w:rsidR="007D3E9E" w:rsidRDefault="00D04EE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63A5423" wp14:editId="55658B99">
            <wp:extent cx="42862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32E1" w14:textId="12BC2880" w:rsidR="007D3E9E" w:rsidRDefault="007D3E9E">
      <w:pPr>
        <w:jc w:val="center"/>
        <w:rPr>
          <w:rFonts w:ascii="Arial" w:eastAsia="Arial" w:hAnsi="Arial" w:cs="Arial"/>
        </w:rPr>
      </w:pPr>
    </w:p>
    <w:p w14:paraId="576A7D02" w14:textId="2B4A8CA5" w:rsidR="002157CD" w:rsidRDefault="002157CD">
      <w:pPr>
        <w:jc w:val="center"/>
        <w:rPr>
          <w:rFonts w:ascii="Arial" w:eastAsia="Arial" w:hAnsi="Arial" w:cs="Arial"/>
        </w:rPr>
      </w:pPr>
    </w:p>
    <w:p w14:paraId="66026464" w14:textId="04D230FD" w:rsidR="002157CD" w:rsidRDefault="002157CD">
      <w:pPr>
        <w:jc w:val="center"/>
        <w:rPr>
          <w:rFonts w:ascii="Arial" w:eastAsia="Arial" w:hAnsi="Arial" w:cs="Arial"/>
        </w:rPr>
      </w:pPr>
    </w:p>
    <w:p w14:paraId="0EAE1987" w14:textId="48160BB0" w:rsidR="002157CD" w:rsidRDefault="002157CD">
      <w:pPr>
        <w:jc w:val="center"/>
        <w:rPr>
          <w:rFonts w:ascii="Arial" w:eastAsia="Arial" w:hAnsi="Arial" w:cs="Arial"/>
        </w:rPr>
      </w:pPr>
    </w:p>
    <w:p w14:paraId="10CB28E5" w14:textId="5CEC9761" w:rsidR="002157CD" w:rsidRDefault="002157CD">
      <w:pPr>
        <w:jc w:val="center"/>
        <w:rPr>
          <w:rFonts w:ascii="Arial" w:eastAsia="Arial" w:hAnsi="Arial" w:cs="Arial"/>
        </w:rPr>
      </w:pPr>
    </w:p>
    <w:p w14:paraId="7B785B4C" w14:textId="77777777" w:rsidR="002157CD" w:rsidRDefault="002157CD">
      <w:pPr>
        <w:jc w:val="center"/>
        <w:rPr>
          <w:rFonts w:ascii="Arial" w:eastAsia="Arial" w:hAnsi="Arial" w:cs="Arial"/>
        </w:rPr>
      </w:pPr>
    </w:p>
    <w:p w14:paraId="0D0F32E3" w14:textId="25015650" w:rsidR="007D3E9E" w:rsidRDefault="00845D51" w:rsidP="00FC4345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@SolutionName_PlaceHolder</w:t>
      </w:r>
    </w:p>
    <w:p w14:paraId="4D56ECC8" w14:textId="423BE69B" w:rsidR="00464804" w:rsidRPr="00464804" w:rsidRDefault="00464804" w:rsidP="00FC4345">
      <w:pPr>
        <w:jc w:val="center"/>
        <w:rPr>
          <w:rFonts w:ascii="Arial" w:eastAsia="Arial" w:hAnsi="Arial" w:cs="Arial"/>
          <w:b/>
          <w:color w:val="00B050"/>
          <w:sz w:val="48"/>
          <w:szCs w:val="48"/>
        </w:rPr>
      </w:pPr>
    </w:p>
    <w:p w14:paraId="0D0F32E4" w14:textId="77777777" w:rsidR="007D3E9E" w:rsidRDefault="007D3E9E">
      <w:pPr>
        <w:jc w:val="center"/>
        <w:rPr>
          <w:rFonts w:ascii="Arial" w:eastAsia="Arial" w:hAnsi="Arial" w:cs="Arial"/>
          <w:b/>
          <w:color w:val="FF002B"/>
        </w:rPr>
      </w:pPr>
    </w:p>
    <w:p w14:paraId="15006FA4" w14:textId="64FF8310" w:rsidR="0088790C" w:rsidRPr="00C80B18" w:rsidRDefault="00E739D6" w:rsidP="0088790C">
      <w:pPr>
        <w:jc w:val="center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Technical KT</w:t>
      </w:r>
    </w:p>
    <w:p w14:paraId="23C0179D" w14:textId="77777777" w:rsidR="001829DE" w:rsidRDefault="001829DE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1E611183" w14:textId="293E909D" w:rsidR="009006FB" w:rsidRDefault="008B535B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  <w:r>
        <w:rPr>
          <w:rFonts w:ascii="Arial" w:eastAsia="Arial" w:hAnsi="Arial" w:cs="Arial"/>
          <w:b/>
          <w:color w:val="7F7F7F"/>
          <w:sz w:val="28"/>
          <w:szCs w:val="28"/>
        </w:rPr>
        <w:t>Ashling Partners</w:t>
      </w:r>
      <w:r w:rsidR="00464804">
        <w:rPr>
          <w:rFonts w:ascii="Arial" w:eastAsia="Arial" w:hAnsi="Arial" w:cs="Arial"/>
          <w:b/>
          <w:color w:val="7F7F7F"/>
          <w:sz w:val="28"/>
          <w:szCs w:val="28"/>
        </w:rPr>
        <w:t xml:space="preserve"> Edition</w:t>
      </w:r>
    </w:p>
    <w:p w14:paraId="5B3EFD4C" w14:textId="77777777" w:rsidR="00C80B18" w:rsidRDefault="00C80B18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0D0F32E6" w14:textId="77777777" w:rsidR="007D3E9E" w:rsidRDefault="007D3E9E">
      <w:pPr>
        <w:rPr>
          <w:rFonts w:ascii="Arial" w:eastAsia="Arial" w:hAnsi="Arial" w:cs="Arial"/>
        </w:rPr>
      </w:pPr>
    </w:p>
    <w:p w14:paraId="0D0F32E7" w14:textId="77777777" w:rsidR="007D3E9E" w:rsidRDefault="007D3E9E">
      <w:pPr>
        <w:rPr>
          <w:rFonts w:ascii="Arial" w:eastAsia="Arial" w:hAnsi="Arial" w:cs="Arial"/>
        </w:rPr>
      </w:pPr>
    </w:p>
    <w:p w14:paraId="0D0F32E8" w14:textId="77777777" w:rsidR="007D3E9E" w:rsidRDefault="007D3E9E">
      <w:pPr>
        <w:rPr>
          <w:rFonts w:ascii="Arial" w:eastAsia="Arial" w:hAnsi="Arial" w:cs="Arial"/>
        </w:rPr>
      </w:pPr>
    </w:p>
    <w:p w14:paraId="0D0F32E9" w14:textId="77777777" w:rsidR="007D3E9E" w:rsidRDefault="007D3E9E">
      <w:pPr>
        <w:rPr>
          <w:rFonts w:ascii="Arial" w:eastAsia="Arial" w:hAnsi="Arial" w:cs="Arial"/>
        </w:rPr>
      </w:pPr>
    </w:p>
    <w:p w14:paraId="0D0F32EA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B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C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D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E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F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F5" w14:textId="77777777" w:rsidR="007D3E9E" w:rsidRPr="001829DE" w:rsidRDefault="00EA2F4B">
      <w:pPr>
        <w:rPr>
          <w:rFonts w:ascii="Arial" w:eastAsia="Arial" w:hAnsi="Arial" w:cs="Arial"/>
          <w:b/>
          <w:sz w:val="24"/>
          <w:szCs w:val="24"/>
        </w:rPr>
      </w:pPr>
      <w:r w:rsidRPr="001829DE">
        <w:rPr>
          <w:rFonts w:ascii="Arial" w:eastAsia="Arial" w:hAnsi="Arial" w:cs="Arial"/>
          <w:b/>
          <w:sz w:val="24"/>
          <w:szCs w:val="24"/>
        </w:rPr>
        <w:t>Document History</w:t>
      </w:r>
    </w:p>
    <w:tbl>
      <w:tblPr>
        <w:tblStyle w:val="a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95"/>
        <w:gridCol w:w="2448"/>
        <w:gridCol w:w="2448"/>
        <w:gridCol w:w="2255"/>
      </w:tblGrid>
      <w:tr w:rsidR="007D3E9E" w14:paraId="0D0F32FB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6" w14:textId="77777777" w:rsidR="007D3E9E" w:rsidRDefault="00EA2F4B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7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4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8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4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9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Comments</w:t>
            </w:r>
          </w:p>
        </w:tc>
      </w:tr>
      <w:tr w:rsidR="00F61BBB" w14:paraId="0D0F3301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2FC" w14:textId="752F0773" w:rsidR="00F61BBB" w:rsidRDefault="0088790C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MM/DD/YYYY</w:t>
            </w:r>
          </w:p>
        </w:tc>
        <w:tc>
          <w:tcPr>
            <w:tcW w:w="995" w:type="dxa"/>
            <w:shd w:val="clear" w:color="auto" w:fill="FFFFFF"/>
          </w:tcPr>
          <w:p w14:paraId="0D0F32FD" w14:textId="50046FBB" w:rsidR="00F61BBB" w:rsidRDefault="00F61BBB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448" w:type="dxa"/>
            <w:shd w:val="clear" w:color="auto" w:fill="FFFFFF"/>
          </w:tcPr>
          <w:p w14:paraId="0D0F32FE" w14:textId="3953E5CA" w:rsidR="00F61BBB" w:rsidRDefault="00F61BBB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2FF" w14:textId="3F591427" w:rsidR="00F61BBB" w:rsidRDefault="00F61BBB" w:rsidP="00F6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0" w14:textId="39A728C4" w:rsidR="00F61BBB" w:rsidRDefault="00F61BBB" w:rsidP="00F6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Initial Draft</w:t>
            </w:r>
          </w:p>
        </w:tc>
      </w:tr>
      <w:tr w:rsidR="00F61BBB" w14:paraId="0D0F3307" w14:textId="77777777" w:rsidTr="002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2" w14:textId="6BB6DC89" w:rsidR="00F61BBB" w:rsidRDefault="00F61BBB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3" w14:textId="7E750E69" w:rsidR="00F61BBB" w:rsidRDefault="00F61BBB" w:rsidP="00F61BB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4" w14:textId="7E3A9C1A" w:rsidR="00F61BBB" w:rsidRDefault="00F61BBB" w:rsidP="00F61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5" w14:textId="1D73CC65" w:rsidR="00F61BBB" w:rsidRDefault="00F61BBB" w:rsidP="00F6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6" w14:textId="6137607D" w:rsidR="00F61BBB" w:rsidRDefault="00F61BBB" w:rsidP="00F6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0D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8" w14:textId="77777777" w:rsidR="007D3E9E" w:rsidRDefault="007D3E9E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9" w14:textId="77777777" w:rsidR="007D3E9E" w:rsidRDefault="007D3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A" w14:textId="77777777" w:rsidR="007D3E9E" w:rsidRDefault="007D3E9E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B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C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13" w14:textId="77777777" w:rsidTr="002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E" w14:textId="77777777" w:rsidR="007D3E9E" w:rsidRDefault="007D3E9E">
            <w:pPr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F" w14:textId="77777777" w:rsidR="007D3E9E" w:rsidRDefault="007D3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10" w14:textId="77777777" w:rsidR="007D3E9E" w:rsidRDefault="007D3E9E" w:rsidP="00F61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11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12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</w:tbl>
    <w:p w14:paraId="0D0F3316" w14:textId="77777777" w:rsidR="007D3E9E" w:rsidRDefault="007D3E9E">
      <w:pPr>
        <w:pStyle w:val="Subtitle"/>
        <w:rPr>
          <w:rFonts w:ascii="Arial" w:eastAsia="Arial" w:hAnsi="Arial" w:cs="Arial"/>
          <w:color w:val="54585A"/>
          <w:sz w:val="18"/>
          <w:szCs w:val="18"/>
        </w:rPr>
      </w:pPr>
    </w:p>
    <w:p w14:paraId="0D0F3317" w14:textId="77777777" w:rsidR="007D3E9E" w:rsidRPr="001829DE" w:rsidRDefault="00EA2F4B">
      <w:pPr>
        <w:rPr>
          <w:rFonts w:ascii="Arial" w:eastAsia="Arial" w:hAnsi="Arial" w:cs="Arial"/>
          <w:b/>
          <w:sz w:val="24"/>
          <w:szCs w:val="24"/>
        </w:rPr>
      </w:pPr>
      <w:r w:rsidRPr="001829DE">
        <w:rPr>
          <w:rFonts w:ascii="Arial" w:eastAsia="Arial" w:hAnsi="Arial" w:cs="Arial"/>
          <w:b/>
          <w:sz w:val="24"/>
          <w:szCs w:val="24"/>
        </w:rPr>
        <w:t>Document Approval Flow</w:t>
      </w:r>
    </w:p>
    <w:tbl>
      <w:tblPr>
        <w:tblStyle w:val="a0"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097"/>
        <w:gridCol w:w="2328"/>
        <w:gridCol w:w="2328"/>
        <w:gridCol w:w="2183"/>
      </w:tblGrid>
      <w:tr w:rsidR="007D3E9E" w14:paraId="0D0F331D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8" w14:textId="77777777" w:rsidR="007D3E9E" w:rsidRDefault="00EA2F4B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0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9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Flow</w:t>
            </w:r>
          </w:p>
        </w:tc>
        <w:tc>
          <w:tcPr>
            <w:tcW w:w="2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B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1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C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Signature and Date:</w:t>
            </w:r>
          </w:p>
        </w:tc>
      </w:tr>
      <w:tr w:rsidR="00AD7051" w14:paraId="0D0F3323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1E" w14:textId="4220A2DC" w:rsidR="00AD7051" w:rsidRDefault="00AD7051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097" w:type="dxa"/>
            <w:shd w:val="clear" w:color="auto" w:fill="auto"/>
          </w:tcPr>
          <w:p w14:paraId="0D0F331F" w14:textId="2B9D8C0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Prepared by:</w:t>
            </w:r>
          </w:p>
        </w:tc>
        <w:tc>
          <w:tcPr>
            <w:tcW w:w="2328" w:type="dxa"/>
            <w:shd w:val="clear" w:color="auto" w:fill="auto"/>
          </w:tcPr>
          <w:p w14:paraId="0D0F3320" w14:textId="62A33C3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1" w14:textId="5766F4E2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2" w14:textId="23CD5E5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29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24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25" w14:textId="77777777" w:rsidR="007D3E9E" w:rsidRDefault="00EA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26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7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8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2F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2A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2B" w14:textId="77777777" w:rsidR="007D3E9E" w:rsidRDefault="00EA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2C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D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E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35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30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31" w14:textId="77777777" w:rsidR="007D3E9E" w:rsidRDefault="00EA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32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33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34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</w:tbl>
    <w:p w14:paraId="0D0F3336" w14:textId="77777777" w:rsidR="007D3E9E" w:rsidRDefault="007D3E9E">
      <w:pPr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D0F3337" w14:textId="77777777" w:rsidR="007D3E9E" w:rsidRPr="001829DE" w:rsidRDefault="00EA2F4B">
      <w:pPr>
        <w:rPr>
          <w:rFonts w:ascii="Arial" w:eastAsia="Arial" w:hAnsi="Arial" w:cs="Arial"/>
        </w:rPr>
      </w:pPr>
      <w:r w:rsidRPr="001829DE">
        <w:rPr>
          <w:rFonts w:ascii="Arial" w:eastAsia="Arial" w:hAnsi="Arial" w:cs="Arial"/>
          <w:b/>
          <w:sz w:val="24"/>
          <w:szCs w:val="24"/>
        </w:rPr>
        <w:t>Change Log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6210"/>
      </w:tblGrid>
      <w:tr w:rsidR="007D3E9E" w14:paraId="0D0F333B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38" w14:textId="77777777" w:rsidR="007D3E9E" w:rsidRDefault="00EA2F4B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39" w14:textId="77777777" w:rsidR="007D3E9E" w:rsidRDefault="00EA2F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62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0D0F333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Change Requested By</w:t>
            </w:r>
          </w:p>
        </w:tc>
      </w:tr>
      <w:tr w:rsidR="007D3E9E" w14:paraId="0D0F333F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3C" w14:textId="77777777" w:rsidR="007D3E9E" w:rsidRDefault="007D3E9E">
            <w:pPr>
              <w:spacing w:line="259" w:lineRule="auto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3D" w14:textId="77777777" w:rsidR="007D3E9E" w:rsidRDefault="007D3E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3E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43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40" w14:textId="77777777" w:rsidR="007D3E9E" w:rsidRDefault="007D3E9E">
            <w:pPr>
              <w:spacing w:line="259" w:lineRule="auto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41" w14:textId="77777777" w:rsidR="007D3E9E" w:rsidRDefault="007D3E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42" w14:textId="77777777" w:rsidR="007D3E9E" w:rsidRDefault="007D3E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47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44" w14:textId="77777777" w:rsidR="007D3E9E" w:rsidRDefault="007D3E9E">
            <w:pP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45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46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</w:tbl>
    <w:p w14:paraId="0D0F3348" w14:textId="77777777" w:rsidR="007D3E9E" w:rsidRDefault="007D3E9E">
      <w:pPr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710CC151" w14:textId="77777777" w:rsidR="001829DE" w:rsidRDefault="001829DE">
      <w:pPr>
        <w:rPr>
          <w:rStyle w:val="IntenseReference"/>
          <w:color w:val="365F91" w:themeColor="accent1" w:themeShade="BF"/>
          <w:sz w:val="36"/>
          <w:szCs w:val="36"/>
        </w:rPr>
      </w:pPr>
      <w:r>
        <w:rPr>
          <w:rStyle w:val="IntenseReference"/>
          <w:color w:val="365F91" w:themeColor="accent1" w:themeShade="BF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aps w:val="0"/>
          <w:color w:val="auto"/>
          <w:sz w:val="22"/>
          <w:szCs w:val="22"/>
          <w:lang w:eastAsia="ko-KR"/>
        </w:rPr>
        <w:id w:val="-132257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D52FF7" w14:textId="5145C124" w:rsidR="009A2B68" w:rsidRDefault="009A2B68">
          <w:pPr>
            <w:pStyle w:val="TOCHeading"/>
          </w:pPr>
          <w:r>
            <w:t>Table of Contents</w:t>
          </w:r>
        </w:p>
        <w:p w14:paraId="28C63B36" w14:textId="6753653F" w:rsidR="006F3D84" w:rsidRDefault="009A2B68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83655" w:history="1">
            <w:r w:rsidR="006F3D84" w:rsidRPr="00DC47C4">
              <w:rPr>
                <w:rStyle w:val="Hyperlink"/>
                <w:noProof/>
              </w:rPr>
              <w:t>1.</w:t>
            </w:r>
            <w:r w:rsidR="006F3D84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6F3D84" w:rsidRPr="00DC47C4">
              <w:rPr>
                <w:rStyle w:val="Hyperlink"/>
                <w:noProof/>
              </w:rPr>
              <w:t>Document Objective</w:t>
            </w:r>
            <w:r w:rsidR="006F3D84">
              <w:rPr>
                <w:noProof/>
                <w:webHidden/>
              </w:rPr>
              <w:tab/>
            </w:r>
            <w:r w:rsidR="006F3D84">
              <w:rPr>
                <w:noProof/>
                <w:webHidden/>
              </w:rPr>
              <w:fldChar w:fldCharType="begin"/>
            </w:r>
            <w:r w:rsidR="006F3D84">
              <w:rPr>
                <w:noProof/>
                <w:webHidden/>
              </w:rPr>
              <w:instrText xml:space="preserve"> PAGEREF _Toc140483655 \h </w:instrText>
            </w:r>
            <w:r w:rsidR="006F3D84">
              <w:rPr>
                <w:noProof/>
                <w:webHidden/>
              </w:rPr>
            </w:r>
            <w:r w:rsidR="006F3D84">
              <w:rPr>
                <w:noProof/>
                <w:webHidden/>
              </w:rPr>
              <w:fldChar w:fldCharType="separate"/>
            </w:r>
            <w:r w:rsidR="006F3D84">
              <w:rPr>
                <w:noProof/>
                <w:webHidden/>
              </w:rPr>
              <w:t>4</w:t>
            </w:r>
            <w:r w:rsidR="006F3D84">
              <w:rPr>
                <w:noProof/>
                <w:webHidden/>
              </w:rPr>
              <w:fldChar w:fldCharType="end"/>
            </w:r>
          </w:hyperlink>
        </w:p>
        <w:p w14:paraId="57DA44F5" w14:textId="79D3554C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56" w:history="1">
            <w:r w:rsidRPr="00DC47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49A3" w14:textId="5659C601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7" w:history="1">
            <w:r w:rsidRPr="00DC47C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DBDD" w14:textId="7B125BCA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8" w:history="1">
            <w:r w:rsidRPr="00DC47C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High Level Solution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8B9E" w14:textId="1BFE13D0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9" w:history="1">
            <w:r w:rsidRPr="00DC47C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2089" w14:textId="1FD188C2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0" w:history="1">
            <w:r w:rsidRPr="00DC47C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1696" w14:textId="79E95B73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1" w:history="1">
            <w:r w:rsidRPr="00DC47C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6B36" w14:textId="59954BB1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2" w:history="1">
            <w:r w:rsidRPr="00DC47C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Target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AD9E" w14:textId="3828737E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3" w:history="1">
            <w:r w:rsidRPr="00DC47C4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Composable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4650" w14:textId="040F32D4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4" w:history="1">
            <w:r w:rsidRPr="00DC47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4294" w14:textId="7AA8CF6B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5" w:history="1">
            <w:r w:rsidRPr="00DC47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Assumptions &amp;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079A" w14:textId="337B77DD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6" w:history="1">
            <w:r w:rsidRPr="00DC47C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Security and Data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5EA3" w14:textId="49346156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7" w:history="1">
            <w:r w:rsidRPr="00DC47C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55D3" w14:textId="1F542D1C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8" w:history="1">
            <w:r w:rsidRPr="00DC47C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6BDA" w14:textId="112D456F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9" w:history="1">
            <w:r w:rsidRPr="00DC47C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Logging/Archiving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48C3" w14:textId="6B7B1252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0" w:history="1">
            <w:r w:rsidRPr="00DC47C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Regulatory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2E05" w14:textId="63AD039B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1" w:history="1">
            <w:r w:rsidRPr="00DC47C4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2CBE" w14:textId="46F31678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2" w:history="1">
            <w:r w:rsidRPr="00DC47C4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Access/Control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2DF9" w14:textId="0E0A8A3F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3" w:history="1">
            <w:r w:rsidRPr="00DC47C4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D452" w14:textId="6DFD5EBB" w:rsidR="009A2B68" w:rsidRDefault="009A2B68">
          <w:r>
            <w:rPr>
              <w:b/>
              <w:bCs/>
              <w:noProof/>
            </w:rPr>
            <w:fldChar w:fldCharType="end"/>
          </w:r>
        </w:p>
      </w:sdtContent>
    </w:sdt>
    <w:p w14:paraId="0D0F3358" w14:textId="77777777" w:rsidR="007D3E9E" w:rsidRDefault="00EA2F4B">
      <w:pPr>
        <w:rPr>
          <w:rFonts w:ascii="Arial" w:eastAsia="Arial" w:hAnsi="Arial" w:cs="Arial"/>
          <w:color w:val="54585A"/>
          <w:sz w:val="18"/>
          <w:szCs w:val="18"/>
        </w:rPr>
      </w:pPr>
      <w:r>
        <w:br w:type="page"/>
      </w:r>
    </w:p>
    <w:p w14:paraId="0D0F3359" w14:textId="77777777" w:rsidR="007D3E9E" w:rsidRPr="009536D2" w:rsidRDefault="00EA2F4B" w:rsidP="00DE6106">
      <w:pPr>
        <w:pStyle w:val="Heading1"/>
      </w:pPr>
      <w:bookmarkStart w:id="0" w:name="_Toc98249038"/>
      <w:bookmarkStart w:id="1" w:name="_Toc140483655"/>
      <w:r w:rsidRPr="009536D2">
        <w:lastRenderedPageBreak/>
        <w:t>Document Objective</w:t>
      </w:r>
      <w:bookmarkEnd w:id="0"/>
      <w:bookmarkEnd w:id="1"/>
    </w:p>
    <w:p w14:paraId="0D0F335A" w14:textId="77777777" w:rsidR="007D3E9E" w:rsidRDefault="007D3E9E">
      <w:pPr>
        <w:rPr>
          <w:rFonts w:ascii="Arial" w:eastAsia="Arial" w:hAnsi="Arial" w:cs="Arial"/>
          <w:color w:val="54585A"/>
          <w:sz w:val="16"/>
          <w:szCs w:val="16"/>
        </w:rPr>
      </w:pPr>
    </w:p>
    <w:p w14:paraId="0D0F335B" w14:textId="4E5F2DD2" w:rsidR="007D3E9E" w:rsidRDefault="00EA2F4B">
      <w:pPr>
        <w:rPr>
          <w:rFonts w:ascii="Arial" w:eastAsia="Arial" w:hAnsi="Arial" w:cs="Arial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The purpose of this document is to explain in </w:t>
      </w:r>
      <w:r w:rsidR="00E739D6">
        <w:rPr>
          <w:rFonts w:ascii="Arial" w:eastAsia="Arial" w:hAnsi="Arial" w:cs="Arial"/>
          <w:sz w:val="20"/>
          <w:szCs w:val="20"/>
        </w:rPr>
        <w:t>detail</w:t>
      </w:r>
      <w:r>
        <w:rPr>
          <w:rFonts w:ascii="Arial" w:eastAsia="Arial" w:hAnsi="Arial" w:cs="Arial"/>
          <w:sz w:val="20"/>
          <w:szCs w:val="20"/>
        </w:rPr>
        <w:t xml:space="preserve"> all architectural aspects of the automated solution design.</w:t>
      </w:r>
    </w:p>
    <w:p w14:paraId="0D0F335C" w14:textId="77777777" w:rsidR="007D3E9E" w:rsidRDefault="00EA2F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document is targeted at those developing and supporting the solution. It should be composed using non-technical to mildly technical terms, which are understandable by administrators of the solution, who may be required to provide support post implementation.</w:t>
      </w:r>
    </w:p>
    <w:p w14:paraId="0D0F335D" w14:textId="32290FD0" w:rsidR="007D3E9E" w:rsidRDefault="00EA2F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document will evolve </w:t>
      </w:r>
      <w:r w:rsidR="00005A76">
        <w:rPr>
          <w:rFonts w:ascii="Arial" w:eastAsia="Arial" w:hAnsi="Arial" w:cs="Arial"/>
          <w:sz w:val="20"/>
          <w:szCs w:val="20"/>
        </w:rPr>
        <w:t xml:space="preserve">if the solution receives investment and </w:t>
      </w:r>
      <w:r>
        <w:rPr>
          <w:rFonts w:ascii="Arial" w:eastAsia="Arial" w:hAnsi="Arial" w:cs="Arial"/>
          <w:sz w:val="20"/>
          <w:szCs w:val="20"/>
        </w:rPr>
        <w:t>advances through the delivery life cycle, and all solution amendments/updates must be captured accurately within.</w:t>
      </w:r>
    </w:p>
    <w:p w14:paraId="0D0F335E" w14:textId="77777777" w:rsidR="007D3E9E" w:rsidRDefault="00EA2F4B">
      <w:pPr>
        <w:rPr>
          <w:rFonts w:ascii="Arial" w:eastAsia="Arial" w:hAnsi="Arial" w:cs="Arial"/>
          <w:color w:val="54585A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All changes to this document must also be recorded in the ‘Version Control’ section.</w:t>
      </w:r>
    </w:p>
    <w:p w14:paraId="0D0F335F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0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1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2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3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4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5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6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7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8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9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A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B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C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D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E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F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0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1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2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29A0C707" w14:textId="4FDFCB71" w:rsidR="00546C52" w:rsidRPr="00DE6106" w:rsidRDefault="005634F6" w:rsidP="00377C8C">
      <w:pPr>
        <w:pStyle w:val="Heading1"/>
      </w:pPr>
      <w:bookmarkStart w:id="3" w:name="_Toc140483656"/>
      <w:r>
        <w:lastRenderedPageBreak/>
        <w:t xml:space="preserve">Solution </w:t>
      </w:r>
      <w:r w:rsidR="00377C8C">
        <w:t>O</w:t>
      </w:r>
      <w:r>
        <w:t>verview</w:t>
      </w:r>
      <w:bookmarkEnd w:id="3"/>
    </w:p>
    <w:p w14:paraId="3C3EA0B0" w14:textId="77777777" w:rsidR="00CA2FA4" w:rsidRDefault="00CA2FA4" w:rsidP="00CA2FA4">
      <w:pPr>
        <w:ind w:left="360"/>
        <w:rPr>
          <w:rFonts w:asciiTheme="majorHAnsi" w:eastAsia="Arial" w:hAnsiTheme="majorHAnsi" w:cstheme="majorHAnsi"/>
          <w:iCs/>
          <w:color w:val="000000"/>
        </w:rPr>
      </w:pPr>
    </w:p>
    <w:p w14:paraId="6A76562B" w14:textId="77777777" w:rsidR="00F06BD6" w:rsidRPr="00944775" w:rsidRDefault="00F06BD6" w:rsidP="00212E02">
      <w:pPr>
        <w:ind w:firstLine="360"/>
      </w:pPr>
      <w:r w:rsidRPr="00BB6A55">
        <w:t>@SolutionOverview_PlaceHolder</w:t>
      </w:r>
    </w:p>
    <w:p w14:paraId="0E7AACA5" w14:textId="77777777" w:rsidR="0088790C" w:rsidRPr="00034D94" w:rsidRDefault="0088790C" w:rsidP="008879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3DF256" w14:textId="77777777" w:rsidR="0088790C" w:rsidRPr="00034D94" w:rsidRDefault="0088790C" w:rsidP="008879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869027" w14:textId="634578A0" w:rsidR="0088790C" w:rsidRDefault="0088790C" w:rsidP="00BB6EEB">
      <w:pPr>
        <w:pStyle w:val="Heading2"/>
      </w:pPr>
      <w:bookmarkStart w:id="4" w:name="_Toc140483658"/>
      <w:r w:rsidRPr="00034D94">
        <w:t xml:space="preserve">High </w:t>
      </w:r>
      <w:r w:rsidR="00E62AA8">
        <w:t>Le</w:t>
      </w:r>
      <w:r w:rsidRPr="00034D94">
        <w:t xml:space="preserve">vel </w:t>
      </w:r>
      <w:r w:rsidR="00E62AA8">
        <w:t>S</w:t>
      </w:r>
      <w:r w:rsidRPr="00034D94">
        <w:t xml:space="preserve">olution </w:t>
      </w:r>
      <w:r w:rsidR="00E62AA8">
        <w:t>D</w:t>
      </w:r>
      <w:r w:rsidRPr="00034D94">
        <w:t>iagram</w:t>
      </w:r>
      <w:bookmarkEnd w:id="4"/>
    </w:p>
    <w:p w14:paraId="233CB0E2" w14:textId="77777777" w:rsidR="00212E02" w:rsidRPr="002103A5" w:rsidRDefault="00212E02" w:rsidP="00212E0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@SystemArchitecture_PlaceHolder</w:t>
      </w:r>
    </w:p>
    <w:p w14:paraId="3E6E08F7" w14:textId="3E216C18" w:rsidR="0088790C" w:rsidRDefault="0088790C" w:rsidP="008879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bCs/>
        </w:rPr>
      </w:pPr>
    </w:p>
    <w:p w14:paraId="68A7E261" w14:textId="77777777" w:rsidR="007159BE" w:rsidRDefault="007159BE" w:rsidP="007159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9DC6C8" w14:textId="77777777" w:rsidR="007159BE" w:rsidRDefault="007159BE" w:rsidP="007159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0F3491" w14:textId="11C146C9" w:rsidR="007D3E9E" w:rsidRPr="00207427" w:rsidRDefault="00161378" w:rsidP="00DE6106">
      <w:pPr>
        <w:pStyle w:val="Heading1"/>
      </w:pPr>
      <w:r>
        <w:t>Technical STACK</w:t>
      </w:r>
    </w:p>
    <w:p w14:paraId="75AAA505" w14:textId="080A78BB" w:rsidR="00155B92" w:rsidRPr="002103A5" w:rsidRDefault="00155B92" w:rsidP="00155B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 w:rsidR="00161378">
        <w:rPr>
          <w:rStyle w:val="eop"/>
          <w:rFonts w:ascii="Calibri" w:hAnsi="Calibri" w:cs="Calibri"/>
          <w:sz w:val="22"/>
          <w:szCs w:val="22"/>
        </w:rPr>
        <w:t>TechnicalStack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0D0F3492" w14:textId="371193C2" w:rsidR="007D3E9E" w:rsidRDefault="007D3E9E">
      <w:pPr>
        <w:spacing w:after="0" w:line="240" w:lineRule="auto"/>
        <w:ind w:left="360"/>
        <w:rPr>
          <w:rFonts w:ascii="Arial" w:eastAsia="Arial" w:hAnsi="Arial" w:cs="Arial"/>
          <w:i/>
          <w:sz w:val="20"/>
          <w:szCs w:val="20"/>
        </w:rPr>
      </w:pPr>
    </w:p>
    <w:p w14:paraId="1710AC32" w14:textId="77777777" w:rsidR="00155B92" w:rsidRDefault="00155B92">
      <w:pPr>
        <w:spacing w:after="0" w:line="240" w:lineRule="auto"/>
        <w:ind w:left="360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2577145" w14:textId="0D9C4D24" w:rsidR="00D51EA8" w:rsidRDefault="004E596C" w:rsidP="004E596C">
      <w:pPr>
        <w:pStyle w:val="Heading1"/>
      </w:pPr>
      <w:r>
        <w:t xml:space="preserve">Deployment and </w:t>
      </w:r>
      <w:r w:rsidR="002764E5">
        <w:t>RELEASE MANAGEMENT</w:t>
      </w:r>
    </w:p>
    <w:p w14:paraId="71D7A0CC" w14:textId="71232AFA" w:rsidR="00EE16FA" w:rsidRPr="002103A5" w:rsidRDefault="00EE16FA" w:rsidP="00EE16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Deployment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387D83C4" w14:textId="77777777" w:rsidR="002764E5" w:rsidRDefault="002764E5" w:rsidP="002764E5"/>
    <w:p w14:paraId="7CB12399" w14:textId="5057132B" w:rsidR="002764E5" w:rsidRDefault="002764E5" w:rsidP="002764E5">
      <w:pPr>
        <w:pStyle w:val="Heading1"/>
      </w:pPr>
      <w:r>
        <w:t>TESTING and Quality Assurance</w:t>
      </w:r>
    </w:p>
    <w:p w14:paraId="2C743DE1" w14:textId="1E122D4E" w:rsidR="00EE16FA" w:rsidRPr="002103A5" w:rsidRDefault="00EE16FA" w:rsidP="00EE16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Te</w:t>
      </w:r>
      <w:r>
        <w:rPr>
          <w:rStyle w:val="eop"/>
          <w:rFonts w:ascii="Calibri" w:hAnsi="Calibri" w:cs="Calibri"/>
          <w:sz w:val="22"/>
          <w:szCs w:val="22"/>
        </w:rPr>
        <w:t>sting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1E8D4089" w14:textId="77777777" w:rsidR="007F71DD" w:rsidRDefault="007F71DD" w:rsidP="007F71DD"/>
    <w:p w14:paraId="6B459AB9" w14:textId="5E93EF23" w:rsidR="007F71DD" w:rsidRDefault="007F71DD" w:rsidP="007F71DD">
      <w:pPr>
        <w:pStyle w:val="Heading1"/>
      </w:pPr>
      <w:r>
        <w:t>MONITORING and MAINTENANCE</w:t>
      </w:r>
    </w:p>
    <w:p w14:paraId="55515C5D" w14:textId="42BE37F3" w:rsidR="00EE16FA" w:rsidRPr="002103A5" w:rsidRDefault="00EE16FA" w:rsidP="00EE16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Monitoring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6A5FFDF2" w14:textId="77777777" w:rsidR="007F71DD" w:rsidRDefault="007F71DD" w:rsidP="007F71DD"/>
    <w:p w14:paraId="7097BC31" w14:textId="66D46EB9" w:rsidR="007F71DD" w:rsidRPr="007F71DD" w:rsidRDefault="007F71DD" w:rsidP="007F71DD">
      <w:pPr>
        <w:pStyle w:val="Heading1"/>
      </w:pPr>
      <w:r>
        <w:t>KNOWLEDGE TRANSFER AND HANDOVER</w:t>
      </w:r>
    </w:p>
    <w:p w14:paraId="0AAADE2F" w14:textId="77777777" w:rsidR="00D51EA8" w:rsidRDefault="00D51EA8">
      <w:pPr>
        <w:spacing w:after="0" w:line="240" w:lineRule="auto"/>
        <w:ind w:left="360"/>
        <w:rPr>
          <w:i/>
          <w:sz w:val="20"/>
          <w:szCs w:val="20"/>
        </w:rPr>
      </w:pPr>
    </w:p>
    <w:p w14:paraId="2A551FE1" w14:textId="6911B0F5" w:rsidR="00EE16FA" w:rsidRPr="002103A5" w:rsidRDefault="00EE16FA" w:rsidP="00EE16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KnowledgeTransfer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0D0F34A3" w14:textId="77777777" w:rsidR="007D3E9E" w:rsidRDefault="007D3E9E"/>
    <w:p w14:paraId="0D0F34A4" w14:textId="77777777" w:rsidR="007D3E9E" w:rsidRDefault="007D3E9E"/>
    <w:p w14:paraId="380340CC" w14:textId="77777777" w:rsidR="00207427" w:rsidRDefault="00207427">
      <w:pPr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  <w:r>
        <w:br w:type="page"/>
      </w:r>
    </w:p>
    <w:p w14:paraId="0D0F34C8" w14:textId="5AF1F60E" w:rsidR="007D3E9E" w:rsidRPr="00207427" w:rsidRDefault="00EA2F4B" w:rsidP="00DE6106">
      <w:pPr>
        <w:pStyle w:val="Heading1"/>
      </w:pPr>
      <w:bookmarkStart w:id="5" w:name="_Toc98249043"/>
      <w:bookmarkStart w:id="6" w:name="_Toc140483665"/>
      <w:r w:rsidRPr="00207427">
        <w:lastRenderedPageBreak/>
        <w:t>Assumptions</w:t>
      </w:r>
      <w:bookmarkEnd w:id="5"/>
      <w:r w:rsidR="00EA6470">
        <w:t xml:space="preserve"> &amp; Risks</w:t>
      </w:r>
      <w:bookmarkEnd w:id="6"/>
    </w:p>
    <w:p w14:paraId="19C98EBE" w14:textId="0DC0C11F" w:rsidR="00752DD6" w:rsidRPr="00944775" w:rsidRDefault="00752DD6" w:rsidP="00752DD6">
      <w:pPr>
        <w:ind w:firstLine="360"/>
      </w:pPr>
      <w:bookmarkStart w:id="7" w:name="_heading=h.4d34og8" w:colFirst="0" w:colLast="0"/>
      <w:bookmarkEnd w:id="7"/>
      <w:r w:rsidRPr="00BB6A55">
        <w:t>@</w:t>
      </w:r>
      <w:r>
        <w:t>AssumptionsRisks</w:t>
      </w:r>
      <w:r w:rsidRPr="00BB6A55">
        <w:t>_PlaceHolder</w:t>
      </w:r>
    </w:p>
    <w:p w14:paraId="0D0F34CA" w14:textId="77777777" w:rsidR="007D3E9E" w:rsidRDefault="007D3E9E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C2FAEA1" w14:textId="77777777" w:rsidR="00207427" w:rsidRDefault="00207427">
      <w:pPr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  <w:r>
        <w:br w:type="page"/>
      </w:r>
    </w:p>
    <w:p w14:paraId="0D0F34FE" w14:textId="18F37376" w:rsidR="007D3E9E" w:rsidRPr="00207427" w:rsidRDefault="00EA2F4B" w:rsidP="00DE6106">
      <w:pPr>
        <w:pStyle w:val="Heading1"/>
      </w:pPr>
      <w:bookmarkStart w:id="8" w:name="_Toc98249045"/>
      <w:bookmarkStart w:id="9" w:name="_Toc140483666"/>
      <w:r w:rsidRPr="00207427">
        <w:lastRenderedPageBreak/>
        <w:t xml:space="preserve">Security and </w:t>
      </w:r>
      <w:r w:rsidR="00B96F8D">
        <w:t>D</w:t>
      </w:r>
      <w:r w:rsidRPr="00207427">
        <w:t xml:space="preserve">ata </w:t>
      </w:r>
      <w:r w:rsidR="00B96F8D">
        <w:t>P</w:t>
      </w:r>
      <w:r w:rsidRPr="00207427">
        <w:t>olicies</w:t>
      </w:r>
      <w:bookmarkEnd w:id="8"/>
      <w:bookmarkEnd w:id="9"/>
    </w:p>
    <w:p w14:paraId="0D0F34FF" w14:textId="77777777" w:rsidR="007D3E9E" w:rsidRDefault="007D3E9E">
      <w:pPr>
        <w:rPr>
          <w:rFonts w:ascii="Arial" w:eastAsia="Arial" w:hAnsi="Arial" w:cs="Arial"/>
          <w:sz w:val="20"/>
          <w:szCs w:val="20"/>
        </w:rPr>
      </w:pPr>
    </w:p>
    <w:p w14:paraId="7CB0D6FA" w14:textId="77777777" w:rsidR="00005A76" w:rsidRDefault="00005A76" w:rsidP="00005A76">
      <w:pPr>
        <w:pStyle w:val="Heading2"/>
      </w:pPr>
      <w:bookmarkStart w:id="10" w:name="_Toc140483667"/>
      <w:r>
        <w:t>Data Inputs</w:t>
      </w:r>
      <w:bookmarkEnd w:id="10"/>
    </w:p>
    <w:p w14:paraId="39B7C2BA" w14:textId="74F944E2" w:rsidR="00E1587B" w:rsidRPr="00944775" w:rsidRDefault="00E1587B" w:rsidP="00E1587B">
      <w:pPr>
        <w:ind w:firstLine="360"/>
      </w:pPr>
      <w:r w:rsidRPr="00BB6A55">
        <w:t>@</w:t>
      </w:r>
      <w:r>
        <w:t>DataInputs</w:t>
      </w:r>
      <w:r w:rsidRPr="00BB6A55">
        <w:t>_PlaceHolder</w:t>
      </w:r>
    </w:p>
    <w:p w14:paraId="18505F73" w14:textId="77777777" w:rsidR="00005A76" w:rsidRDefault="00005A76" w:rsidP="00005A76">
      <w:pPr>
        <w:spacing w:after="0" w:line="240" w:lineRule="auto"/>
        <w:rPr>
          <w:i/>
          <w:sz w:val="20"/>
          <w:szCs w:val="20"/>
        </w:rPr>
      </w:pPr>
    </w:p>
    <w:p w14:paraId="5E6A8429" w14:textId="77777777" w:rsidR="00005A76" w:rsidRDefault="00005A76" w:rsidP="00005A76">
      <w:pPr>
        <w:pStyle w:val="Heading2"/>
      </w:pPr>
      <w:bookmarkStart w:id="11" w:name="_Toc140483668"/>
      <w:r>
        <w:t>Data Outputs</w:t>
      </w:r>
      <w:bookmarkEnd w:id="11"/>
    </w:p>
    <w:p w14:paraId="2B8ACDE2" w14:textId="4A256128" w:rsidR="00E1587B" w:rsidRPr="00944775" w:rsidRDefault="00E1587B" w:rsidP="00E1587B">
      <w:pPr>
        <w:ind w:firstLine="360"/>
      </w:pPr>
      <w:r w:rsidRPr="00BB6A55">
        <w:t>@</w:t>
      </w:r>
      <w:r>
        <w:t>DataOutputs</w:t>
      </w:r>
      <w:r w:rsidRPr="00BB6A55">
        <w:t>_PlaceHolder</w:t>
      </w:r>
    </w:p>
    <w:p w14:paraId="239DED99" w14:textId="77777777" w:rsidR="00005A76" w:rsidRDefault="00EA2F4B" w:rsidP="00005A76">
      <w:pPr>
        <w:pStyle w:val="Heading2"/>
        <w:numPr>
          <w:ilvl w:val="0"/>
          <w:numId w:val="0"/>
        </w:numPr>
        <w:ind w:left="720" w:hanging="360"/>
      </w:pPr>
      <w:r>
        <w:t xml:space="preserve"> </w:t>
      </w:r>
    </w:p>
    <w:p w14:paraId="0D0F3500" w14:textId="5E9F62CB" w:rsidR="007D3E9E" w:rsidRDefault="00EA2F4B" w:rsidP="00BB6EEB">
      <w:pPr>
        <w:pStyle w:val="Heading2"/>
      </w:pPr>
      <w:bookmarkStart w:id="12" w:name="_Toc140483669"/>
      <w:r>
        <w:t>Logging/Archiving</w:t>
      </w:r>
      <w:bookmarkEnd w:id="12"/>
    </w:p>
    <w:p w14:paraId="4482470C" w14:textId="777499AA" w:rsidR="00E1587B" w:rsidRPr="00944775" w:rsidRDefault="00E1587B" w:rsidP="00E1587B">
      <w:pPr>
        <w:ind w:firstLine="360"/>
      </w:pPr>
      <w:r w:rsidRPr="00BB6A55">
        <w:t>@</w:t>
      </w:r>
      <w:r>
        <w:t>Logging</w:t>
      </w:r>
      <w:r w:rsidRPr="00BB6A55">
        <w:t>_PlaceHolder</w:t>
      </w:r>
    </w:p>
    <w:p w14:paraId="65F09AAF" w14:textId="77777777" w:rsidR="00207427" w:rsidRDefault="00207427">
      <w:p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53FE6AD" w14:textId="480D0293" w:rsidR="00207427" w:rsidRDefault="00207427" w:rsidP="00BB6EEB">
      <w:pPr>
        <w:pStyle w:val="Heading2"/>
      </w:pPr>
      <w:bookmarkStart w:id="13" w:name="_Toc140483670"/>
      <w:r>
        <w:t>Regulatory Requirements</w:t>
      </w:r>
      <w:bookmarkEnd w:id="13"/>
    </w:p>
    <w:p w14:paraId="5D4A5B9A" w14:textId="4A2AC336" w:rsidR="00E1587B" w:rsidRPr="00944775" w:rsidRDefault="00E1587B" w:rsidP="00E1587B">
      <w:pPr>
        <w:ind w:firstLine="360"/>
      </w:pPr>
      <w:r w:rsidRPr="00BB6A55">
        <w:t>@</w:t>
      </w:r>
      <w:r>
        <w:t>Regulatory</w:t>
      </w:r>
      <w:r w:rsidRPr="00BB6A55">
        <w:t>_PlaceHolder</w:t>
      </w:r>
    </w:p>
    <w:p w14:paraId="0D0F3505" w14:textId="77777777" w:rsidR="007D3E9E" w:rsidRDefault="007D3E9E">
      <w:pPr>
        <w:rPr>
          <w:rFonts w:ascii="Arial" w:eastAsia="Arial" w:hAnsi="Arial" w:cs="Arial"/>
          <w:sz w:val="20"/>
          <w:szCs w:val="20"/>
        </w:rPr>
      </w:pPr>
    </w:p>
    <w:p w14:paraId="31B7F628" w14:textId="77A6441B" w:rsidR="00207427" w:rsidRDefault="00207427" w:rsidP="00BB6EEB">
      <w:pPr>
        <w:pStyle w:val="Heading2"/>
      </w:pPr>
      <w:bookmarkStart w:id="14" w:name="_Toc140483671"/>
      <w:r>
        <w:t>Risks</w:t>
      </w:r>
      <w:bookmarkEnd w:id="14"/>
    </w:p>
    <w:p w14:paraId="5F5A9D85" w14:textId="658FDB7C" w:rsidR="00E1587B" w:rsidRPr="00944775" w:rsidRDefault="00E1587B" w:rsidP="00E1587B">
      <w:pPr>
        <w:ind w:firstLine="360"/>
      </w:pPr>
      <w:r w:rsidRPr="00BB6A55">
        <w:t>@</w:t>
      </w:r>
      <w:r>
        <w:t>Risks</w:t>
      </w:r>
      <w:r w:rsidRPr="00BB6A55">
        <w:t>_PlaceHolder</w:t>
      </w:r>
    </w:p>
    <w:p w14:paraId="0D0F3510" w14:textId="77777777" w:rsidR="007D3E9E" w:rsidRDefault="007D3E9E">
      <w:pPr>
        <w:rPr>
          <w:rFonts w:ascii="Arial" w:eastAsia="Arial" w:hAnsi="Arial" w:cs="Arial"/>
        </w:rPr>
      </w:pPr>
    </w:p>
    <w:p w14:paraId="0D0F3511" w14:textId="77777777" w:rsidR="007D3E9E" w:rsidRDefault="007D3E9E">
      <w:pPr>
        <w:rPr>
          <w:rFonts w:ascii="Arial" w:eastAsia="Arial" w:hAnsi="Arial" w:cs="Arial"/>
        </w:rPr>
      </w:pPr>
    </w:p>
    <w:p w14:paraId="6A8F4D70" w14:textId="11A77F09" w:rsidR="00207427" w:rsidRDefault="00207427">
      <w:pPr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</w:p>
    <w:sectPr w:rsidR="00207427">
      <w:headerReference w:type="default" r:id="rId13"/>
      <w:footerReference w:type="default" r:id="rId14"/>
      <w:pgSz w:w="12240" w:h="15840"/>
      <w:pgMar w:top="1440" w:right="1440" w:bottom="198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9E2D7" w14:textId="77777777" w:rsidR="00014EBB" w:rsidRDefault="00014EBB">
      <w:pPr>
        <w:spacing w:after="0" w:line="240" w:lineRule="auto"/>
      </w:pPr>
      <w:r>
        <w:separator/>
      </w:r>
    </w:p>
  </w:endnote>
  <w:endnote w:type="continuationSeparator" w:id="0">
    <w:p w14:paraId="300A510A" w14:textId="77777777" w:rsidR="00014EBB" w:rsidRDefault="0001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28787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08B884" w14:textId="256642EB" w:rsidR="000708D0" w:rsidRDefault="000708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0F3530" w14:textId="77777777" w:rsidR="000B5CAA" w:rsidRDefault="000B5C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04D8" w14:textId="77777777" w:rsidR="00014EBB" w:rsidRDefault="00014EBB">
      <w:pPr>
        <w:spacing w:after="0" w:line="240" w:lineRule="auto"/>
      </w:pPr>
      <w:r>
        <w:separator/>
      </w:r>
    </w:p>
  </w:footnote>
  <w:footnote w:type="continuationSeparator" w:id="0">
    <w:p w14:paraId="26146ABA" w14:textId="77777777" w:rsidR="00014EBB" w:rsidRDefault="00014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352D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0F352E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884"/>
    <w:multiLevelType w:val="hybridMultilevel"/>
    <w:tmpl w:val="6958A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874A1"/>
    <w:multiLevelType w:val="hybridMultilevel"/>
    <w:tmpl w:val="252C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C6AC8"/>
    <w:multiLevelType w:val="hybridMultilevel"/>
    <w:tmpl w:val="B0EE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79D9"/>
    <w:multiLevelType w:val="multilevel"/>
    <w:tmpl w:val="B9A8F3F0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D78B5"/>
    <w:multiLevelType w:val="multilevel"/>
    <w:tmpl w:val="57C82F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86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1157C9"/>
    <w:multiLevelType w:val="multilevel"/>
    <w:tmpl w:val="758CFB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D5039C4"/>
    <w:multiLevelType w:val="hybridMultilevel"/>
    <w:tmpl w:val="ADF8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4C"/>
    <w:multiLevelType w:val="hybridMultilevel"/>
    <w:tmpl w:val="ABEE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06EF9"/>
    <w:multiLevelType w:val="hybridMultilevel"/>
    <w:tmpl w:val="E7F07FB4"/>
    <w:lvl w:ilvl="0" w:tplc="9F5070F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B0D2B"/>
    <w:multiLevelType w:val="multilevel"/>
    <w:tmpl w:val="BE38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27FA2"/>
    <w:multiLevelType w:val="multilevel"/>
    <w:tmpl w:val="8E6C2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D0047"/>
    <w:multiLevelType w:val="hybridMultilevel"/>
    <w:tmpl w:val="F8BAB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A273A"/>
    <w:multiLevelType w:val="hybridMultilevel"/>
    <w:tmpl w:val="5DE6A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43E8E"/>
    <w:multiLevelType w:val="hybridMultilevel"/>
    <w:tmpl w:val="A21A3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50407"/>
    <w:multiLevelType w:val="hybridMultilevel"/>
    <w:tmpl w:val="D620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17543"/>
    <w:multiLevelType w:val="hybridMultilevel"/>
    <w:tmpl w:val="9EEE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650346"/>
    <w:multiLevelType w:val="multilevel"/>
    <w:tmpl w:val="A0A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0422EC"/>
    <w:multiLevelType w:val="multilevel"/>
    <w:tmpl w:val="E27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218E7"/>
    <w:multiLevelType w:val="hybridMultilevel"/>
    <w:tmpl w:val="27D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64452"/>
    <w:multiLevelType w:val="hybridMultilevel"/>
    <w:tmpl w:val="A22CD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7A7A57"/>
    <w:multiLevelType w:val="hybridMultilevel"/>
    <w:tmpl w:val="42F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E3BCC"/>
    <w:multiLevelType w:val="multilevel"/>
    <w:tmpl w:val="CEBEE1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pStyle w:val="Style2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725D3145"/>
    <w:multiLevelType w:val="hybridMultilevel"/>
    <w:tmpl w:val="DBAA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EA5357"/>
    <w:multiLevelType w:val="multilevel"/>
    <w:tmpl w:val="DDA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1C26FE"/>
    <w:multiLevelType w:val="multilevel"/>
    <w:tmpl w:val="15D6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559001">
    <w:abstractNumId w:val="3"/>
  </w:num>
  <w:num w:numId="2" w16cid:durableId="766656453">
    <w:abstractNumId w:val="21"/>
  </w:num>
  <w:num w:numId="3" w16cid:durableId="484198762">
    <w:abstractNumId w:val="24"/>
  </w:num>
  <w:num w:numId="4" w16cid:durableId="525750363">
    <w:abstractNumId w:val="8"/>
  </w:num>
  <w:num w:numId="5" w16cid:durableId="1124233653">
    <w:abstractNumId w:val="11"/>
  </w:num>
  <w:num w:numId="6" w16cid:durableId="1169906523">
    <w:abstractNumId w:val="12"/>
  </w:num>
  <w:num w:numId="7" w16cid:durableId="1939747796">
    <w:abstractNumId w:val="7"/>
  </w:num>
  <w:num w:numId="8" w16cid:durableId="1547377484">
    <w:abstractNumId w:val="20"/>
  </w:num>
  <w:num w:numId="9" w16cid:durableId="806163456">
    <w:abstractNumId w:val="23"/>
  </w:num>
  <w:num w:numId="10" w16cid:durableId="1354379490">
    <w:abstractNumId w:val="9"/>
  </w:num>
  <w:num w:numId="11" w16cid:durableId="604312009">
    <w:abstractNumId w:val="17"/>
  </w:num>
  <w:num w:numId="12" w16cid:durableId="2048869325">
    <w:abstractNumId w:val="10"/>
  </w:num>
  <w:num w:numId="13" w16cid:durableId="550727942">
    <w:abstractNumId w:val="16"/>
  </w:num>
  <w:num w:numId="14" w16cid:durableId="620574487">
    <w:abstractNumId w:val="1"/>
  </w:num>
  <w:num w:numId="15" w16cid:durableId="826243559">
    <w:abstractNumId w:val="15"/>
  </w:num>
  <w:num w:numId="16" w16cid:durableId="1001547556">
    <w:abstractNumId w:val="0"/>
  </w:num>
  <w:num w:numId="17" w16cid:durableId="1934506939">
    <w:abstractNumId w:val="19"/>
  </w:num>
  <w:num w:numId="18" w16cid:durableId="2081559760">
    <w:abstractNumId w:val="22"/>
  </w:num>
  <w:num w:numId="19" w16cid:durableId="671176192">
    <w:abstractNumId w:val="4"/>
  </w:num>
  <w:num w:numId="20" w16cid:durableId="1702171656">
    <w:abstractNumId w:val="14"/>
  </w:num>
  <w:num w:numId="21" w16cid:durableId="1266571931">
    <w:abstractNumId w:val="6"/>
  </w:num>
  <w:num w:numId="22" w16cid:durableId="1347442326">
    <w:abstractNumId w:val="18"/>
  </w:num>
  <w:num w:numId="23" w16cid:durableId="364794541">
    <w:abstractNumId w:val="2"/>
  </w:num>
  <w:num w:numId="24" w16cid:durableId="343021481">
    <w:abstractNumId w:val="13"/>
  </w:num>
  <w:num w:numId="25" w16cid:durableId="194003871">
    <w:abstractNumId w:val="5"/>
  </w:num>
  <w:num w:numId="26" w16cid:durableId="1816262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325949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744232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453876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9E"/>
    <w:rsid w:val="00005A76"/>
    <w:rsid w:val="00014EBB"/>
    <w:rsid w:val="0002089D"/>
    <w:rsid w:val="000329E3"/>
    <w:rsid w:val="00034D94"/>
    <w:rsid w:val="00036279"/>
    <w:rsid w:val="00053C40"/>
    <w:rsid w:val="00054321"/>
    <w:rsid w:val="000621F7"/>
    <w:rsid w:val="000708D0"/>
    <w:rsid w:val="000775CD"/>
    <w:rsid w:val="00085032"/>
    <w:rsid w:val="00092107"/>
    <w:rsid w:val="000A1249"/>
    <w:rsid w:val="000A64FB"/>
    <w:rsid w:val="000B0FD3"/>
    <w:rsid w:val="000B321D"/>
    <w:rsid w:val="000B5CAA"/>
    <w:rsid w:val="000C4718"/>
    <w:rsid w:val="000C7B49"/>
    <w:rsid w:val="000D688A"/>
    <w:rsid w:val="000E75D5"/>
    <w:rsid w:val="0010252D"/>
    <w:rsid w:val="00104AD8"/>
    <w:rsid w:val="00112D24"/>
    <w:rsid w:val="001143FA"/>
    <w:rsid w:val="0012233A"/>
    <w:rsid w:val="001272B9"/>
    <w:rsid w:val="001320F4"/>
    <w:rsid w:val="00145C7F"/>
    <w:rsid w:val="001472EC"/>
    <w:rsid w:val="001521E2"/>
    <w:rsid w:val="00155B92"/>
    <w:rsid w:val="00155C21"/>
    <w:rsid w:val="00161378"/>
    <w:rsid w:val="001829DE"/>
    <w:rsid w:val="0018796D"/>
    <w:rsid w:val="00191DCE"/>
    <w:rsid w:val="001A5A58"/>
    <w:rsid w:val="001B0739"/>
    <w:rsid w:val="001B5E12"/>
    <w:rsid w:val="001C36E0"/>
    <w:rsid w:val="001D1F1A"/>
    <w:rsid w:val="001E3373"/>
    <w:rsid w:val="001E68FA"/>
    <w:rsid w:val="001F23B0"/>
    <w:rsid w:val="001F4FFC"/>
    <w:rsid w:val="00207427"/>
    <w:rsid w:val="00212E02"/>
    <w:rsid w:val="002157CD"/>
    <w:rsid w:val="00220450"/>
    <w:rsid w:val="00220697"/>
    <w:rsid w:val="00221B07"/>
    <w:rsid w:val="00250CC6"/>
    <w:rsid w:val="002516E0"/>
    <w:rsid w:val="0025243C"/>
    <w:rsid w:val="0025265D"/>
    <w:rsid w:val="00260D48"/>
    <w:rsid w:val="00262765"/>
    <w:rsid w:val="002764E5"/>
    <w:rsid w:val="002866CE"/>
    <w:rsid w:val="00290441"/>
    <w:rsid w:val="0029231E"/>
    <w:rsid w:val="00292B24"/>
    <w:rsid w:val="002B042A"/>
    <w:rsid w:val="002B1EAC"/>
    <w:rsid w:val="002B284B"/>
    <w:rsid w:val="002C417B"/>
    <w:rsid w:val="002C53B4"/>
    <w:rsid w:val="002D1EB2"/>
    <w:rsid w:val="0030113C"/>
    <w:rsid w:val="00302C09"/>
    <w:rsid w:val="00304240"/>
    <w:rsid w:val="00323CA8"/>
    <w:rsid w:val="00325065"/>
    <w:rsid w:val="003353F4"/>
    <w:rsid w:val="00351B7C"/>
    <w:rsid w:val="00360EA3"/>
    <w:rsid w:val="00367FF3"/>
    <w:rsid w:val="00376EEF"/>
    <w:rsid w:val="00377C8C"/>
    <w:rsid w:val="00387BE2"/>
    <w:rsid w:val="00391F49"/>
    <w:rsid w:val="003935FE"/>
    <w:rsid w:val="003A12F7"/>
    <w:rsid w:val="003A2A00"/>
    <w:rsid w:val="003B3EF2"/>
    <w:rsid w:val="003C487A"/>
    <w:rsid w:val="003D4831"/>
    <w:rsid w:val="003F1EE2"/>
    <w:rsid w:val="0040223A"/>
    <w:rsid w:val="004041D5"/>
    <w:rsid w:val="00405E3D"/>
    <w:rsid w:val="00406AAA"/>
    <w:rsid w:val="00412138"/>
    <w:rsid w:val="00422348"/>
    <w:rsid w:val="00425983"/>
    <w:rsid w:val="004423A8"/>
    <w:rsid w:val="00464804"/>
    <w:rsid w:val="00472C09"/>
    <w:rsid w:val="004752BD"/>
    <w:rsid w:val="00487430"/>
    <w:rsid w:val="004A72A9"/>
    <w:rsid w:val="004D50BD"/>
    <w:rsid w:val="004D7B01"/>
    <w:rsid w:val="004E0C91"/>
    <w:rsid w:val="004E117D"/>
    <w:rsid w:val="004E596C"/>
    <w:rsid w:val="004F36B6"/>
    <w:rsid w:val="00500061"/>
    <w:rsid w:val="00531D09"/>
    <w:rsid w:val="00533D67"/>
    <w:rsid w:val="00546C52"/>
    <w:rsid w:val="0055298E"/>
    <w:rsid w:val="00557418"/>
    <w:rsid w:val="0055798B"/>
    <w:rsid w:val="0056098B"/>
    <w:rsid w:val="005634F6"/>
    <w:rsid w:val="00566BDD"/>
    <w:rsid w:val="00577C02"/>
    <w:rsid w:val="005A528F"/>
    <w:rsid w:val="005C6394"/>
    <w:rsid w:val="005D6A80"/>
    <w:rsid w:val="005E3CF3"/>
    <w:rsid w:val="005E62FC"/>
    <w:rsid w:val="006045AF"/>
    <w:rsid w:val="006139F9"/>
    <w:rsid w:val="006241E5"/>
    <w:rsid w:val="00624342"/>
    <w:rsid w:val="00636683"/>
    <w:rsid w:val="00653F93"/>
    <w:rsid w:val="00673EF8"/>
    <w:rsid w:val="00674948"/>
    <w:rsid w:val="00685205"/>
    <w:rsid w:val="006A73D8"/>
    <w:rsid w:val="006B2F53"/>
    <w:rsid w:val="006C5FDB"/>
    <w:rsid w:val="006D10E0"/>
    <w:rsid w:val="006F3D84"/>
    <w:rsid w:val="006F7667"/>
    <w:rsid w:val="007159BE"/>
    <w:rsid w:val="00721063"/>
    <w:rsid w:val="0073062F"/>
    <w:rsid w:val="00745CC7"/>
    <w:rsid w:val="00747A6E"/>
    <w:rsid w:val="00752DD6"/>
    <w:rsid w:val="00773219"/>
    <w:rsid w:val="00777E32"/>
    <w:rsid w:val="007C0E81"/>
    <w:rsid w:val="007C6331"/>
    <w:rsid w:val="007C7481"/>
    <w:rsid w:val="007D3E9E"/>
    <w:rsid w:val="007D47F1"/>
    <w:rsid w:val="007F71DD"/>
    <w:rsid w:val="008171C9"/>
    <w:rsid w:val="00845D51"/>
    <w:rsid w:val="0085141F"/>
    <w:rsid w:val="00865346"/>
    <w:rsid w:val="00867E06"/>
    <w:rsid w:val="0087163A"/>
    <w:rsid w:val="00876163"/>
    <w:rsid w:val="008804F8"/>
    <w:rsid w:val="0088790C"/>
    <w:rsid w:val="00890133"/>
    <w:rsid w:val="00892C31"/>
    <w:rsid w:val="008A1DBE"/>
    <w:rsid w:val="008A20B0"/>
    <w:rsid w:val="008B118B"/>
    <w:rsid w:val="008B535B"/>
    <w:rsid w:val="008E2B74"/>
    <w:rsid w:val="008E7F05"/>
    <w:rsid w:val="009006FB"/>
    <w:rsid w:val="00924D80"/>
    <w:rsid w:val="0093164C"/>
    <w:rsid w:val="00935536"/>
    <w:rsid w:val="009536D2"/>
    <w:rsid w:val="009551CA"/>
    <w:rsid w:val="00980A1D"/>
    <w:rsid w:val="00990B59"/>
    <w:rsid w:val="009A1801"/>
    <w:rsid w:val="009A2B68"/>
    <w:rsid w:val="009A62B0"/>
    <w:rsid w:val="009B4BC8"/>
    <w:rsid w:val="009C5A9E"/>
    <w:rsid w:val="009D2C49"/>
    <w:rsid w:val="009D5CB5"/>
    <w:rsid w:val="00A03B24"/>
    <w:rsid w:val="00A10041"/>
    <w:rsid w:val="00A159C2"/>
    <w:rsid w:val="00A2111A"/>
    <w:rsid w:val="00A51F01"/>
    <w:rsid w:val="00A71DF5"/>
    <w:rsid w:val="00A914A3"/>
    <w:rsid w:val="00A91FFB"/>
    <w:rsid w:val="00AA2DA1"/>
    <w:rsid w:val="00AA712E"/>
    <w:rsid w:val="00AB1739"/>
    <w:rsid w:val="00AB606A"/>
    <w:rsid w:val="00AD5426"/>
    <w:rsid w:val="00AD7051"/>
    <w:rsid w:val="00AE0607"/>
    <w:rsid w:val="00AE6D73"/>
    <w:rsid w:val="00AF537F"/>
    <w:rsid w:val="00B00693"/>
    <w:rsid w:val="00B04A0E"/>
    <w:rsid w:val="00B06AFA"/>
    <w:rsid w:val="00B07953"/>
    <w:rsid w:val="00B07A71"/>
    <w:rsid w:val="00B14AD3"/>
    <w:rsid w:val="00B23476"/>
    <w:rsid w:val="00B323A2"/>
    <w:rsid w:val="00B42529"/>
    <w:rsid w:val="00B5174C"/>
    <w:rsid w:val="00B6180D"/>
    <w:rsid w:val="00B6260F"/>
    <w:rsid w:val="00B72E8B"/>
    <w:rsid w:val="00B778BD"/>
    <w:rsid w:val="00B9538F"/>
    <w:rsid w:val="00B96F8D"/>
    <w:rsid w:val="00BA10B8"/>
    <w:rsid w:val="00BA4CC1"/>
    <w:rsid w:val="00BB6EEB"/>
    <w:rsid w:val="00BC2470"/>
    <w:rsid w:val="00BD2F31"/>
    <w:rsid w:val="00BD3EE0"/>
    <w:rsid w:val="00BD49DA"/>
    <w:rsid w:val="00BF75B6"/>
    <w:rsid w:val="00C00FC8"/>
    <w:rsid w:val="00C015E9"/>
    <w:rsid w:val="00C04FC9"/>
    <w:rsid w:val="00C122BF"/>
    <w:rsid w:val="00C20D7F"/>
    <w:rsid w:val="00C26CD7"/>
    <w:rsid w:val="00C33A4C"/>
    <w:rsid w:val="00C408D4"/>
    <w:rsid w:val="00C52883"/>
    <w:rsid w:val="00C52E47"/>
    <w:rsid w:val="00C6014B"/>
    <w:rsid w:val="00C80B18"/>
    <w:rsid w:val="00C829B9"/>
    <w:rsid w:val="00C90553"/>
    <w:rsid w:val="00CA2FA4"/>
    <w:rsid w:val="00CA3B8B"/>
    <w:rsid w:val="00CB7EA9"/>
    <w:rsid w:val="00CC472D"/>
    <w:rsid w:val="00CE0F04"/>
    <w:rsid w:val="00CF6041"/>
    <w:rsid w:val="00D01D25"/>
    <w:rsid w:val="00D04A48"/>
    <w:rsid w:val="00D04EEE"/>
    <w:rsid w:val="00D1234D"/>
    <w:rsid w:val="00D2180C"/>
    <w:rsid w:val="00D24C7E"/>
    <w:rsid w:val="00D4365D"/>
    <w:rsid w:val="00D51EA8"/>
    <w:rsid w:val="00D70DE7"/>
    <w:rsid w:val="00D805A9"/>
    <w:rsid w:val="00D82401"/>
    <w:rsid w:val="00D935C6"/>
    <w:rsid w:val="00DA05C5"/>
    <w:rsid w:val="00DA474A"/>
    <w:rsid w:val="00DB17A3"/>
    <w:rsid w:val="00DE6106"/>
    <w:rsid w:val="00DF55AF"/>
    <w:rsid w:val="00E01530"/>
    <w:rsid w:val="00E1299F"/>
    <w:rsid w:val="00E1587B"/>
    <w:rsid w:val="00E22089"/>
    <w:rsid w:val="00E22AAA"/>
    <w:rsid w:val="00E375F7"/>
    <w:rsid w:val="00E40FAE"/>
    <w:rsid w:val="00E459EF"/>
    <w:rsid w:val="00E52B58"/>
    <w:rsid w:val="00E617D2"/>
    <w:rsid w:val="00E62AA8"/>
    <w:rsid w:val="00E739D6"/>
    <w:rsid w:val="00E75FA1"/>
    <w:rsid w:val="00E80082"/>
    <w:rsid w:val="00E84DCB"/>
    <w:rsid w:val="00E94223"/>
    <w:rsid w:val="00EA022B"/>
    <w:rsid w:val="00EA2F4B"/>
    <w:rsid w:val="00EA6470"/>
    <w:rsid w:val="00EB162C"/>
    <w:rsid w:val="00ED5386"/>
    <w:rsid w:val="00EE16FA"/>
    <w:rsid w:val="00EE1974"/>
    <w:rsid w:val="00EE7B52"/>
    <w:rsid w:val="00EF459F"/>
    <w:rsid w:val="00F06BD6"/>
    <w:rsid w:val="00F11E11"/>
    <w:rsid w:val="00F16954"/>
    <w:rsid w:val="00F205FE"/>
    <w:rsid w:val="00F35A00"/>
    <w:rsid w:val="00F35C66"/>
    <w:rsid w:val="00F35EAE"/>
    <w:rsid w:val="00F42EB4"/>
    <w:rsid w:val="00F46D48"/>
    <w:rsid w:val="00F57FE6"/>
    <w:rsid w:val="00F61BBB"/>
    <w:rsid w:val="00F67DA4"/>
    <w:rsid w:val="00F9763E"/>
    <w:rsid w:val="00FA6126"/>
    <w:rsid w:val="00FB5EEF"/>
    <w:rsid w:val="00FC0006"/>
    <w:rsid w:val="00FC4345"/>
    <w:rsid w:val="00FD6859"/>
    <w:rsid w:val="00FE29CC"/>
    <w:rsid w:val="00FF2A02"/>
    <w:rsid w:val="00FF303D"/>
    <w:rsid w:val="017F5A91"/>
    <w:rsid w:val="02FD5DF4"/>
    <w:rsid w:val="0949EDCB"/>
    <w:rsid w:val="1219A14A"/>
    <w:rsid w:val="1B8ACB53"/>
    <w:rsid w:val="2008D0AD"/>
    <w:rsid w:val="26E0F443"/>
    <w:rsid w:val="2BF193E4"/>
    <w:rsid w:val="34E3E131"/>
    <w:rsid w:val="43E65F37"/>
    <w:rsid w:val="470BD0FA"/>
    <w:rsid w:val="52E971A7"/>
    <w:rsid w:val="5BBA17B6"/>
    <w:rsid w:val="6246356C"/>
    <w:rsid w:val="7208B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32E0"/>
  <w15:docId w15:val="{EDFD6F5E-1E35-477D-BD19-52027BC7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7B"/>
  </w:style>
  <w:style w:type="paragraph" w:styleId="Heading1">
    <w:name w:val="heading 1"/>
    <w:basedOn w:val="Normal"/>
    <w:next w:val="Normal"/>
    <w:uiPriority w:val="9"/>
    <w:qFormat/>
    <w:rsid w:val="00DE6106"/>
    <w:pPr>
      <w:keepNext/>
      <w:keepLines/>
      <w:numPr>
        <w:numId w:val="19"/>
      </w:numPr>
      <w:spacing w:before="240" w:after="0"/>
      <w:outlineLvl w:val="0"/>
    </w:pPr>
    <w:rPr>
      <w:rFonts w:asciiTheme="majorHAnsi" w:eastAsia="Arial" w:hAnsiTheme="majorHAnsi" w:cstheme="majorHAnsi"/>
      <w:b/>
      <w:caps/>
      <w:color w:val="00B050"/>
      <w:sz w:val="40"/>
      <w:szCs w:val="40"/>
    </w:rPr>
  </w:style>
  <w:style w:type="paragraph" w:styleId="Heading2">
    <w:name w:val="heading 2"/>
    <w:basedOn w:val="Style2"/>
    <w:next w:val="Normal"/>
    <w:uiPriority w:val="9"/>
    <w:unhideWhenUsed/>
    <w:qFormat/>
    <w:rsid w:val="00BB6EEB"/>
    <w:pPr>
      <w:numPr>
        <w:numId w:val="19"/>
      </w:numPr>
      <w:ind w:left="7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1385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1A558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jc w:val="both"/>
    </w:pPr>
    <w:rPr>
      <w:color w:val="0070C0"/>
    </w:rPr>
  </w:style>
  <w:style w:type="table" w:customStyle="1" w:styleId="16">
    <w:name w:val="1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5">
    <w:name w:val="1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4">
    <w:name w:val="1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886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5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CE"/>
    <w:pPr>
      <w:ind w:left="720"/>
      <w:contextualSpacing/>
    </w:pPr>
  </w:style>
  <w:style w:type="paragraph" w:styleId="NoSpacing">
    <w:name w:val="No Spacing"/>
    <w:uiPriority w:val="1"/>
    <w:pPr>
      <w:spacing w:after="0" w:line="240" w:lineRule="auto"/>
    </w:pPr>
  </w:style>
  <w:style w:type="paragraph" w:styleId="TOC2">
    <w:name w:val="toc 2"/>
    <w:basedOn w:val="Normal"/>
    <w:next w:val="Normal"/>
    <w:link w:val="TOC2Char"/>
    <w:autoRedefine/>
    <w:uiPriority w:val="39"/>
    <w:rsid w:val="00921C4F"/>
    <w:pPr>
      <w:spacing w:before="120" w:after="0" w:line="240" w:lineRule="auto"/>
      <w:ind w:left="202"/>
    </w:pPr>
    <w:rPr>
      <w:rFonts w:ascii="Arial" w:eastAsia="Times New Roman" w:hAnsi="Arial" w:cs="Times New Roman"/>
      <w:sz w:val="20"/>
      <w:szCs w:val="24"/>
    </w:rPr>
  </w:style>
  <w:style w:type="character" w:customStyle="1" w:styleId="TOC2Char">
    <w:name w:val="TOC 2 Char"/>
    <w:link w:val="TOC2"/>
    <w:uiPriority w:val="39"/>
    <w:rsid w:val="00921C4F"/>
    <w:rPr>
      <w:rFonts w:ascii="Arial" w:eastAsia="Times New Roman" w:hAnsi="Arial" w:cs="Times New Roman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E5AC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E5AC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FC"/>
  </w:style>
  <w:style w:type="paragraph" w:styleId="Footer">
    <w:name w:val="footer"/>
    <w:basedOn w:val="Normal"/>
    <w:link w:val="Foot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FC"/>
  </w:style>
  <w:style w:type="paragraph" w:styleId="NormalWeb">
    <w:name w:val="Normal (Web)"/>
    <w:basedOn w:val="Normal"/>
    <w:uiPriority w:val="99"/>
    <w:semiHidden/>
    <w:unhideWhenUsed/>
    <w:rsid w:val="00E0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1D98"/>
  </w:style>
  <w:style w:type="table" w:styleId="GridTable4-Accent1">
    <w:name w:val="Grid Table 4 Accent 1"/>
    <w:basedOn w:val="TableNormal"/>
    <w:uiPriority w:val="49"/>
    <w:rsid w:val="00E01D98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Bullet">
    <w:name w:val="List Bullet"/>
    <w:basedOn w:val="Normal"/>
    <w:autoRedefine/>
    <w:uiPriority w:val="99"/>
    <w:unhideWhenUsed/>
    <w:rsid w:val="0008330A"/>
    <w:pPr>
      <w:spacing w:after="120" w:line="240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paragraph" w:customStyle="1" w:styleId="SectionSubheadline">
    <w:name w:val="Section Subheadline"/>
    <w:basedOn w:val="Heading1"/>
    <w:next w:val="Normal"/>
    <w:qFormat/>
    <w:rsid w:val="0025265D"/>
    <w:rPr>
      <w:b w:val="0"/>
    </w:rPr>
  </w:style>
  <w:style w:type="paragraph" w:customStyle="1" w:styleId="TableParagraph">
    <w:name w:val="Table Paragraph"/>
    <w:basedOn w:val="Normal"/>
    <w:uiPriority w:val="1"/>
    <w:rsid w:val="00E24836"/>
    <w:pPr>
      <w:widowControl w:val="0"/>
      <w:spacing w:after="0" w:line="240" w:lineRule="auto"/>
      <w:ind w:left="103"/>
    </w:pPr>
    <w:rPr>
      <w:rFonts w:ascii="Arial" w:eastAsia="Arial" w:hAnsi="Arial" w:cs="Arial"/>
    </w:rPr>
  </w:style>
  <w:style w:type="paragraph" w:customStyle="1" w:styleId="Style2">
    <w:name w:val="Style2"/>
    <w:basedOn w:val="Normal"/>
    <w:rsid w:val="0025265D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after="120" w:line="240" w:lineRule="auto"/>
    </w:pPr>
    <w:rPr>
      <w:rFonts w:ascii="Arial" w:eastAsia="Arial" w:hAnsi="Arial" w:cs="Arial"/>
      <w:b/>
      <w:bCs/>
    </w:rPr>
  </w:style>
  <w:style w:type="paragraph" w:customStyle="1" w:styleId="Style3">
    <w:name w:val="Style3"/>
    <w:basedOn w:val="Normal"/>
    <w:rsid w:val="00E24836"/>
    <w:pPr>
      <w:spacing w:after="120" w:line="281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aragraph">
    <w:name w:val="paragraph"/>
    <w:basedOn w:val="Normal"/>
    <w:rsid w:val="008A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A20B0"/>
  </w:style>
  <w:style w:type="character" w:customStyle="1" w:styleId="eop">
    <w:name w:val="eop"/>
    <w:basedOn w:val="DefaultParagraphFont"/>
    <w:rsid w:val="008A20B0"/>
  </w:style>
  <w:style w:type="character" w:customStyle="1" w:styleId="scxw192950972">
    <w:name w:val="scxw192950972"/>
    <w:basedOn w:val="DefaultParagraphFont"/>
    <w:rsid w:val="008A20B0"/>
  </w:style>
  <w:style w:type="paragraph" w:styleId="TOCHeading">
    <w:name w:val="TOC Heading"/>
    <w:basedOn w:val="Heading1"/>
    <w:next w:val="Normal"/>
    <w:uiPriority w:val="39"/>
    <w:unhideWhenUsed/>
    <w:qFormat/>
    <w:rsid w:val="00C52883"/>
    <w:pPr>
      <w:numPr>
        <w:numId w:val="0"/>
      </w:numPr>
      <w:outlineLvl w:val="9"/>
    </w:pPr>
    <w:rPr>
      <w:rFonts w:eastAsiaTheme="majorEastAsia" w:cstheme="majorBidi"/>
      <w:b w:val="0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528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dc4d2b-1cb0-435b-8e6f-15ab798a115a">
      <Terms xmlns="http://schemas.microsoft.com/office/infopath/2007/PartnerControls"/>
    </lcf76f155ced4ddcb4097134ff3c332f>
    <ProgrammingLanguages xmlns="8ddc4d2b-1cb0-435b-8e6f-15ab798a115a" xsi:nil="true"/>
    <TaxCatchAll xmlns="92efdeaa-2ae3-407c-a5b8-d7c39eaf4b0f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rJlY0pYBQVvV1oEVW5F2k9wmg==">AMUW2mUSRIF/84rP1eaVogZ1hrYUMxCAO9uy0EkYvamXBsZbu9EU9uQDaf0nj4ymn6Ukda07RV4JGVCcGDOhciUmDiu7vtHHH8+PN7txeqyvfAAtLaiU2Fosc01nwbztzfe1dIFTCqnLVA2IiS5K+1WnjPUdcLCLFGTdmMZ/4FH7ja7U0aCsvyqwR5jInbhLRjUutBcJzkm7lO7+12fNIyzEFm4J72k7Ph6oMiEvSO4h7MQ+HKJyhyiPSuNZaub23IUsD+t4EI/Xk+DzHTrg1qHZH1pQskxYnKuuijHsMaKaw4qAeRqiL+dJ4/ARSZUR6ySFVPizLyQtdR2iyqLlnHbO2LCcZMY1dd7A3l3jrTHCgqnBghppJIcIJkIIZLWl0YyeUiFrHH37nlRdgiJDZrzwnZqEqFb6vw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226B45F790A46A5B1DA1D96AA25EE" ma:contentTypeVersion="18" ma:contentTypeDescription="Create a new document." ma:contentTypeScope="" ma:versionID="43ddb3419457437ff5e268050b46958c">
  <xsd:schema xmlns:xsd="http://www.w3.org/2001/XMLSchema" xmlns:xs="http://www.w3.org/2001/XMLSchema" xmlns:p="http://schemas.microsoft.com/office/2006/metadata/properties" xmlns:ns2="8ddc4d2b-1cb0-435b-8e6f-15ab798a115a" xmlns:ns3="92efdeaa-2ae3-407c-a5b8-d7c39eaf4b0f" targetNamespace="http://schemas.microsoft.com/office/2006/metadata/properties" ma:root="true" ma:fieldsID="c9f0e2ddb76d1d94e8f67b38d032c6ea" ns2:_="" ns3:_="">
    <xsd:import namespace="8ddc4d2b-1cb0-435b-8e6f-15ab798a115a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ProgrammingLanguage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4d2b-1cb0-435b-8e6f-15ab798a1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ProgrammingLanguages" ma:index="11" nillable="true" ma:displayName="Programming Languages" ma:format="Dropdown" ma:internalName="ProgrammingLanguages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2C86B-FA91-4838-AECE-3644213B7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7EAFA-9055-40F8-8D40-603CEA432E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411CD7-AE32-4C45-92E0-CB6A82DCFE85}">
  <ds:schemaRefs>
    <ds:schemaRef ds:uri="http://schemas.microsoft.com/office/2006/metadata/properties"/>
    <ds:schemaRef ds:uri="http://schemas.microsoft.com/office/infopath/2007/PartnerControls"/>
    <ds:schemaRef ds:uri="8ddc4d2b-1cb0-435b-8e6f-15ab798a115a"/>
    <ds:schemaRef ds:uri="92efdeaa-2ae3-407c-a5b8-d7c39eaf4b0f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F117F8D9-50ED-4252-A0FC-CA6E1C11D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c4d2b-1cb0-435b-8e6f-15ab798a115a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508</Words>
  <Characters>2902</Characters>
  <Application>Microsoft Office Word</Application>
  <DocSecurity>0</DocSecurity>
  <Lines>24</Lines>
  <Paragraphs>6</Paragraphs>
  <ScaleCrop>false</ScaleCrop>
  <Company>PricewaterhouseCoopers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 Corbello/USA</dc:creator>
  <cp:lastModifiedBy>Naveen Chatlapalli</cp:lastModifiedBy>
  <cp:revision>35</cp:revision>
  <dcterms:created xsi:type="dcterms:W3CDTF">2023-07-17T14:41:00Z</dcterms:created>
  <dcterms:modified xsi:type="dcterms:W3CDTF">2024-10-29T20:42:00Z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0x010100BFB226B45F790A46A5B1DA1D96AA25EE</vt:lpwstr>
  </property>
  <property fmtid="{D5CDD505-2E9C-101B-9397-08002B2CF9AE}" pid="3" name="MediaServiceImageTags">
    <vt:lpwstr/>
  </property>
</Properties>
</file>