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AIHE-U — SHARE-AI Secondary-Use Governance Worksheet</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AIHE-U</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Use this worksheet for secondary use of hospital data for AI development, validation, research, quality improvement, economic analysis, or population health. Separate distinct purposes and organizations rather than authorizing a broad bundle.</w:t>
      </w:r>
    </w:p>
    <w:p>
      <w:r>
        <w:t>Table U.1. SHARE-AI stage record.</w:t>
      </w:r>
    </w:p>
    <w:p>
      <w:r>
        <w:t>Table U.2. Minimum-necessary data inventory.</w:t>
      </w:r>
    </w:p>
    <w:p>
      <w:r>
        <w:t>Table U.3. SHARE-AI public-value and proportionality record.</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vAlign w:val="center"/>
            <w:tcMar>
              <w:top w:w="80" w:type="dxa"/>
              <w:start w:w="80" w:type="dxa"/>
              <w:bottom w:w="80" w:type="dxa"/>
              <w:end w:w="80" w:type="dxa"/>
            </w:tcMar>
            <w:shd w:fill="D9EAF7"/>
          </w:tcPr>
          <w:p>
            <w:r>
              <w:rPr>
                <w:b/>
              </w:rPr>
              <w:t>Stage</w:t>
            </w:r>
          </w:p>
        </w:tc>
        <w:tc>
          <w:tcPr>
            <w:tcW w:type="dxa" w:w="2074"/>
            <w:vAlign w:val="center"/>
            <w:tcMar>
              <w:top w:w="80" w:type="dxa"/>
              <w:start w:w="80" w:type="dxa"/>
              <w:bottom w:w="80" w:type="dxa"/>
              <w:end w:w="80" w:type="dxa"/>
            </w:tcMar>
            <w:shd w:fill="D9EAF7"/>
          </w:tcPr>
          <w:p>
            <w:r>
              <w:rPr>
                <w:b/>
              </w:rPr>
              <w:t>Required record</w:t>
            </w:r>
          </w:p>
        </w:tc>
        <w:tc>
          <w:tcPr>
            <w:tcW w:type="dxa" w:w="2074"/>
            <w:vAlign w:val="center"/>
            <w:tcMar>
              <w:top w:w="80" w:type="dxa"/>
              <w:start w:w="80" w:type="dxa"/>
              <w:bottom w:w="80" w:type="dxa"/>
              <w:end w:w="80" w:type="dxa"/>
            </w:tcMar>
            <w:shd w:fill="D9EAF7"/>
          </w:tcPr>
          <w:p>
            <w:r>
              <w:rPr>
                <w:b/>
              </w:rPr>
              <w:t>Response / evidence</w:t>
            </w:r>
          </w:p>
        </w:tc>
        <w:tc>
          <w:tcPr>
            <w:tcW w:type="dxa" w:w="2074"/>
            <w:vAlign w:val="center"/>
            <w:tcMar>
              <w:top w:w="80" w:type="dxa"/>
              <w:start w:w="80" w:type="dxa"/>
              <w:bottom w:w="80" w:type="dxa"/>
              <w:end w:w="80" w:type="dxa"/>
            </w:tcMar>
            <w:shd w:fill="D9EAF7"/>
          </w:tcPr>
          <w:p>
            <w:r>
              <w:rPr>
                <w:b/>
              </w:rPr>
              <w:t>Owner</w:t>
            </w:r>
          </w:p>
        </w:tc>
        <w:tc>
          <w:tcPr>
            <w:tcW w:type="dxa" w:w="2074"/>
            <w:vAlign w:val="center"/>
            <w:tcMar>
              <w:top w:w="80" w:type="dxa"/>
              <w:start w:w="80" w:type="dxa"/>
              <w:bottom w:w="80" w:type="dxa"/>
              <w:end w:w="80" w:type="dxa"/>
            </w:tcMar>
            <w:shd w:fill="D9EAF7"/>
          </w:tcPr>
          <w:p>
            <w:r>
              <w:rPr>
                <w:b/>
              </w:rPr>
              <w:t>Decision / condition</w:t>
            </w:r>
          </w:p>
        </w:tc>
      </w:tr>
      <w:tr>
        <w:tc>
          <w:tcPr>
            <w:tcW w:type="dxa" w:w="2074"/>
            <w:vAlign w:val="center"/>
            <w:tcMar>
              <w:top w:w="80" w:type="dxa"/>
              <w:start w:w="80" w:type="dxa"/>
              <w:bottom w:w="80" w:type="dxa"/>
              <w:end w:w="80" w:type="dxa"/>
            </w:tcMar>
          </w:tcPr>
          <w:p>
            <w:r>
              <w:t>S Specify purpose</w:t>
            </w:r>
          </w:p>
        </w:tc>
        <w:tc>
          <w:tcPr>
            <w:tcW w:type="dxa" w:w="2074"/>
            <w:vAlign w:val="center"/>
            <w:tcMar>
              <w:top w:w="80" w:type="dxa"/>
              <w:start w:w="80" w:type="dxa"/>
              <w:bottom w:w="80" w:type="dxa"/>
              <w:end w:w="80" w:type="dxa"/>
            </w:tcMar>
            <w:shd w:fill="FFF2CC"/>
          </w:tcPr>
          <w:p>
            <w:sdt>
              <w:sdtPr>
                <w:tag w:val="AIHE_U_F001"/>
                <w:alias w:val="AIHE_U_F001"/>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2"/>
                <w:alias w:val="AIHE_U_F002"/>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3"/>
                <w:alias w:val="AIHE_U_F003"/>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4"/>
                <w:alias w:val="AIHE_U_F004"/>
                <w:text/>
              </w:sdtPr>
              <w:sdtContent>
                <w:r>
                  <w:t>Click or tap here to enter text.</w:t>
                </w:r>
              </w:sdtContent>
            </w:sdt>
          </w:p>
        </w:tc>
      </w:tr>
      <w:tr>
        <w:tc>
          <w:tcPr>
            <w:tcW w:type="dxa" w:w="2074"/>
            <w:vAlign w:val="center"/>
            <w:tcMar>
              <w:top w:w="80" w:type="dxa"/>
              <w:start w:w="80" w:type="dxa"/>
              <w:bottom w:w="80" w:type="dxa"/>
              <w:end w:w="80" w:type="dxa"/>
            </w:tcMar>
          </w:tcPr>
          <w:p>
            <w:r>
              <w:t>H Harmonize data</w:t>
            </w:r>
          </w:p>
        </w:tc>
        <w:tc>
          <w:tcPr>
            <w:tcW w:type="dxa" w:w="2074"/>
            <w:vAlign w:val="center"/>
            <w:tcMar>
              <w:top w:w="80" w:type="dxa"/>
              <w:start w:w="80" w:type="dxa"/>
              <w:bottom w:w="80" w:type="dxa"/>
              <w:end w:w="80" w:type="dxa"/>
            </w:tcMar>
            <w:shd w:fill="FFF2CC"/>
          </w:tcPr>
          <w:p>
            <w:sdt>
              <w:sdtPr>
                <w:tag w:val="AIHE_U_F005"/>
                <w:alias w:val="AIHE_U_F005"/>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6"/>
                <w:alias w:val="AIHE_U_F006"/>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7"/>
                <w:alias w:val="AIHE_U_F007"/>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08"/>
                <w:alias w:val="AIHE_U_F008"/>
                <w:text/>
              </w:sdtPr>
              <w:sdtContent>
                <w:r>
                  <w:t>Click or tap here to enter text.</w:t>
                </w:r>
              </w:sdtContent>
            </w:sdt>
          </w:p>
        </w:tc>
      </w:tr>
      <w:tr>
        <w:tc>
          <w:tcPr>
            <w:tcW w:type="dxa" w:w="2074"/>
            <w:vAlign w:val="center"/>
            <w:tcMar>
              <w:top w:w="80" w:type="dxa"/>
              <w:start w:w="80" w:type="dxa"/>
              <w:bottom w:w="80" w:type="dxa"/>
              <w:end w:w="80" w:type="dxa"/>
            </w:tcMar>
          </w:tcPr>
          <w:p>
            <w:r>
              <w:t>A Authorize access</w:t>
            </w:r>
          </w:p>
        </w:tc>
        <w:tc>
          <w:tcPr>
            <w:tcW w:type="dxa" w:w="2074"/>
            <w:vAlign w:val="center"/>
            <w:tcMar>
              <w:top w:w="80" w:type="dxa"/>
              <w:start w:w="80" w:type="dxa"/>
              <w:bottom w:w="80" w:type="dxa"/>
              <w:end w:w="80" w:type="dxa"/>
            </w:tcMar>
            <w:shd w:fill="FFF2CC"/>
          </w:tcPr>
          <w:p>
            <w:sdt>
              <w:sdtPr>
                <w:tag w:val="AIHE_U_F009"/>
                <w:alias w:val="AIHE_U_F009"/>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0"/>
                <w:alias w:val="AIHE_U_F010"/>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1"/>
                <w:alias w:val="AIHE_U_F011"/>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2"/>
                <w:alias w:val="AIHE_U_F012"/>
                <w:text/>
              </w:sdtPr>
              <w:sdtContent>
                <w:r>
                  <w:t>Click or tap here to enter text.</w:t>
                </w:r>
              </w:sdtContent>
            </w:sdt>
          </w:p>
        </w:tc>
      </w:tr>
      <w:tr>
        <w:tc>
          <w:tcPr>
            <w:tcW w:type="dxa" w:w="2074"/>
            <w:vAlign w:val="center"/>
            <w:tcMar>
              <w:top w:w="80" w:type="dxa"/>
              <w:start w:w="80" w:type="dxa"/>
              <w:bottom w:w="80" w:type="dxa"/>
              <w:end w:w="80" w:type="dxa"/>
            </w:tcMar>
          </w:tcPr>
          <w:p>
            <w:r>
              <w:t>R Review risks</w:t>
            </w:r>
          </w:p>
        </w:tc>
        <w:tc>
          <w:tcPr>
            <w:tcW w:type="dxa" w:w="2074"/>
            <w:vAlign w:val="center"/>
            <w:tcMar>
              <w:top w:w="80" w:type="dxa"/>
              <w:start w:w="80" w:type="dxa"/>
              <w:bottom w:w="80" w:type="dxa"/>
              <w:end w:w="80" w:type="dxa"/>
            </w:tcMar>
            <w:shd w:fill="FFF2CC"/>
          </w:tcPr>
          <w:p>
            <w:sdt>
              <w:sdtPr>
                <w:tag w:val="AIHE_U_F013"/>
                <w:alias w:val="AIHE_U_F013"/>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4"/>
                <w:alias w:val="AIHE_U_F014"/>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5"/>
                <w:alias w:val="AIHE_U_F015"/>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6"/>
                <w:alias w:val="AIHE_U_F016"/>
                <w:text/>
              </w:sdtPr>
              <w:sdtContent>
                <w:r>
                  <w:t>Click or tap here to enter text.</w:t>
                </w:r>
              </w:sdtContent>
            </w:sdt>
          </w:p>
        </w:tc>
      </w:tr>
      <w:tr>
        <w:tc>
          <w:tcPr>
            <w:tcW w:type="dxa" w:w="2074"/>
            <w:vAlign w:val="center"/>
            <w:tcMar>
              <w:top w:w="80" w:type="dxa"/>
              <w:start w:w="80" w:type="dxa"/>
              <w:bottom w:w="80" w:type="dxa"/>
              <w:end w:w="80" w:type="dxa"/>
            </w:tcMar>
          </w:tcPr>
          <w:p>
            <w:r>
              <w:t>E Evaluate value</w:t>
            </w:r>
          </w:p>
        </w:tc>
        <w:tc>
          <w:tcPr>
            <w:tcW w:type="dxa" w:w="2074"/>
            <w:vAlign w:val="center"/>
            <w:tcMar>
              <w:top w:w="80" w:type="dxa"/>
              <w:start w:w="80" w:type="dxa"/>
              <w:bottom w:w="80" w:type="dxa"/>
              <w:end w:w="80" w:type="dxa"/>
            </w:tcMar>
            <w:shd w:fill="FFF2CC"/>
          </w:tcPr>
          <w:p>
            <w:sdt>
              <w:sdtPr>
                <w:tag w:val="AIHE_U_F017"/>
                <w:alias w:val="AIHE_U_F017"/>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8"/>
                <w:alias w:val="AIHE_U_F018"/>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19"/>
                <w:alias w:val="AIHE_U_F019"/>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20"/>
                <w:alias w:val="AIHE_U_F020"/>
                <w:text/>
              </w:sdtPr>
              <w:sdtContent>
                <w:r>
                  <w:t>Click or tap here to enter text.</w:t>
                </w:r>
              </w:sdtContent>
            </w:sdt>
          </w:p>
        </w:tc>
      </w:tr>
      <w:tr>
        <w:tc>
          <w:tcPr>
            <w:tcW w:type="dxa" w:w="2074"/>
            <w:vAlign w:val="center"/>
            <w:tcMar>
              <w:top w:w="80" w:type="dxa"/>
              <w:start w:w="80" w:type="dxa"/>
              <w:bottom w:w="80" w:type="dxa"/>
              <w:end w:w="80" w:type="dxa"/>
            </w:tcMar>
          </w:tcPr>
          <w:p>
            <w:r>
              <w:t>AI Audit implementation</w:t>
            </w:r>
          </w:p>
        </w:tc>
        <w:tc>
          <w:tcPr>
            <w:tcW w:type="dxa" w:w="2074"/>
            <w:vAlign w:val="center"/>
            <w:tcMar>
              <w:top w:w="80" w:type="dxa"/>
              <w:start w:w="80" w:type="dxa"/>
              <w:bottom w:w="80" w:type="dxa"/>
              <w:end w:w="80" w:type="dxa"/>
            </w:tcMar>
            <w:shd w:fill="FFF2CC"/>
          </w:tcPr>
          <w:p>
            <w:sdt>
              <w:sdtPr>
                <w:tag w:val="AIHE_U_F021"/>
                <w:alias w:val="AIHE_U_F021"/>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22"/>
                <w:alias w:val="AIHE_U_F022"/>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23"/>
                <w:alias w:val="AIHE_U_F023"/>
                <w:text/>
              </w:sdtPr>
              <w:sdtContent>
                <w:r>
                  <w:t>Click or tap here to enter text.</w:t>
                </w:r>
              </w:sdtContent>
            </w:sdt>
          </w:p>
        </w:tc>
        <w:tc>
          <w:tcPr>
            <w:tcW w:type="dxa" w:w="2074"/>
            <w:vAlign w:val="center"/>
            <w:tcMar>
              <w:top w:w="80" w:type="dxa"/>
              <w:start w:w="80" w:type="dxa"/>
              <w:bottom w:w="80" w:type="dxa"/>
              <w:end w:w="80" w:type="dxa"/>
            </w:tcMar>
            <w:shd w:fill="FFF2CC"/>
          </w:tcPr>
          <w:p>
            <w:sdt>
              <w:sdtPr>
                <w:tag w:val="AIHE_U_F024"/>
                <w:alias w:val="AIHE_U_F024"/>
                <w:text/>
              </w:sdtPr>
              <w:sdtContent>
                <w:r>
                  <w:t>Click or tap here to enter text.</w:t>
                </w:r>
              </w:sdtContent>
            </w:sdt>
          </w:p>
        </w:tc>
      </w:tr>
    </w:tbl>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vAlign w:val="center"/>
            <w:tcMar>
              <w:top w:w="80" w:type="dxa"/>
              <w:start w:w="80" w:type="dxa"/>
              <w:bottom w:w="80" w:type="dxa"/>
              <w:end w:w="80" w:type="dxa"/>
            </w:tcMar>
            <w:shd w:fill="D9EAF7"/>
          </w:tcPr>
          <w:p>
            <w:r>
              <w:rPr>
                <w:b/>
              </w:rPr>
              <w:t>Data element / source</w:t>
            </w:r>
          </w:p>
        </w:tc>
        <w:tc>
          <w:tcPr>
            <w:tcW w:type="dxa" w:w="1746"/>
            <w:vAlign w:val="center"/>
            <w:tcMar>
              <w:top w:w="80" w:type="dxa"/>
              <w:start w:w="80" w:type="dxa"/>
              <w:bottom w:w="80" w:type="dxa"/>
              <w:end w:w="80" w:type="dxa"/>
            </w:tcMar>
            <w:shd w:fill="D9EAF7"/>
          </w:tcPr>
          <w:p>
            <w:r>
              <w:rPr>
                <w:b/>
              </w:rPr>
              <w:t>Purpose necessity</w:t>
            </w:r>
          </w:p>
        </w:tc>
        <w:tc>
          <w:tcPr>
            <w:tcW w:type="dxa" w:w="1746"/>
            <w:vAlign w:val="center"/>
            <w:tcMar>
              <w:top w:w="80" w:type="dxa"/>
              <w:start w:w="80" w:type="dxa"/>
              <w:bottom w:w="80" w:type="dxa"/>
              <w:end w:w="80" w:type="dxa"/>
            </w:tcMar>
            <w:shd w:fill="D9EAF7"/>
          </w:tcPr>
          <w:p>
            <w:r>
              <w:rPr>
                <w:b/>
              </w:rPr>
              <w:t>Identifiability</w:t>
            </w:r>
          </w:p>
        </w:tc>
        <w:tc>
          <w:tcPr>
            <w:tcW w:type="dxa" w:w="1746"/>
            <w:vAlign w:val="center"/>
            <w:tcMar>
              <w:top w:w="80" w:type="dxa"/>
              <w:start w:w="80" w:type="dxa"/>
              <w:bottom w:w="80" w:type="dxa"/>
              <w:end w:w="80" w:type="dxa"/>
            </w:tcMar>
            <w:shd w:fill="D9EAF7"/>
          </w:tcPr>
          <w:p>
            <w:r>
              <w:rPr>
                <w:b/>
              </w:rPr>
              <w:t>Quality / missingness</w:t>
            </w:r>
          </w:p>
        </w:tc>
        <w:tc>
          <w:tcPr>
            <w:tcW w:type="dxa" w:w="1746"/>
            <w:vAlign w:val="center"/>
            <w:tcMar>
              <w:top w:w="80" w:type="dxa"/>
              <w:start w:w="80" w:type="dxa"/>
              <w:bottom w:w="80" w:type="dxa"/>
              <w:end w:w="80" w:type="dxa"/>
            </w:tcMar>
            <w:shd w:fill="D9EAF7"/>
          </w:tcPr>
          <w:p>
            <w:r>
              <w:rPr>
                <w:b/>
              </w:rPr>
              <w:t>Access role</w:t>
            </w:r>
          </w:p>
        </w:tc>
        <w:tc>
          <w:tcPr>
            <w:tcW w:type="dxa" w:w="1746"/>
            <w:vAlign w:val="center"/>
            <w:tcMar>
              <w:top w:w="80" w:type="dxa"/>
              <w:start w:w="80" w:type="dxa"/>
              <w:bottom w:w="80" w:type="dxa"/>
              <w:end w:w="80" w:type="dxa"/>
            </w:tcMar>
            <w:shd w:fill="D9EAF7"/>
          </w:tcPr>
          <w:p>
            <w:r>
              <w:rPr>
                <w:b/>
              </w:rPr>
              <w:t>Retention</w:t>
            </w:r>
          </w:p>
        </w:tc>
        <w:tc>
          <w:tcPr>
            <w:tcW w:type="dxa" w:w="1746"/>
            <w:vAlign w:val="center"/>
            <w:tcMar>
              <w:top w:w="80" w:type="dxa"/>
              <w:start w:w="80" w:type="dxa"/>
              <w:bottom w:w="80" w:type="dxa"/>
              <w:end w:w="80" w:type="dxa"/>
            </w:tcMar>
            <w:shd w:fill="D9EAF7"/>
          </w:tcPr>
          <w:p>
            <w:r>
              <w:rPr>
                <w:b/>
              </w:rPr>
              <w:t>Transfer / linkage</w:t>
            </w:r>
          </w:p>
        </w:tc>
        <w:tc>
          <w:tcPr>
            <w:tcW w:type="dxa" w:w="1746"/>
            <w:vAlign w:val="center"/>
            <w:tcMar>
              <w:top w:w="80" w:type="dxa"/>
              <w:start w:w="80" w:type="dxa"/>
              <w:bottom w:w="80" w:type="dxa"/>
              <w:end w:w="80" w:type="dxa"/>
            </w:tcMar>
            <w:shd w:fill="D9EAF7"/>
          </w:tcPr>
          <w:p>
            <w:r>
              <w:rPr>
                <w:b/>
              </w:rPr>
              <w:t>Risk control</w:t>
            </w:r>
          </w:p>
        </w:tc>
      </w:tr>
      <w:tr>
        <w:tc>
          <w:tcPr>
            <w:tcW w:type="dxa" w:w="1746"/>
            <w:vAlign w:val="center"/>
            <w:tcMar>
              <w:top w:w="80" w:type="dxa"/>
              <w:start w:w="80" w:type="dxa"/>
              <w:bottom w:w="80" w:type="dxa"/>
              <w:end w:w="80" w:type="dxa"/>
            </w:tcMar>
            <w:shd w:fill="FFF2CC"/>
          </w:tcPr>
          <w:p>
            <w:sdt>
              <w:sdtPr>
                <w:tag w:val="AIHE_U_F025"/>
                <w:alias w:val="AIHE_U_F025"/>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26"/>
                <w:alias w:val="AIHE_U_F026"/>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27"/>
                <w:alias w:val="AIHE_U_F027"/>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28"/>
                <w:alias w:val="AIHE_U_F028"/>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29"/>
                <w:alias w:val="AIHE_U_F029"/>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0"/>
                <w:alias w:val="AIHE_U_F030"/>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1"/>
                <w:alias w:val="AIHE_U_F031"/>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2"/>
                <w:alias w:val="AIHE_U_F032"/>
                <w:text/>
              </w:sdtPr>
              <w:sdtContent>
                <w:r>
                  <w:t>Click or tap here to enter text.</w:t>
                </w:r>
              </w:sdtContent>
            </w:sdt>
          </w:p>
        </w:tc>
      </w:tr>
      <w:tr>
        <w:tc>
          <w:tcPr>
            <w:tcW w:type="dxa" w:w="1746"/>
            <w:vAlign w:val="center"/>
            <w:tcMar>
              <w:top w:w="80" w:type="dxa"/>
              <w:start w:w="80" w:type="dxa"/>
              <w:bottom w:w="80" w:type="dxa"/>
              <w:end w:w="80" w:type="dxa"/>
            </w:tcMar>
            <w:shd w:fill="FFF2CC"/>
          </w:tcPr>
          <w:p>
            <w:sdt>
              <w:sdtPr>
                <w:tag w:val="AIHE_U_F033"/>
                <w:alias w:val="AIHE_U_F033"/>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4"/>
                <w:alias w:val="AIHE_U_F034"/>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5"/>
                <w:alias w:val="AIHE_U_F035"/>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6"/>
                <w:alias w:val="AIHE_U_F036"/>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7"/>
                <w:alias w:val="AIHE_U_F037"/>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8"/>
                <w:alias w:val="AIHE_U_F038"/>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39"/>
                <w:alias w:val="AIHE_U_F039"/>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0"/>
                <w:alias w:val="AIHE_U_F040"/>
                <w:text/>
              </w:sdtPr>
              <w:sdtContent>
                <w:r>
                  <w:t>Click or tap here to enter text.</w:t>
                </w:r>
              </w:sdtContent>
            </w:sdt>
          </w:p>
        </w:tc>
      </w:tr>
      <w:tr>
        <w:tc>
          <w:tcPr>
            <w:tcW w:type="dxa" w:w="1746"/>
            <w:vAlign w:val="center"/>
            <w:tcMar>
              <w:top w:w="80" w:type="dxa"/>
              <w:start w:w="80" w:type="dxa"/>
              <w:bottom w:w="80" w:type="dxa"/>
              <w:end w:w="80" w:type="dxa"/>
            </w:tcMar>
            <w:shd w:fill="FFF2CC"/>
          </w:tcPr>
          <w:p>
            <w:sdt>
              <w:sdtPr>
                <w:tag w:val="AIHE_U_F041"/>
                <w:alias w:val="AIHE_U_F041"/>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2"/>
                <w:alias w:val="AIHE_U_F042"/>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3"/>
                <w:alias w:val="AIHE_U_F043"/>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4"/>
                <w:alias w:val="AIHE_U_F044"/>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5"/>
                <w:alias w:val="AIHE_U_F045"/>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6"/>
                <w:alias w:val="AIHE_U_F046"/>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7"/>
                <w:alias w:val="AIHE_U_F047"/>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48"/>
                <w:alias w:val="AIHE_U_F048"/>
                <w:text/>
              </w:sdtPr>
              <w:sdtContent>
                <w:r>
                  <w:t>Click or tap here to enter text.</w:t>
                </w:r>
              </w:sdtContent>
            </w:sdt>
          </w:p>
        </w:tc>
      </w:tr>
      <w:tr>
        <w:tc>
          <w:tcPr>
            <w:tcW w:type="dxa" w:w="1746"/>
            <w:vAlign w:val="center"/>
            <w:tcMar>
              <w:top w:w="80" w:type="dxa"/>
              <w:start w:w="80" w:type="dxa"/>
              <w:bottom w:w="80" w:type="dxa"/>
              <w:end w:w="80" w:type="dxa"/>
            </w:tcMar>
            <w:shd w:fill="FFF2CC"/>
          </w:tcPr>
          <w:p>
            <w:sdt>
              <w:sdtPr>
                <w:tag w:val="AIHE_U_F049"/>
                <w:alias w:val="AIHE_U_F049"/>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0"/>
                <w:alias w:val="AIHE_U_F050"/>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1"/>
                <w:alias w:val="AIHE_U_F051"/>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2"/>
                <w:alias w:val="AIHE_U_F052"/>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3"/>
                <w:alias w:val="AIHE_U_F053"/>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4"/>
                <w:alias w:val="AIHE_U_F054"/>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5"/>
                <w:alias w:val="AIHE_U_F055"/>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6"/>
                <w:alias w:val="AIHE_U_F056"/>
                <w:text/>
              </w:sdtPr>
              <w:sdtContent>
                <w:r>
                  <w:t>Click or tap here to enter text.</w:t>
                </w:r>
              </w:sdtContent>
            </w:sdt>
          </w:p>
        </w:tc>
      </w:tr>
      <w:tr>
        <w:tc>
          <w:tcPr>
            <w:tcW w:type="dxa" w:w="1746"/>
            <w:vAlign w:val="center"/>
            <w:tcMar>
              <w:top w:w="80" w:type="dxa"/>
              <w:start w:w="80" w:type="dxa"/>
              <w:bottom w:w="80" w:type="dxa"/>
              <w:end w:w="80" w:type="dxa"/>
            </w:tcMar>
            <w:shd w:fill="FFF2CC"/>
          </w:tcPr>
          <w:p>
            <w:sdt>
              <w:sdtPr>
                <w:tag w:val="AIHE_U_F057"/>
                <w:alias w:val="AIHE_U_F057"/>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8"/>
                <w:alias w:val="AIHE_U_F058"/>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59"/>
                <w:alias w:val="AIHE_U_F059"/>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60"/>
                <w:alias w:val="AIHE_U_F060"/>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61"/>
                <w:alias w:val="AIHE_U_F061"/>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62"/>
                <w:alias w:val="AIHE_U_F062"/>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63"/>
                <w:alias w:val="AIHE_U_F063"/>
                <w:text/>
              </w:sdtPr>
              <w:sdtContent>
                <w:r>
                  <w:t>Click or tap here to enter text.</w:t>
                </w:r>
              </w:sdtContent>
            </w:sdt>
          </w:p>
        </w:tc>
        <w:tc>
          <w:tcPr>
            <w:tcW w:type="dxa" w:w="1746"/>
            <w:vAlign w:val="center"/>
            <w:tcMar>
              <w:top w:w="80" w:type="dxa"/>
              <w:start w:w="80" w:type="dxa"/>
              <w:bottom w:w="80" w:type="dxa"/>
              <w:end w:w="80" w:type="dxa"/>
            </w:tcMar>
            <w:shd w:fill="FFF2CC"/>
          </w:tcPr>
          <w:p>
            <w:sdt>
              <w:sdtPr>
                <w:tag w:val="AIHE_U_F064"/>
                <w:alias w:val="AIHE_U_F064"/>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Question</w:t>
            </w:r>
          </w:p>
        </w:tc>
        <w:tc>
          <w:tcPr>
            <w:tcW w:type="dxa" w:w="6984"/>
            <w:vAlign w:val="center"/>
            <w:tcMar>
              <w:top w:w="80" w:type="dxa"/>
              <w:start w:w="80" w:type="dxa"/>
              <w:bottom w:w="80" w:type="dxa"/>
              <w:end w:w="80" w:type="dxa"/>
            </w:tcMar>
            <w:shd w:fill="D9EAF7"/>
          </w:tcPr>
          <w:p>
            <w:r>
              <w:rPr>
                <w:b/>
              </w:rPr>
              <w:t>Response</w:t>
            </w:r>
          </w:p>
        </w:tc>
      </w:tr>
      <w:tr>
        <w:tc>
          <w:tcPr>
            <w:tcW w:type="dxa" w:w="6984"/>
            <w:vAlign w:val="center"/>
            <w:tcMar>
              <w:top w:w="80" w:type="dxa"/>
              <w:start w:w="80" w:type="dxa"/>
              <w:bottom w:w="80" w:type="dxa"/>
              <w:end w:w="80" w:type="dxa"/>
            </w:tcMar>
          </w:tcPr>
          <w:p>
            <w:r>
              <w:t>What public, clinical, research, or managerial value is expected?</w:t>
            </w:r>
          </w:p>
        </w:tc>
        <w:tc>
          <w:tcPr>
            <w:tcW w:type="dxa" w:w="6984"/>
            <w:vAlign w:val="center"/>
            <w:tcMar>
              <w:top w:w="80" w:type="dxa"/>
              <w:start w:w="80" w:type="dxa"/>
              <w:bottom w:w="80" w:type="dxa"/>
              <w:end w:w="80" w:type="dxa"/>
            </w:tcMar>
            <w:shd w:fill="FFF2CC"/>
          </w:tcPr>
          <w:p>
            <w:sdt>
              <w:sdtPr>
                <w:tag w:val="AIHE_U_F065"/>
                <w:alias w:val="AIHE_U_F065"/>
                <w:text/>
              </w:sdtPr>
              <w:sdtContent>
                <w:r>
                  <w:t>Click or tap here to enter text.</w:t>
                </w:r>
              </w:sdtContent>
            </w:sdt>
          </w:p>
        </w:tc>
      </w:tr>
      <w:tr>
        <w:tc>
          <w:tcPr>
            <w:tcW w:type="dxa" w:w="6984"/>
            <w:vAlign w:val="center"/>
            <w:tcMar>
              <w:top w:w="80" w:type="dxa"/>
              <w:start w:w="80" w:type="dxa"/>
              <w:bottom w:w="80" w:type="dxa"/>
              <w:end w:w="80" w:type="dxa"/>
            </w:tcMar>
          </w:tcPr>
          <w:p>
            <w:r>
              <w:t>Why are these data and this level of identifiability necessary?</w:t>
            </w:r>
          </w:p>
        </w:tc>
        <w:tc>
          <w:tcPr>
            <w:tcW w:type="dxa" w:w="6984"/>
            <w:vAlign w:val="center"/>
            <w:tcMar>
              <w:top w:w="80" w:type="dxa"/>
              <w:start w:w="80" w:type="dxa"/>
              <w:bottom w:w="80" w:type="dxa"/>
              <w:end w:w="80" w:type="dxa"/>
            </w:tcMar>
            <w:shd w:fill="FFF2CC"/>
          </w:tcPr>
          <w:p>
            <w:sdt>
              <w:sdtPr>
                <w:tag w:val="AIHE_U_F066"/>
                <w:alias w:val="AIHE_U_F066"/>
                <w:text/>
              </w:sdtPr>
              <w:sdtContent>
                <w:r>
                  <w:t>Click or tap here to enter text.</w:t>
                </w:r>
              </w:sdtContent>
            </w:sdt>
          </w:p>
        </w:tc>
      </w:tr>
      <w:tr>
        <w:tc>
          <w:tcPr>
            <w:tcW w:type="dxa" w:w="6984"/>
            <w:vAlign w:val="center"/>
            <w:tcMar>
              <w:top w:w="80" w:type="dxa"/>
              <w:start w:w="80" w:type="dxa"/>
              <w:bottom w:w="80" w:type="dxa"/>
              <w:end w:w="80" w:type="dxa"/>
            </w:tcMar>
          </w:tcPr>
          <w:p>
            <w:r>
              <w:t>What non-data or less intrusive alternative was considered?</w:t>
            </w:r>
          </w:p>
        </w:tc>
        <w:tc>
          <w:tcPr>
            <w:tcW w:type="dxa" w:w="6984"/>
            <w:vAlign w:val="center"/>
            <w:tcMar>
              <w:top w:w="80" w:type="dxa"/>
              <w:start w:w="80" w:type="dxa"/>
              <w:bottom w:w="80" w:type="dxa"/>
              <w:end w:w="80" w:type="dxa"/>
            </w:tcMar>
            <w:shd w:fill="FFF2CC"/>
          </w:tcPr>
          <w:p>
            <w:sdt>
              <w:sdtPr>
                <w:tag w:val="AIHE_U_F067"/>
                <w:alias w:val="AIHE_U_F067"/>
                <w:text/>
              </w:sdtPr>
              <w:sdtContent>
                <w:r>
                  <w:t>Click or tap here to enter text.</w:t>
                </w:r>
              </w:sdtContent>
            </w:sdt>
          </w:p>
        </w:tc>
      </w:tr>
      <w:tr>
        <w:tc>
          <w:tcPr>
            <w:tcW w:type="dxa" w:w="6984"/>
            <w:vAlign w:val="center"/>
            <w:tcMar>
              <w:top w:w="80" w:type="dxa"/>
              <w:start w:w="80" w:type="dxa"/>
              <w:bottom w:w="80" w:type="dxa"/>
              <w:end w:w="80" w:type="dxa"/>
            </w:tcMar>
          </w:tcPr>
          <w:p>
            <w:r>
              <w:t>Who may be excluded or harmed, and how will this be assessed?</w:t>
            </w:r>
          </w:p>
        </w:tc>
        <w:tc>
          <w:tcPr>
            <w:tcW w:type="dxa" w:w="6984"/>
            <w:vAlign w:val="center"/>
            <w:tcMar>
              <w:top w:w="80" w:type="dxa"/>
              <w:start w:w="80" w:type="dxa"/>
              <w:bottom w:w="80" w:type="dxa"/>
              <w:end w:w="80" w:type="dxa"/>
            </w:tcMar>
            <w:shd w:fill="FFF2CC"/>
          </w:tcPr>
          <w:p>
            <w:sdt>
              <w:sdtPr>
                <w:tag w:val="AIHE_U_F068"/>
                <w:alias w:val="AIHE_U_F068"/>
                <w:text/>
              </w:sdtPr>
              <w:sdtContent>
                <w:r>
                  <w:t>Click or tap here to enter text.</w:t>
                </w:r>
              </w:sdtContent>
            </w:sdt>
          </w:p>
        </w:tc>
      </w:tr>
      <w:tr>
        <w:tc>
          <w:tcPr>
            <w:tcW w:type="dxa" w:w="6984"/>
            <w:vAlign w:val="center"/>
            <w:tcMar>
              <w:top w:w="80" w:type="dxa"/>
              <w:start w:w="80" w:type="dxa"/>
              <w:bottom w:w="80" w:type="dxa"/>
              <w:end w:w="80" w:type="dxa"/>
            </w:tcMar>
          </w:tcPr>
          <w:p>
            <w:r>
              <w:t>What value or results return to the hospital, patients, or public?</w:t>
            </w:r>
          </w:p>
        </w:tc>
        <w:tc>
          <w:tcPr>
            <w:tcW w:type="dxa" w:w="6984"/>
            <w:vAlign w:val="center"/>
            <w:tcMar>
              <w:top w:w="80" w:type="dxa"/>
              <w:start w:w="80" w:type="dxa"/>
              <w:bottom w:w="80" w:type="dxa"/>
              <w:end w:w="80" w:type="dxa"/>
            </w:tcMar>
            <w:shd w:fill="FFF2CC"/>
          </w:tcPr>
          <w:p>
            <w:sdt>
              <w:sdtPr>
                <w:tag w:val="AIHE_U_F069"/>
                <w:alias w:val="AIHE_U_F069"/>
                <w:text/>
              </w:sdtPr>
              <w:sdtContent>
                <w:r>
                  <w:t>Click or tap here to enter text.</w:t>
                </w:r>
              </w:sdtContent>
            </w:sdt>
          </w:p>
        </w:tc>
      </w:tr>
      <w:tr>
        <w:tc>
          <w:tcPr>
            <w:tcW w:type="dxa" w:w="6984"/>
            <w:vAlign w:val="center"/>
            <w:tcMar>
              <w:top w:w="80" w:type="dxa"/>
              <w:start w:w="80" w:type="dxa"/>
              <w:bottom w:w="80" w:type="dxa"/>
              <w:end w:w="80" w:type="dxa"/>
            </w:tcMar>
          </w:tcPr>
          <w:p>
            <w:r>
              <w:t>What commercial benefit is created and under which conditions?</w:t>
            </w:r>
          </w:p>
        </w:tc>
        <w:tc>
          <w:tcPr>
            <w:tcW w:type="dxa" w:w="6984"/>
            <w:vAlign w:val="center"/>
            <w:tcMar>
              <w:top w:w="80" w:type="dxa"/>
              <w:start w:w="80" w:type="dxa"/>
              <w:bottom w:w="80" w:type="dxa"/>
              <w:end w:w="80" w:type="dxa"/>
            </w:tcMar>
            <w:shd w:fill="FFF2CC"/>
          </w:tcPr>
          <w:p>
            <w:sdt>
              <w:sdtPr>
                <w:tag w:val="AIHE_U_F070"/>
                <w:alias w:val="AIHE_U_F070"/>
                <w:text/>
              </w:sdtPr>
              <w:sdtContent>
                <w:r>
                  <w:t>Click or tap here to enter text.</w:t>
                </w:r>
              </w:sdtContent>
            </w:sdt>
          </w:p>
        </w:tc>
      </w:tr>
      <w:tr>
        <w:tc>
          <w:tcPr>
            <w:tcW w:type="dxa" w:w="6984"/>
            <w:vAlign w:val="center"/>
            <w:tcMar>
              <w:top w:w="80" w:type="dxa"/>
              <w:start w:w="80" w:type="dxa"/>
              <w:bottom w:w="80" w:type="dxa"/>
              <w:end w:w="80" w:type="dxa"/>
            </w:tcMar>
          </w:tcPr>
          <w:p>
            <w:r>
              <w:t>How will actual use and outcome be audited?</w:t>
            </w:r>
          </w:p>
        </w:tc>
        <w:tc>
          <w:tcPr>
            <w:tcW w:type="dxa" w:w="6984"/>
            <w:vAlign w:val="center"/>
            <w:tcMar>
              <w:top w:w="80" w:type="dxa"/>
              <w:start w:w="80" w:type="dxa"/>
              <w:bottom w:w="80" w:type="dxa"/>
              <w:end w:w="80" w:type="dxa"/>
            </w:tcMar>
            <w:shd w:fill="FFF2CC"/>
          </w:tcPr>
          <w:p>
            <w:sdt>
              <w:sdtPr>
                <w:tag w:val="AIHE_U_F071"/>
                <w:alias w:val="AIHE_U_F071"/>
                <w:text/>
              </w:sdtPr>
              <w:sdtContent>
                <w:r>
                  <w:t>Click or tap here to enter text.</w:t>
                </w:r>
              </w:sdtContent>
            </w:sdt>
          </w:p>
        </w:tc>
      </w:tr>
      <w:tr>
        <w:tc>
          <w:tcPr>
            <w:tcW w:type="dxa" w:w="6984"/>
            <w:vAlign w:val="center"/>
            <w:tcMar>
              <w:top w:w="80" w:type="dxa"/>
              <w:start w:w="80" w:type="dxa"/>
              <w:bottom w:w="80" w:type="dxa"/>
              <w:end w:w="80" w:type="dxa"/>
            </w:tcMar>
          </w:tcPr>
          <w:p>
            <w:r>
              <w:t>What closes or renews authorization?</w:t>
            </w:r>
          </w:p>
        </w:tc>
        <w:tc>
          <w:tcPr>
            <w:tcW w:type="dxa" w:w="6984"/>
            <w:vAlign w:val="center"/>
            <w:tcMar>
              <w:top w:w="80" w:type="dxa"/>
              <w:start w:w="80" w:type="dxa"/>
              <w:bottom w:w="80" w:type="dxa"/>
              <w:end w:w="80" w:type="dxa"/>
            </w:tcMar>
            <w:shd w:fill="FFF2CC"/>
          </w:tcPr>
          <w:p>
            <w:sdt>
              <w:sdtPr>
                <w:tag w:val="AIHE_U_F072"/>
                <w:alias w:val="AIHE_U_F072"/>
                <w:text/>
              </w:sdtPr>
              <w:sdtContent>
                <w:r>
                  <w:t>Click or tap here to enter text.</w:t>
                </w:r>
              </w:sdtContent>
            </w:sdt>
          </w:p>
        </w:tc>
      </w:tr>
    </w:tbl>
    <w:p/>
    <w:p>
      <w:pPr>
        <w:pStyle w:val="Heading1"/>
      </w:pPr>
      <w:r>
        <w:t>Decision and review record</w:t>
      </w:r>
    </w:p>
    <w:p>
      <w:r>
        <w:rPr>
          <w:b/>
        </w:rPr>
        <w:t xml:space="preserve">Overall conclusion: </w:t>
      </w:r>
      <w:sdt>
        <w:sdtPr>
          <w:tag w:val="AIHE_U_F073"/>
          <w:alias w:val="AIHE_U_F073"/>
          <w:text/>
        </w:sdtPr>
        <w:sdtContent>
          <w:r>
            <w:t>Click or tap here to enter text.</w:t>
          </w:r>
        </w:sdtContent>
      </w:sdt>
    </w:p>
    <w:p>
      <w:r>
        <w:rPr>
          <w:b/>
        </w:rPr>
        <w:t xml:space="preserve">Required conditions or remediation: </w:t>
      </w:r>
      <w:sdt>
        <w:sdtPr>
          <w:tag w:val="AIHE_U_F074"/>
          <w:alias w:val="AIHE_U_F074"/>
          <w:text/>
        </w:sdtPr>
        <w:sdtContent>
          <w:r>
            <w:t>Click or tap here to enter text.</w:t>
          </w:r>
        </w:sdtContent>
      </w:sdt>
    </w:p>
    <w:p>
      <w:r>
        <w:rPr>
          <w:b/>
        </w:rPr>
        <w:t xml:space="preserve">Accountable owner: </w:t>
      </w:r>
      <w:sdt>
        <w:sdtPr>
          <w:tag w:val="AIHE_U_F075"/>
          <w:alias w:val="AIHE_U_F075"/>
          <w:text/>
        </w:sdtPr>
        <w:sdtContent>
          <w:r>
            <w:t>Click or tap here to enter text.</w:t>
          </w:r>
        </w:sdtContent>
      </w:sdt>
    </w:p>
    <w:p>
      <w:r>
        <w:rPr>
          <w:b/>
        </w:rPr>
        <w:t xml:space="preserve">Approval date: </w:t>
      </w:r>
      <w:sdt>
        <w:sdtPr>
          <w:tag w:val="AIHE_U_F076"/>
          <w:alias w:val="AIHE_U_F076"/>
          <w:text/>
        </w:sdtPr>
        <w:sdtContent>
          <w:r>
            <w:t>Click or tap here to enter text.</w:t>
          </w:r>
        </w:sdtContent>
      </w:sdt>
    </w:p>
    <w:p>
      <w:r>
        <w:rPr>
          <w:b/>
        </w:rPr>
        <w:t xml:space="preserve">Next review date: </w:t>
      </w:r>
      <w:sdt>
        <w:sdtPr>
          <w:tag w:val="AIHE_U_F077"/>
          <w:alias w:val="AIHE_U_F077"/>
          <w:text/>
        </w:sdtPr>
        <w:sdtContent>
          <w:r>
            <w:t>Click or tap here to enter text.</w:t>
          </w:r>
        </w:sdtContent>
      </w:sdt>
    </w:p>
    <w:p>
      <w:r>
        <w:rPr>
          <w:b/>
        </w:rPr>
        <w:t xml:space="preserve">Version or change reference: </w:t>
      </w:r>
      <w:sdt>
        <w:sdtPr>
          <w:tag w:val="AIHE_U_F078"/>
          <w:alias w:val="AIHE_U_F078"/>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AIHE-U template</dc:title>
  <dc:creator/>
  <ns0:lastModifiedBy/>
  <ns2:created xsi:type="dcterms:W3CDTF">2026-08-06T00:00:00Z</ns2:created>
  <ns2:modified xsi:type="dcterms:W3CDTF">2026-08-06T00:00:00Z</ns2:modified>
</ns0:coreProperties>
</file>