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AIHE-EX08 — Vendor Demonstration Evaluation Form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Procurement Contracting and Assurance</w:t>
      </w:r>
    </w:p>
    <w:p>
      <w:r>
        <w:t>Purpose: Capture structured observations from vendor demonstrations and scenario-based product testing.</w:t>
      </w:r>
    </w:p>
    <w:p>
      <w:r>
        <w:t>Expected output: Vendor demo evidence record and unresolved-question list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Vendor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Vendor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 case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Scenario tested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shown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 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Major concern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Contract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Contract question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Score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Preliminary score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Follow-up request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AIHE-EX08 template</dc:title>
  <dc:creator/>
  <ns0:lastModifiedBy/>
  <ns2:created xsi:type="dcterms:W3CDTF">2026-08-06T00:00:00Z</ns2:created>
  <ns2:modified xsi:type="dcterms:W3CDTF">2026-08-06T00:00:00Z</ns2:modified>
</ns0:coreProperties>
</file>