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AIHE-T — AI De-adoption and Decommissioning Plan</w:t>
      </w:r>
    </w:p>
    <w:p>
      <w:r>
        <w:rPr>
          <w:rFonts w:ascii="Arial" w:hAnsi="Arial"/>
          <w:color w:val="595959"/>
          <w:sz w:val="17"/>
        </w:rPr>
        <w:t>Current digital location: Resource Set D — Procurement, Implementation, and Lifecycle Governance.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AIHE-T</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12: Decision Architecture and Lifecycle Governance; Chapter 12: Decision Architecture and Lifecycle Governance; Chapter 14: Circular Procurement and Asset Stewardship</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Complete this plan before live deployment and update it at renewal. A system should be capable of safe restriction, pause, replacement, and retirement. Exit criteria should be measurable, contractually supported, and linked to continuity of care.</w:t>
      </w:r>
    </w:p>
    <w:p>
      <w:r>
        <w:t>Table T.1. De-adoption triggers and authority.</w:t>
      </w:r>
    </w:p>
    <w:p>
      <w:r>
        <w:t>Table T.2. AI decommissioning workplan.</w:t>
      </w:r>
    </w:p>
    <w:p>
      <w:r>
        <w:t>Table T.3. De-adoption decision memo.</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er"/>
            <w:tcMar>
              <w:top w:w="80" w:type="dxa"/>
              <w:start w:w="80" w:type="dxa"/>
              <w:bottom w:w="80" w:type="dxa"/>
              <w:end w:w="80" w:type="dxa"/>
            </w:tcMar>
            <w:shd w:fill="D9EAF7"/>
          </w:tcPr>
          <w:p>
            <w:r>
              <w:rPr>
                <w:b/>
              </w:rPr>
              <w:t>Trigger domain</w:t>
            </w:r>
          </w:p>
        </w:tc>
        <w:tc>
          <w:tcPr>
            <w:tcW w:type="dxa" w:w="2328"/>
            <w:vAlign w:val="center"/>
            <w:tcMar>
              <w:top w:w="80" w:type="dxa"/>
              <w:start w:w="80" w:type="dxa"/>
              <w:bottom w:w="80" w:type="dxa"/>
              <w:end w:w="80" w:type="dxa"/>
            </w:tcMar>
            <w:shd w:fill="D9EAF7"/>
          </w:tcPr>
          <w:p>
            <w:r>
              <w:rPr>
                <w:b/>
              </w:rPr>
              <w:t>Indicator / event</w:t>
            </w:r>
          </w:p>
        </w:tc>
        <w:tc>
          <w:tcPr>
            <w:tcW w:type="dxa" w:w="2328"/>
            <w:vAlign w:val="center"/>
            <w:tcMar>
              <w:top w:w="80" w:type="dxa"/>
              <w:start w:w="80" w:type="dxa"/>
              <w:bottom w:w="80" w:type="dxa"/>
              <w:end w:w="80" w:type="dxa"/>
            </w:tcMar>
            <w:shd w:fill="D9EAF7"/>
          </w:tcPr>
          <w:p>
            <w:r>
              <w:rPr>
                <w:b/>
              </w:rPr>
              <w:t>Threshold</w:t>
            </w:r>
          </w:p>
        </w:tc>
        <w:tc>
          <w:tcPr>
            <w:tcW w:type="dxa" w:w="2328"/>
            <w:vAlign w:val="center"/>
            <w:tcMar>
              <w:top w:w="80" w:type="dxa"/>
              <w:start w:w="80" w:type="dxa"/>
              <w:bottom w:w="80" w:type="dxa"/>
              <w:end w:w="80" w:type="dxa"/>
            </w:tcMar>
            <w:shd w:fill="D9EAF7"/>
          </w:tcPr>
          <w:p>
            <w:r>
              <w:rPr>
                <w:b/>
              </w:rPr>
              <w:t>Immediate action</w:t>
            </w:r>
          </w:p>
        </w:tc>
        <w:tc>
          <w:tcPr>
            <w:tcW w:type="dxa" w:w="2328"/>
            <w:vAlign w:val="center"/>
            <w:tcMar>
              <w:top w:w="80" w:type="dxa"/>
              <w:start w:w="80" w:type="dxa"/>
              <w:bottom w:w="80" w:type="dxa"/>
              <w:end w:w="80" w:type="dxa"/>
            </w:tcMar>
            <w:shd w:fill="D9EAF7"/>
          </w:tcPr>
          <w:p>
            <w:r>
              <w:rPr>
                <w:b/>
              </w:rPr>
              <w:t>Review authority</w:t>
            </w:r>
          </w:p>
        </w:tc>
        <w:tc>
          <w:tcPr>
            <w:tcW w:type="dxa" w:w="2328"/>
            <w:vAlign w:val="center"/>
            <w:tcMar>
              <w:top w:w="80" w:type="dxa"/>
              <w:start w:w="80" w:type="dxa"/>
              <w:bottom w:w="80" w:type="dxa"/>
              <w:end w:w="80" w:type="dxa"/>
            </w:tcMar>
            <w:shd w:fill="D9EAF7"/>
          </w:tcPr>
          <w:p>
            <w:r>
              <w:rPr>
                <w:b/>
              </w:rPr>
              <w:t>Potential final action</w:t>
            </w:r>
          </w:p>
        </w:tc>
      </w:tr>
      <w:tr>
        <w:tc>
          <w:tcPr>
            <w:tcW w:type="dxa" w:w="2328"/>
            <w:vAlign w:val="center"/>
            <w:tcMar>
              <w:top w:w="80" w:type="dxa"/>
              <w:start w:w="80" w:type="dxa"/>
              <w:bottom w:w="80" w:type="dxa"/>
              <w:end w:w="80" w:type="dxa"/>
            </w:tcMar>
          </w:tcPr>
          <w:p>
            <w:r>
              <w:t>Performance / drift</w:t>
            </w:r>
          </w:p>
        </w:tc>
        <w:tc>
          <w:tcPr>
            <w:tcW w:type="dxa" w:w="2328"/>
            <w:vAlign w:val="center"/>
            <w:tcMar>
              <w:top w:w="80" w:type="dxa"/>
              <w:start w:w="80" w:type="dxa"/>
              <w:bottom w:w="80" w:type="dxa"/>
              <w:end w:w="80" w:type="dxa"/>
            </w:tcMar>
            <w:shd w:fill="FFF2CC"/>
          </w:tcPr>
          <w:p>
            <w:sdt>
              <w:sdtPr>
                <w:tag w:val="AIHE_T_F001"/>
                <w:alias w:val="AIHE_T_F001"/>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02"/>
                <w:alias w:val="AIHE_T_F002"/>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03"/>
                <w:alias w:val="AIHE_T_F003"/>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04"/>
                <w:alias w:val="AIHE_T_F004"/>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05"/>
                <w:alias w:val="AIHE_T_F005"/>
                <w:text/>
              </w:sdtPr>
              <w:sdtContent>
                <w:r>
                  <w:t>Click or tap here to enter text.</w:t>
                </w:r>
              </w:sdtContent>
            </w:sdt>
          </w:p>
        </w:tc>
      </w:tr>
      <w:tr>
        <w:tc>
          <w:tcPr>
            <w:tcW w:type="dxa" w:w="2328"/>
            <w:vAlign w:val="center"/>
            <w:tcMar>
              <w:top w:w="80" w:type="dxa"/>
              <w:start w:w="80" w:type="dxa"/>
              <w:bottom w:w="80" w:type="dxa"/>
              <w:end w:w="80" w:type="dxa"/>
            </w:tcMar>
          </w:tcPr>
          <w:p>
            <w:r>
              <w:t>Patient safety</w:t>
            </w:r>
          </w:p>
        </w:tc>
        <w:tc>
          <w:tcPr>
            <w:tcW w:type="dxa" w:w="2328"/>
            <w:vAlign w:val="center"/>
            <w:tcMar>
              <w:top w:w="80" w:type="dxa"/>
              <w:start w:w="80" w:type="dxa"/>
              <w:bottom w:w="80" w:type="dxa"/>
              <w:end w:w="80" w:type="dxa"/>
            </w:tcMar>
            <w:shd w:fill="FFF2CC"/>
          </w:tcPr>
          <w:p>
            <w:sdt>
              <w:sdtPr>
                <w:tag w:val="AIHE_T_F006"/>
                <w:alias w:val="AIHE_T_F006"/>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07"/>
                <w:alias w:val="AIHE_T_F007"/>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08"/>
                <w:alias w:val="AIHE_T_F008"/>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09"/>
                <w:alias w:val="AIHE_T_F009"/>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10"/>
                <w:alias w:val="AIHE_T_F010"/>
                <w:text/>
              </w:sdtPr>
              <w:sdtContent>
                <w:r>
                  <w:t>Click or tap here to enter text.</w:t>
                </w:r>
              </w:sdtContent>
            </w:sdt>
          </w:p>
        </w:tc>
      </w:tr>
      <w:tr>
        <w:tc>
          <w:tcPr>
            <w:tcW w:type="dxa" w:w="2328"/>
            <w:vAlign w:val="center"/>
            <w:tcMar>
              <w:top w:w="80" w:type="dxa"/>
              <w:start w:w="80" w:type="dxa"/>
              <w:bottom w:w="80" w:type="dxa"/>
              <w:end w:w="80" w:type="dxa"/>
            </w:tcMar>
          </w:tcPr>
          <w:p>
            <w:r>
              <w:t>Equity / exclusion</w:t>
            </w:r>
          </w:p>
        </w:tc>
        <w:tc>
          <w:tcPr>
            <w:tcW w:type="dxa" w:w="2328"/>
            <w:vAlign w:val="center"/>
            <w:tcMar>
              <w:top w:w="80" w:type="dxa"/>
              <w:start w:w="80" w:type="dxa"/>
              <w:bottom w:w="80" w:type="dxa"/>
              <w:end w:w="80" w:type="dxa"/>
            </w:tcMar>
            <w:shd w:fill="FFF2CC"/>
          </w:tcPr>
          <w:p>
            <w:sdt>
              <w:sdtPr>
                <w:tag w:val="AIHE_T_F011"/>
                <w:alias w:val="AIHE_T_F011"/>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12"/>
                <w:alias w:val="AIHE_T_F012"/>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13"/>
                <w:alias w:val="AIHE_T_F013"/>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14"/>
                <w:alias w:val="AIHE_T_F014"/>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15"/>
                <w:alias w:val="AIHE_T_F015"/>
                <w:text/>
              </w:sdtPr>
              <w:sdtContent>
                <w:r>
                  <w:t>Click or tap here to enter text.</w:t>
                </w:r>
              </w:sdtContent>
            </w:sdt>
          </w:p>
        </w:tc>
      </w:tr>
      <w:tr>
        <w:tc>
          <w:tcPr>
            <w:tcW w:type="dxa" w:w="2328"/>
            <w:vAlign w:val="center"/>
            <w:tcMar>
              <w:top w:w="80" w:type="dxa"/>
              <w:start w:w="80" w:type="dxa"/>
              <w:bottom w:w="80" w:type="dxa"/>
              <w:end w:w="80" w:type="dxa"/>
            </w:tcMar>
          </w:tcPr>
          <w:p>
            <w:r>
              <w:t>Economic value / budget</w:t>
            </w:r>
          </w:p>
        </w:tc>
        <w:tc>
          <w:tcPr>
            <w:tcW w:type="dxa" w:w="2328"/>
            <w:vAlign w:val="center"/>
            <w:tcMar>
              <w:top w:w="80" w:type="dxa"/>
              <w:start w:w="80" w:type="dxa"/>
              <w:bottom w:w="80" w:type="dxa"/>
              <w:end w:w="80" w:type="dxa"/>
            </w:tcMar>
            <w:shd w:fill="FFF2CC"/>
          </w:tcPr>
          <w:p>
            <w:sdt>
              <w:sdtPr>
                <w:tag w:val="AIHE_T_F016"/>
                <w:alias w:val="AIHE_T_F016"/>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17"/>
                <w:alias w:val="AIHE_T_F017"/>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18"/>
                <w:alias w:val="AIHE_T_F018"/>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19"/>
                <w:alias w:val="AIHE_T_F019"/>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20"/>
                <w:alias w:val="AIHE_T_F020"/>
                <w:text/>
              </w:sdtPr>
              <w:sdtContent>
                <w:r>
                  <w:t>Click or tap here to enter text.</w:t>
                </w:r>
              </w:sdtContent>
            </w:sdt>
          </w:p>
        </w:tc>
      </w:tr>
      <w:tr>
        <w:tc>
          <w:tcPr>
            <w:tcW w:type="dxa" w:w="2328"/>
            <w:vAlign w:val="center"/>
            <w:tcMar>
              <w:top w:w="80" w:type="dxa"/>
              <w:start w:w="80" w:type="dxa"/>
              <w:bottom w:w="80" w:type="dxa"/>
              <w:end w:w="80" w:type="dxa"/>
            </w:tcMar>
          </w:tcPr>
          <w:p>
            <w:r>
              <w:t>Workflow / workforce</w:t>
            </w:r>
          </w:p>
        </w:tc>
        <w:tc>
          <w:tcPr>
            <w:tcW w:type="dxa" w:w="2328"/>
            <w:vAlign w:val="center"/>
            <w:tcMar>
              <w:top w:w="80" w:type="dxa"/>
              <w:start w:w="80" w:type="dxa"/>
              <w:bottom w:w="80" w:type="dxa"/>
              <w:end w:w="80" w:type="dxa"/>
            </w:tcMar>
            <w:shd w:fill="FFF2CC"/>
          </w:tcPr>
          <w:p>
            <w:sdt>
              <w:sdtPr>
                <w:tag w:val="AIHE_T_F021"/>
                <w:alias w:val="AIHE_T_F021"/>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22"/>
                <w:alias w:val="AIHE_T_F022"/>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23"/>
                <w:alias w:val="AIHE_T_F023"/>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24"/>
                <w:alias w:val="AIHE_T_F024"/>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25"/>
                <w:alias w:val="AIHE_T_F025"/>
                <w:text/>
              </w:sdtPr>
              <w:sdtContent>
                <w:r>
                  <w:t>Click or tap here to enter text.</w:t>
                </w:r>
              </w:sdtContent>
            </w:sdt>
          </w:p>
        </w:tc>
      </w:tr>
      <w:tr>
        <w:tc>
          <w:tcPr>
            <w:tcW w:type="dxa" w:w="2328"/>
            <w:vAlign w:val="center"/>
            <w:tcMar>
              <w:top w:w="80" w:type="dxa"/>
              <w:start w:w="80" w:type="dxa"/>
              <w:bottom w:w="80" w:type="dxa"/>
              <w:end w:w="80" w:type="dxa"/>
            </w:tcMar>
          </w:tcPr>
          <w:p>
            <w:r>
              <w:t>Cybersecurity / privacy</w:t>
            </w:r>
          </w:p>
        </w:tc>
        <w:tc>
          <w:tcPr>
            <w:tcW w:type="dxa" w:w="2328"/>
            <w:vAlign w:val="center"/>
            <w:tcMar>
              <w:top w:w="80" w:type="dxa"/>
              <w:start w:w="80" w:type="dxa"/>
              <w:bottom w:w="80" w:type="dxa"/>
              <w:end w:w="80" w:type="dxa"/>
            </w:tcMar>
            <w:shd w:fill="FFF2CC"/>
          </w:tcPr>
          <w:p>
            <w:sdt>
              <w:sdtPr>
                <w:tag w:val="AIHE_T_F026"/>
                <w:alias w:val="AIHE_T_F026"/>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27"/>
                <w:alias w:val="AIHE_T_F027"/>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28"/>
                <w:alias w:val="AIHE_T_F028"/>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29"/>
                <w:alias w:val="AIHE_T_F029"/>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30"/>
                <w:alias w:val="AIHE_T_F030"/>
                <w:text/>
              </w:sdtPr>
              <w:sdtContent>
                <w:r>
                  <w:t>Click or tap here to enter text.</w:t>
                </w:r>
              </w:sdtContent>
            </w:sdt>
          </w:p>
        </w:tc>
      </w:tr>
      <w:tr>
        <w:tc>
          <w:tcPr>
            <w:tcW w:type="dxa" w:w="2328"/>
            <w:vAlign w:val="center"/>
            <w:tcMar>
              <w:top w:w="80" w:type="dxa"/>
              <w:start w:w="80" w:type="dxa"/>
              <w:bottom w:w="80" w:type="dxa"/>
              <w:end w:w="80" w:type="dxa"/>
            </w:tcMar>
          </w:tcPr>
          <w:p>
            <w:r>
              <w:t>Vendor / contract</w:t>
            </w:r>
          </w:p>
        </w:tc>
        <w:tc>
          <w:tcPr>
            <w:tcW w:type="dxa" w:w="2328"/>
            <w:vAlign w:val="center"/>
            <w:tcMar>
              <w:top w:w="80" w:type="dxa"/>
              <w:start w:w="80" w:type="dxa"/>
              <w:bottom w:w="80" w:type="dxa"/>
              <w:end w:w="80" w:type="dxa"/>
            </w:tcMar>
            <w:shd w:fill="FFF2CC"/>
          </w:tcPr>
          <w:p>
            <w:sdt>
              <w:sdtPr>
                <w:tag w:val="AIHE_T_F031"/>
                <w:alias w:val="AIHE_T_F031"/>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32"/>
                <w:alias w:val="AIHE_T_F032"/>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33"/>
                <w:alias w:val="AIHE_T_F033"/>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34"/>
                <w:alias w:val="AIHE_T_F034"/>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35"/>
                <w:alias w:val="AIHE_T_F035"/>
                <w:text/>
              </w:sdtPr>
              <w:sdtContent>
                <w:r>
                  <w:t>Click or tap here to enter text.</w:t>
                </w:r>
              </w:sdtContent>
            </w:sdt>
          </w:p>
        </w:tc>
      </w:tr>
      <w:tr>
        <w:tc>
          <w:tcPr>
            <w:tcW w:type="dxa" w:w="2328"/>
            <w:vAlign w:val="center"/>
            <w:tcMar>
              <w:top w:w="80" w:type="dxa"/>
              <w:start w:w="80" w:type="dxa"/>
              <w:bottom w:w="80" w:type="dxa"/>
              <w:end w:w="80" w:type="dxa"/>
            </w:tcMar>
          </w:tcPr>
          <w:p>
            <w:r>
              <w:t>Regulation / strategy</w:t>
            </w:r>
          </w:p>
        </w:tc>
        <w:tc>
          <w:tcPr>
            <w:tcW w:type="dxa" w:w="2328"/>
            <w:vAlign w:val="center"/>
            <w:tcMar>
              <w:top w:w="80" w:type="dxa"/>
              <w:start w:w="80" w:type="dxa"/>
              <w:bottom w:w="80" w:type="dxa"/>
              <w:end w:w="80" w:type="dxa"/>
            </w:tcMar>
            <w:shd w:fill="FFF2CC"/>
          </w:tcPr>
          <w:p>
            <w:sdt>
              <w:sdtPr>
                <w:tag w:val="AIHE_T_F036"/>
                <w:alias w:val="AIHE_T_F036"/>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37"/>
                <w:alias w:val="AIHE_T_F037"/>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38"/>
                <w:alias w:val="AIHE_T_F038"/>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39"/>
                <w:alias w:val="AIHE_T_F039"/>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40"/>
                <w:alias w:val="AIHE_T_F040"/>
                <w:text/>
              </w:sdtPr>
              <w:sdtContent>
                <w:r>
                  <w:t>Click or tap here to enter text.</w:t>
                </w:r>
              </w:sdtContent>
            </w:sdt>
          </w:p>
        </w:tc>
      </w:tr>
      <w:tr>
        <w:tc>
          <w:tcPr>
            <w:tcW w:type="dxa" w:w="2328"/>
            <w:vAlign w:val="center"/>
            <w:tcMar>
              <w:top w:w="80" w:type="dxa"/>
              <w:start w:w="80" w:type="dxa"/>
              <w:bottom w:w="80" w:type="dxa"/>
              <w:end w:w="80" w:type="dxa"/>
            </w:tcMar>
          </w:tcPr>
          <w:p>
            <w:r>
              <w:t>Trust / legitimacy</w:t>
            </w:r>
          </w:p>
        </w:tc>
        <w:tc>
          <w:tcPr>
            <w:tcW w:type="dxa" w:w="2328"/>
            <w:vAlign w:val="center"/>
            <w:tcMar>
              <w:top w:w="80" w:type="dxa"/>
              <w:start w:w="80" w:type="dxa"/>
              <w:bottom w:w="80" w:type="dxa"/>
              <w:end w:w="80" w:type="dxa"/>
            </w:tcMar>
            <w:shd w:fill="FFF2CC"/>
          </w:tcPr>
          <w:p>
            <w:sdt>
              <w:sdtPr>
                <w:tag w:val="AIHE_T_F041"/>
                <w:alias w:val="AIHE_T_F041"/>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42"/>
                <w:alias w:val="AIHE_T_F042"/>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43"/>
                <w:alias w:val="AIHE_T_F043"/>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44"/>
                <w:alias w:val="AIHE_T_F044"/>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T_F045"/>
                <w:alias w:val="AIHE_T_F045"/>
                <w:text/>
              </w:sdtPr>
              <w:sdtContent>
                <w:r>
                  <w:t>Click or tap here to enter text.</w:t>
                </w:r>
              </w:sdtContent>
            </w:sdt>
          </w:p>
        </w:tc>
      </w:tr>
    </w:tbl>
    <w:p/>
    <w:p>
      <w:pPr>
        <w:sectPr>
          <w:pgSz w:w="15840" w:h="12240" w:orient="landscape"/>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er"/>
            <w:tcMar>
              <w:top w:w="80" w:type="dxa"/>
              <w:start w:w="80" w:type="dxa"/>
              <w:bottom w:w="80" w:type="dxa"/>
              <w:end w:w="80" w:type="dxa"/>
            </w:tcMar>
            <w:shd w:fill="D9EAF7"/>
          </w:tcPr>
          <w:p>
            <w:r>
              <w:rPr>
                <w:b/>
              </w:rPr>
              <w:t>Exit workstream</w:t>
            </w:r>
          </w:p>
        </w:tc>
        <w:tc>
          <w:tcPr>
            <w:tcW w:type="dxa" w:w="1728"/>
            <w:vAlign w:val="center"/>
            <w:tcMar>
              <w:top w:w="80" w:type="dxa"/>
              <w:start w:w="80" w:type="dxa"/>
              <w:bottom w:w="80" w:type="dxa"/>
              <w:end w:w="80" w:type="dxa"/>
            </w:tcMar>
            <w:shd w:fill="D9EAF7"/>
          </w:tcPr>
          <w:p>
            <w:r>
              <w:rPr>
                <w:b/>
              </w:rPr>
              <w:t>Required action</w:t>
            </w:r>
          </w:p>
        </w:tc>
        <w:tc>
          <w:tcPr>
            <w:tcW w:type="dxa" w:w="1728"/>
            <w:vAlign w:val="center"/>
            <w:tcMar>
              <w:top w:w="80" w:type="dxa"/>
              <w:start w:w="80" w:type="dxa"/>
              <w:bottom w:w="80" w:type="dxa"/>
              <w:end w:w="80" w:type="dxa"/>
            </w:tcMar>
            <w:shd w:fill="D9EAF7"/>
          </w:tcPr>
          <w:p>
            <w:r>
              <w:rPr>
                <w:b/>
              </w:rPr>
              <w:t>Owner</w:t>
            </w:r>
          </w:p>
        </w:tc>
        <w:tc>
          <w:tcPr>
            <w:tcW w:type="dxa" w:w="1728"/>
            <w:vAlign w:val="center"/>
            <w:tcMar>
              <w:top w:w="80" w:type="dxa"/>
              <w:start w:w="80" w:type="dxa"/>
              <w:bottom w:w="80" w:type="dxa"/>
              <w:end w:w="80" w:type="dxa"/>
            </w:tcMar>
            <w:shd w:fill="D9EAF7"/>
          </w:tcPr>
          <w:p>
            <w:r>
              <w:rPr>
                <w:b/>
              </w:rPr>
              <w:t>Dependency</w:t>
            </w:r>
          </w:p>
        </w:tc>
        <w:tc>
          <w:tcPr>
            <w:tcW w:type="dxa" w:w="1728"/>
            <w:vAlign w:val="center"/>
            <w:tcMar>
              <w:top w:w="80" w:type="dxa"/>
              <w:start w:w="80" w:type="dxa"/>
              <w:bottom w:w="80" w:type="dxa"/>
              <w:end w:w="80" w:type="dxa"/>
            </w:tcMar>
            <w:shd w:fill="D9EAF7"/>
          </w:tcPr>
          <w:p>
            <w:r>
              <w:rPr>
                <w:b/>
              </w:rPr>
              <w:t>Deadline</w:t>
            </w:r>
          </w:p>
        </w:tc>
        <w:tc>
          <w:tcPr>
            <w:tcW w:type="dxa" w:w="1728"/>
            <w:vAlign w:val="center"/>
            <w:tcMar>
              <w:top w:w="80" w:type="dxa"/>
              <w:start w:w="80" w:type="dxa"/>
              <w:bottom w:w="80" w:type="dxa"/>
              <w:end w:w="80" w:type="dxa"/>
            </w:tcMar>
            <w:shd w:fill="D9EAF7"/>
          </w:tcPr>
          <w:p>
            <w:r>
              <w:rPr>
                <w:b/>
              </w:rPr>
              <w:t>Completion evidence</w:t>
            </w:r>
          </w:p>
        </w:tc>
      </w:tr>
      <w:tr>
        <w:tc>
          <w:tcPr>
            <w:tcW w:type="dxa" w:w="1728"/>
            <w:vAlign w:val="center"/>
            <w:tcMar>
              <w:top w:w="80" w:type="dxa"/>
              <w:start w:w="80" w:type="dxa"/>
              <w:bottom w:w="80" w:type="dxa"/>
              <w:end w:w="80" w:type="dxa"/>
            </w:tcMar>
          </w:tcPr>
          <w:p>
            <w:r>
              <w:t>Clinical continuity and fallback workflow</w:t>
            </w:r>
          </w:p>
        </w:tc>
        <w:tc>
          <w:tcPr>
            <w:tcW w:type="dxa" w:w="1728"/>
            <w:vAlign w:val="center"/>
            <w:tcMar>
              <w:top w:w="80" w:type="dxa"/>
              <w:start w:w="80" w:type="dxa"/>
              <w:bottom w:w="80" w:type="dxa"/>
              <w:end w:w="80" w:type="dxa"/>
            </w:tcMar>
            <w:shd w:fill="FFF2CC"/>
          </w:tcPr>
          <w:p>
            <w:sdt>
              <w:sdtPr>
                <w:tag w:val="AIHE_T_F046"/>
                <w:alias w:val="AIHE_T_F04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47"/>
                <w:alias w:val="AIHE_T_F04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48"/>
                <w:alias w:val="AIHE_T_F048"/>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49"/>
                <w:alias w:val="AIHE_T_F049"/>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50"/>
                <w:alias w:val="AIHE_T_F050"/>
                <w:text/>
              </w:sdtPr>
              <w:sdtContent>
                <w:r>
                  <w:t>Click or tap here to enter text.</w:t>
                </w:r>
              </w:sdtContent>
            </w:sdt>
          </w:p>
        </w:tc>
      </w:tr>
      <w:tr>
        <w:tc>
          <w:tcPr>
            <w:tcW w:type="dxa" w:w="1728"/>
            <w:vAlign w:val="center"/>
            <w:tcMar>
              <w:top w:w="80" w:type="dxa"/>
              <w:start w:w="80" w:type="dxa"/>
              <w:bottom w:w="80" w:type="dxa"/>
              <w:end w:w="80" w:type="dxa"/>
            </w:tcMar>
          </w:tcPr>
          <w:p>
            <w:r>
              <w:t>Patient and workforce communication</w:t>
            </w:r>
          </w:p>
        </w:tc>
        <w:tc>
          <w:tcPr>
            <w:tcW w:type="dxa" w:w="1728"/>
            <w:vAlign w:val="center"/>
            <w:tcMar>
              <w:top w:w="80" w:type="dxa"/>
              <w:start w:w="80" w:type="dxa"/>
              <w:bottom w:w="80" w:type="dxa"/>
              <w:end w:w="80" w:type="dxa"/>
            </w:tcMar>
            <w:shd w:fill="FFF2CC"/>
          </w:tcPr>
          <w:p>
            <w:sdt>
              <w:sdtPr>
                <w:tag w:val="AIHE_T_F051"/>
                <w:alias w:val="AIHE_T_F05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52"/>
                <w:alias w:val="AIHE_T_F05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53"/>
                <w:alias w:val="AIHE_T_F053"/>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54"/>
                <w:alias w:val="AIHE_T_F054"/>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55"/>
                <w:alias w:val="AIHE_T_F055"/>
                <w:text/>
              </w:sdtPr>
              <w:sdtContent>
                <w:r>
                  <w:t>Click or tap here to enter text.</w:t>
                </w:r>
              </w:sdtContent>
            </w:sdt>
          </w:p>
        </w:tc>
      </w:tr>
      <w:tr>
        <w:tc>
          <w:tcPr>
            <w:tcW w:type="dxa" w:w="1728"/>
            <w:vAlign w:val="center"/>
            <w:tcMar>
              <w:top w:w="80" w:type="dxa"/>
              <w:start w:w="80" w:type="dxa"/>
              <w:bottom w:w="80" w:type="dxa"/>
              <w:end w:w="80" w:type="dxa"/>
            </w:tcMar>
          </w:tcPr>
          <w:p>
            <w:r>
              <w:t>Data export, retention, and deletion</w:t>
            </w:r>
          </w:p>
        </w:tc>
        <w:tc>
          <w:tcPr>
            <w:tcW w:type="dxa" w:w="1728"/>
            <w:vAlign w:val="center"/>
            <w:tcMar>
              <w:top w:w="80" w:type="dxa"/>
              <w:start w:w="80" w:type="dxa"/>
              <w:bottom w:w="80" w:type="dxa"/>
              <w:end w:w="80" w:type="dxa"/>
            </w:tcMar>
            <w:shd w:fill="FFF2CC"/>
          </w:tcPr>
          <w:p>
            <w:sdt>
              <w:sdtPr>
                <w:tag w:val="AIHE_T_F056"/>
                <w:alias w:val="AIHE_T_F05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57"/>
                <w:alias w:val="AIHE_T_F05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58"/>
                <w:alias w:val="AIHE_T_F058"/>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59"/>
                <w:alias w:val="AIHE_T_F059"/>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60"/>
                <w:alias w:val="AIHE_T_F060"/>
                <w:text/>
              </w:sdtPr>
              <w:sdtContent>
                <w:r>
                  <w:t>Click or tap here to enter text.</w:t>
                </w:r>
              </w:sdtContent>
            </w:sdt>
          </w:p>
        </w:tc>
      </w:tr>
      <w:tr>
        <w:tc>
          <w:tcPr>
            <w:tcW w:type="dxa" w:w="1728"/>
            <w:vAlign w:val="center"/>
            <w:tcMar>
              <w:top w:w="80" w:type="dxa"/>
              <w:start w:w="80" w:type="dxa"/>
              <w:bottom w:w="80" w:type="dxa"/>
              <w:end w:w="80" w:type="dxa"/>
            </w:tcMar>
          </w:tcPr>
          <w:p>
            <w:r>
              <w:t>Interface and access removal</w:t>
            </w:r>
          </w:p>
        </w:tc>
        <w:tc>
          <w:tcPr>
            <w:tcW w:type="dxa" w:w="1728"/>
            <w:vAlign w:val="center"/>
            <w:tcMar>
              <w:top w:w="80" w:type="dxa"/>
              <w:start w:w="80" w:type="dxa"/>
              <w:bottom w:w="80" w:type="dxa"/>
              <w:end w:w="80" w:type="dxa"/>
            </w:tcMar>
            <w:shd w:fill="FFF2CC"/>
          </w:tcPr>
          <w:p>
            <w:sdt>
              <w:sdtPr>
                <w:tag w:val="AIHE_T_F061"/>
                <w:alias w:val="AIHE_T_F06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62"/>
                <w:alias w:val="AIHE_T_F06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63"/>
                <w:alias w:val="AIHE_T_F063"/>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64"/>
                <w:alias w:val="AIHE_T_F064"/>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65"/>
                <w:alias w:val="AIHE_T_F065"/>
                <w:text/>
              </w:sdtPr>
              <w:sdtContent>
                <w:r>
                  <w:t>Click or tap here to enter text.</w:t>
                </w:r>
              </w:sdtContent>
            </w:sdt>
          </w:p>
        </w:tc>
      </w:tr>
      <w:tr>
        <w:tc>
          <w:tcPr>
            <w:tcW w:type="dxa" w:w="1728"/>
            <w:vAlign w:val="center"/>
            <w:tcMar>
              <w:top w:w="80" w:type="dxa"/>
              <w:start w:w="80" w:type="dxa"/>
              <w:bottom w:w="80" w:type="dxa"/>
              <w:end w:w="80" w:type="dxa"/>
            </w:tcMar>
          </w:tcPr>
          <w:p>
            <w:r>
              <w:t>Record and audit preservation</w:t>
            </w:r>
          </w:p>
        </w:tc>
        <w:tc>
          <w:tcPr>
            <w:tcW w:type="dxa" w:w="1728"/>
            <w:vAlign w:val="center"/>
            <w:tcMar>
              <w:top w:w="80" w:type="dxa"/>
              <w:start w:w="80" w:type="dxa"/>
              <w:bottom w:w="80" w:type="dxa"/>
              <w:end w:w="80" w:type="dxa"/>
            </w:tcMar>
            <w:shd w:fill="FFF2CC"/>
          </w:tcPr>
          <w:p>
            <w:sdt>
              <w:sdtPr>
                <w:tag w:val="AIHE_T_F066"/>
                <w:alias w:val="AIHE_T_F06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67"/>
                <w:alias w:val="AIHE_T_F06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68"/>
                <w:alias w:val="AIHE_T_F068"/>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69"/>
                <w:alias w:val="AIHE_T_F069"/>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70"/>
                <w:alias w:val="AIHE_T_F070"/>
                <w:text/>
              </w:sdtPr>
              <w:sdtContent>
                <w:r>
                  <w:t>Click or tap here to enter text.</w:t>
                </w:r>
              </w:sdtContent>
            </w:sdt>
          </w:p>
        </w:tc>
      </w:tr>
      <w:tr>
        <w:tc>
          <w:tcPr>
            <w:tcW w:type="dxa" w:w="1728"/>
            <w:vAlign w:val="center"/>
            <w:tcMar>
              <w:top w:w="80" w:type="dxa"/>
              <w:start w:w="80" w:type="dxa"/>
              <w:bottom w:w="80" w:type="dxa"/>
              <w:end w:w="80" w:type="dxa"/>
            </w:tcMar>
          </w:tcPr>
          <w:p>
            <w:r>
              <w:t>Cybersecurity closure and credential revocation</w:t>
            </w:r>
          </w:p>
        </w:tc>
        <w:tc>
          <w:tcPr>
            <w:tcW w:type="dxa" w:w="1728"/>
            <w:vAlign w:val="center"/>
            <w:tcMar>
              <w:top w:w="80" w:type="dxa"/>
              <w:start w:w="80" w:type="dxa"/>
              <w:bottom w:w="80" w:type="dxa"/>
              <w:end w:w="80" w:type="dxa"/>
            </w:tcMar>
            <w:shd w:fill="FFF2CC"/>
          </w:tcPr>
          <w:p>
            <w:sdt>
              <w:sdtPr>
                <w:tag w:val="AIHE_T_F071"/>
                <w:alias w:val="AIHE_T_F07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72"/>
                <w:alias w:val="AIHE_T_F07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73"/>
                <w:alias w:val="AIHE_T_F073"/>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74"/>
                <w:alias w:val="AIHE_T_F074"/>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75"/>
                <w:alias w:val="AIHE_T_F075"/>
                <w:text/>
              </w:sdtPr>
              <w:sdtContent>
                <w:r>
                  <w:t>Click or tap here to enter text.</w:t>
                </w:r>
              </w:sdtContent>
            </w:sdt>
          </w:p>
        </w:tc>
      </w:tr>
      <w:tr>
        <w:tc>
          <w:tcPr>
            <w:tcW w:type="dxa" w:w="1728"/>
            <w:vAlign w:val="center"/>
            <w:tcMar>
              <w:top w:w="80" w:type="dxa"/>
              <w:start w:w="80" w:type="dxa"/>
              <w:bottom w:w="80" w:type="dxa"/>
              <w:end w:w="80" w:type="dxa"/>
            </w:tcMar>
          </w:tcPr>
          <w:p>
            <w:r>
              <w:t>Replacement or manual process validation</w:t>
            </w:r>
          </w:p>
        </w:tc>
        <w:tc>
          <w:tcPr>
            <w:tcW w:type="dxa" w:w="1728"/>
            <w:vAlign w:val="center"/>
            <w:tcMar>
              <w:top w:w="80" w:type="dxa"/>
              <w:start w:w="80" w:type="dxa"/>
              <w:bottom w:w="80" w:type="dxa"/>
              <w:end w:w="80" w:type="dxa"/>
            </w:tcMar>
            <w:shd w:fill="FFF2CC"/>
          </w:tcPr>
          <w:p>
            <w:sdt>
              <w:sdtPr>
                <w:tag w:val="AIHE_T_F076"/>
                <w:alias w:val="AIHE_T_F07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77"/>
                <w:alias w:val="AIHE_T_F07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78"/>
                <w:alias w:val="AIHE_T_F078"/>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79"/>
                <w:alias w:val="AIHE_T_F079"/>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80"/>
                <w:alias w:val="AIHE_T_F080"/>
                <w:text/>
              </w:sdtPr>
              <w:sdtContent>
                <w:r>
                  <w:t>Click or tap here to enter text.</w:t>
                </w:r>
              </w:sdtContent>
            </w:sdt>
          </w:p>
        </w:tc>
      </w:tr>
      <w:tr>
        <w:tc>
          <w:tcPr>
            <w:tcW w:type="dxa" w:w="1728"/>
            <w:vAlign w:val="center"/>
            <w:tcMar>
              <w:top w:w="80" w:type="dxa"/>
              <w:start w:w="80" w:type="dxa"/>
              <w:bottom w:w="80" w:type="dxa"/>
              <w:end w:w="80" w:type="dxa"/>
            </w:tcMar>
          </w:tcPr>
          <w:p>
            <w:r>
              <w:t>Contract termination and financial settlement</w:t>
            </w:r>
          </w:p>
        </w:tc>
        <w:tc>
          <w:tcPr>
            <w:tcW w:type="dxa" w:w="1728"/>
            <w:vAlign w:val="center"/>
            <w:tcMar>
              <w:top w:w="80" w:type="dxa"/>
              <w:start w:w="80" w:type="dxa"/>
              <w:bottom w:w="80" w:type="dxa"/>
              <w:end w:w="80" w:type="dxa"/>
            </w:tcMar>
            <w:shd w:fill="FFF2CC"/>
          </w:tcPr>
          <w:p>
            <w:sdt>
              <w:sdtPr>
                <w:tag w:val="AIHE_T_F081"/>
                <w:alias w:val="AIHE_T_F08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82"/>
                <w:alias w:val="AIHE_T_F08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83"/>
                <w:alias w:val="AIHE_T_F083"/>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84"/>
                <w:alias w:val="AIHE_T_F084"/>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85"/>
                <w:alias w:val="AIHE_T_F085"/>
                <w:text/>
              </w:sdtPr>
              <w:sdtContent>
                <w:r>
                  <w:t>Click or tap here to enter text.</w:t>
                </w:r>
              </w:sdtContent>
            </w:sdt>
          </w:p>
        </w:tc>
      </w:tr>
      <w:tr>
        <w:tc>
          <w:tcPr>
            <w:tcW w:type="dxa" w:w="1728"/>
            <w:vAlign w:val="center"/>
            <w:tcMar>
              <w:top w:w="80" w:type="dxa"/>
              <w:start w:w="80" w:type="dxa"/>
              <w:bottom w:w="80" w:type="dxa"/>
              <w:end w:w="80" w:type="dxa"/>
            </w:tcMar>
          </w:tcPr>
          <w:p>
            <w:r>
              <w:t>Post-exit safety and outcome monitoring</w:t>
            </w:r>
          </w:p>
        </w:tc>
        <w:tc>
          <w:tcPr>
            <w:tcW w:type="dxa" w:w="1728"/>
            <w:vAlign w:val="center"/>
            <w:tcMar>
              <w:top w:w="80" w:type="dxa"/>
              <w:start w:w="80" w:type="dxa"/>
              <w:bottom w:w="80" w:type="dxa"/>
              <w:end w:w="80" w:type="dxa"/>
            </w:tcMar>
            <w:shd w:fill="FFF2CC"/>
          </w:tcPr>
          <w:p>
            <w:sdt>
              <w:sdtPr>
                <w:tag w:val="AIHE_T_F086"/>
                <w:alias w:val="AIHE_T_F08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87"/>
                <w:alias w:val="AIHE_T_F08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88"/>
                <w:alias w:val="AIHE_T_F088"/>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89"/>
                <w:alias w:val="AIHE_T_F089"/>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90"/>
                <w:alias w:val="AIHE_T_F090"/>
                <w:text/>
              </w:sdtPr>
              <w:sdtContent>
                <w:r>
                  <w:t>Click or tap here to enter text.</w:t>
                </w:r>
              </w:sdtContent>
            </w:sdt>
          </w:p>
        </w:tc>
      </w:tr>
      <w:tr>
        <w:tc>
          <w:tcPr>
            <w:tcW w:type="dxa" w:w="1728"/>
            <w:vAlign w:val="center"/>
            <w:tcMar>
              <w:top w:w="80" w:type="dxa"/>
              <w:start w:w="80" w:type="dxa"/>
              <w:bottom w:w="80" w:type="dxa"/>
              <w:end w:w="80" w:type="dxa"/>
            </w:tcMar>
          </w:tcPr>
          <w:p>
            <w:r>
              <w:t>Lessons learned and portfolio update</w:t>
            </w:r>
          </w:p>
        </w:tc>
        <w:tc>
          <w:tcPr>
            <w:tcW w:type="dxa" w:w="1728"/>
            <w:vAlign w:val="center"/>
            <w:tcMar>
              <w:top w:w="80" w:type="dxa"/>
              <w:start w:w="80" w:type="dxa"/>
              <w:bottom w:w="80" w:type="dxa"/>
              <w:end w:w="80" w:type="dxa"/>
            </w:tcMar>
            <w:shd w:fill="FFF2CC"/>
          </w:tcPr>
          <w:p>
            <w:sdt>
              <w:sdtPr>
                <w:tag w:val="AIHE_T_F091"/>
                <w:alias w:val="AIHE_T_F09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92"/>
                <w:alias w:val="AIHE_T_F09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93"/>
                <w:alias w:val="AIHE_T_F093"/>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94"/>
                <w:alias w:val="AIHE_T_F094"/>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T_F095"/>
                <w:alias w:val="AIHE_T_F095"/>
                <w:text/>
              </w:sdtPr>
              <w:sdtContent>
                <w:r>
                  <w:t>Click or tap here to enter text.</w:t>
                </w:r>
              </w:sdtContent>
            </w:sdt>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80" w:type="dxa"/>
              <w:start w:w="80" w:type="dxa"/>
              <w:bottom w:w="80" w:type="dxa"/>
              <w:end w:w="80" w:type="dxa"/>
            </w:tcMar>
            <w:shd w:fill="D9EAF7"/>
          </w:tcPr>
          <w:p>
            <w:r>
              <w:rPr>
                <w:b/>
              </w:rPr>
              <w:t>Field</w:t>
            </w:r>
          </w:p>
        </w:tc>
        <w:tc>
          <w:tcPr>
            <w:tcW w:type="dxa" w:w="5184"/>
            <w:vAlign w:val="center"/>
            <w:tcMar>
              <w:top w:w="80" w:type="dxa"/>
              <w:start w:w="80" w:type="dxa"/>
              <w:bottom w:w="80" w:type="dxa"/>
              <w:end w:w="80" w:type="dxa"/>
            </w:tcMar>
            <w:shd w:fill="D9EAF7"/>
          </w:tcPr>
          <w:p>
            <w:r>
              <w:rPr>
                <w:b/>
              </w:rPr>
              <w:t>Guidance / response</w:t>
            </w:r>
          </w:p>
        </w:tc>
      </w:tr>
      <w:tr>
        <w:tc>
          <w:tcPr>
            <w:tcW w:type="dxa" w:w="5184"/>
            <w:vAlign w:val="center"/>
            <w:tcMar>
              <w:top w:w="80" w:type="dxa"/>
              <w:start w:w="80" w:type="dxa"/>
              <w:bottom w:w="80" w:type="dxa"/>
              <w:end w:w="80" w:type="dxa"/>
            </w:tcMar>
          </w:tcPr>
          <w:p>
            <w:r>
              <w:t>Reason for restriction / retirement</w:t>
            </w:r>
          </w:p>
        </w:tc>
        <w:tc>
          <w:tcPr>
            <w:tcW w:type="dxa" w:w="5184"/>
            <w:vAlign w:val="center"/>
            <w:tcMar>
              <w:top w:w="80" w:type="dxa"/>
              <w:start w:w="80" w:type="dxa"/>
              <w:bottom w:w="80" w:type="dxa"/>
              <w:end w:w="80" w:type="dxa"/>
            </w:tcMar>
            <w:shd w:fill="FFF2CC"/>
          </w:tcPr>
          <w:p>
            <w:sdt>
              <w:sdtPr>
                <w:tag w:val="AIHE_T_F096"/>
                <w:alias w:val="AIHE_T_F096"/>
                <w:text/>
              </w:sdtPr>
              <w:sdtContent>
                <w:r>
                  <w:t>Click or tap here to enter text.</w:t>
                </w:r>
              </w:sdtContent>
            </w:sdt>
          </w:p>
        </w:tc>
      </w:tr>
      <w:tr>
        <w:tc>
          <w:tcPr>
            <w:tcW w:type="dxa" w:w="5184"/>
            <w:vAlign w:val="center"/>
            <w:tcMar>
              <w:top w:w="80" w:type="dxa"/>
              <w:start w:w="80" w:type="dxa"/>
              <w:bottom w:w="80" w:type="dxa"/>
              <w:end w:w="80" w:type="dxa"/>
            </w:tcMar>
          </w:tcPr>
          <w:p>
            <w:r>
              <w:t>Corrective options considered</w:t>
            </w:r>
          </w:p>
        </w:tc>
        <w:tc>
          <w:tcPr>
            <w:tcW w:type="dxa" w:w="5184"/>
            <w:vAlign w:val="center"/>
            <w:tcMar>
              <w:top w:w="80" w:type="dxa"/>
              <w:start w:w="80" w:type="dxa"/>
              <w:bottom w:w="80" w:type="dxa"/>
              <w:end w:w="80" w:type="dxa"/>
            </w:tcMar>
            <w:shd w:fill="FFF2CC"/>
          </w:tcPr>
          <w:p>
            <w:sdt>
              <w:sdtPr>
                <w:tag w:val="AIHE_T_F097"/>
                <w:alias w:val="AIHE_T_F097"/>
                <w:text/>
              </w:sdtPr>
              <w:sdtContent>
                <w:r>
                  <w:t>Click or tap here to enter text.</w:t>
                </w:r>
              </w:sdtContent>
            </w:sdt>
          </w:p>
        </w:tc>
      </w:tr>
      <w:tr>
        <w:tc>
          <w:tcPr>
            <w:tcW w:type="dxa" w:w="5184"/>
            <w:vAlign w:val="center"/>
            <w:tcMar>
              <w:top w:w="80" w:type="dxa"/>
              <w:start w:w="80" w:type="dxa"/>
              <w:bottom w:w="80" w:type="dxa"/>
              <w:end w:w="80" w:type="dxa"/>
            </w:tcMar>
          </w:tcPr>
          <w:p>
            <w:r>
              <w:t>Evidence that residual risk or loss of value remains unacceptable</w:t>
            </w:r>
          </w:p>
        </w:tc>
        <w:tc>
          <w:tcPr>
            <w:tcW w:type="dxa" w:w="5184"/>
            <w:vAlign w:val="center"/>
            <w:tcMar>
              <w:top w:w="80" w:type="dxa"/>
              <w:start w:w="80" w:type="dxa"/>
              <w:bottom w:w="80" w:type="dxa"/>
              <w:end w:w="80" w:type="dxa"/>
            </w:tcMar>
            <w:shd w:fill="FFF2CC"/>
          </w:tcPr>
          <w:p>
            <w:sdt>
              <w:sdtPr>
                <w:tag w:val="AIHE_T_F098"/>
                <w:alias w:val="AIHE_T_F098"/>
                <w:text/>
              </w:sdtPr>
              <w:sdtContent>
                <w:r>
                  <w:t>Click or tap here to enter text.</w:t>
                </w:r>
              </w:sdtContent>
            </w:sdt>
          </w:p>
        </w:tc>
      </w:tr>
      <w:tr>
        <w:tc>
          <w:tcPr>
            <w:tcW w:type="dxa" w:w="5184"/>
            <w:vAlign w:val="center"/>
            <w:tcMar>
              <w:top w:w="80" w:type="dxa"/>
              <w:start w:w="80" w:type="dxa"/>
              <w:bottom w:w="80" w:type="dxa"/>
              <w:end w:w="80" w:type="dxa"/>
            </w:tcMar>
          </w:tcPr>
          <w:p>
            <w:r>
              <w:t>Continuity risk during exit</w:t>
            </w:r>
          </w:p>
        </w:tc>
        <w:tc>
          <w:tcPr>
            <w:tcW w:type="dxa" w:w="5184"/>
            <w:vAlign w:val="center"/>
            <w:tcMar>
              <w:top w:w="80" w:type="dxa"/>
              <w:start w:w="80" w:type="dxa"/>
              <w:bottom w:w="80" w:type="dxa"/>
              <w:end w:w="80" w:type="dxa"/>
            </w:tcMar>
            <w:shd w:fill="FFF2CC"/>
          </w:tcPr>
          <w:p>
            <w:sdt>
              <w:sdtPr>
                <w:tag w:val="AIHE_T_F099"/>
                <w:alias w:val="AIHE_T_F099"/>
                <w:text/>
              </w:sdtPr>
              <w:sdtContent>
                <w:r>
                  <w:t>Click or tap here to enter text.</w:t>
                </w:r>
              </w:sdtContent>
            </w:sdt>
          </w:p>
        </w:tc>
      </w:tr>
      <w:tr>
        <w:tc>
          <w:tcPr>
            <w:tcW w:type="dxa" w:w="5184"/>
            <w:vAlign w:val="center"/>
            <w:tcMar>
              <w:top w:w="80" w:type="dxa"/>
              <w:start w:w="80" w:type="dxa"/>
              <w:bottom w:w="80" w:type="dxa"/>
              <w:end w:w="80" w:type="dxa"/>
            </w:tcMar>
          </w:tcPr>
          <w:p>
            <w:r>
              <w:t>Final authority and date</w:t>
            </w:r>
          </w:p>
        </w:tc>
        <w:tc>
          <w:tcPr>
            <w:tcW w:type="dxa" w:w="5184"/>
            <w:vAlign w:val="center"/>
            <w:tcMar>
              <w:top w:w="80" w:type="dxa"/>
              <w:start w:w="80" w:type="dxa"/>
              <w:bottom w:w="80" w:type="dxa"/>
              <w:end w:w="80" w:type="dxa"/>
            </w:tcMar>
            <w:shd w:fill="FFF2CC"/>
          </w:tcPr>
          <w:p>
            <w:sdt>
              <w:sdtPr>
                <w:tag w:val="AIHE_T_F100"/>
                <w:alias w:val="AIHE_T_F100"/>
                <w:text/>
              </w:sdtPr>
              <w:sdtContent>
                <w:r>
                  <w:t>Click or tap here to enter text.</w:t>
                </w:r>
              </w:sdtContent>
            </w:sdt>
          </w:p>
        </w:tc>
      </w:tr>
      <w:tr>
        <w:tc>
          <w:tcPr>
            <w:tcW w:type="dxa" w:w="5184"/>
            <w:vAlign w:val="center"/>
            <w:tcMar>
              <w:top w:w="80" w:type="dxa"/>
              <w:start w:w="80" w:type="dxa"/>
              <w:bottom w:w="80" w:type="dxa"/>
              <w:end w:w="80" w:type="dxa"/>
            </w:tcMar>
          </w:tcPr>
          <w:p>
            <w:r>
              <w:t>Post-exit review date</w:t>
            </w:r>
          </w:p>
        </w:tc>
        <w:tc>
          <w:tcPr>
            <w:tcW w:type="dxa" w:w="5184"/>
            <w:vAlign w:val="center"/>
            <w:tcMar>
              <w:top w:w="80" w:type="dxa"/>
              <w:start w:w="80" w:type="dxa"/>
              <w:bottom w:w="80" w:type="dxa"/>
              <w:end w:w="80" w:type="dxa"/>
            </w:tcMar>
            <w:shd w:fill="FFF2CC"/>
          </w:tcPr>
          <w:p>
            <w:sdt>
              <w:sdtPr>
                <w:tag w:val="AIHE_T_F101"/>
                <w:alias w:val="AIHE_T_F101"/>
                <w:text/>
              </w:sdtPr>
              <w:sdtContent>
                <w:r>
                  <w:t>Click or tap here to enter text.</w:t>
                </w:r>
              </w:sdtContent>
            </w:sdt>
          </w:p>
        </w:tc>
      </w:tr>
      <w:tr>
        <w:tc>
          <w:tcPr>
            <w:tcW w:type="dxa" w:w="5184"/>
            <w:vAlign w:val="center"/>
            <w:tcMar>
              <w:top w:w="80" w:type="dxa"/>
              <w:start w:w="80" w:type="dxa"/>
              <w:bottom w:w="80" w:type="dxa"/>
              <w:end w:w="80" w:type="dxa"/>
            </w:tcMar>
          </w:tcPr>
          <w:p>
            <w:r>
              <w:t>Lessons for future procurement and implementation</w:t>
            </w:r>
          </w:p>
        </w:tc>
        <w:tc>
          <w:tcPr>
            <w:tcW w:type="dxa" w:w="5184"/>
            <w:vAlign w:val="center"/>
            <w:tcMar>
              <w:top w:w="80" w:type="dxa"/>
              <w:start w:w="80" w:type="dxa"/>
              <w:bottom w:w="80" w:type="dxa"/>
              <w:end w:w="80" w:type="dxa"/>
            </w:tcMar>
            <w:shd w:fill="FFF2CC"/>
          </w:tcPr>
          <w:p>
            <w:sdt>
              <w:sdtPr>
                <w:tag w:val="AIHE_T_F102"/>
                <w:alias w:val="AIHE_T_F102"/>
                <w:text/>
              </w:sdtPr>
              <w:sdtContent>
                <w:r>
                  <w:t>Click or tap here to enter text.</w:t>
                </w:r>
              </w:sdtContent>
            </w:sdt>
          </w:p>
        </w:tc>
      </w:tr>
    </w:tbl>
    <w:p/>
    <w:p>
      <w:pPr>
        <w:pStyle w:val="Heading1"/>
      </w:pPr>
      <w:r>
        <w:t>Decision and review record</w:t>
      </w:r>
    </w:p>
    <w:p>
      <w:r>
        <w:rPr>
          <w:b/>
        </w:rPr>
        <w:t xml:space="preserve">Overall conclusion: </w:t>
      </w:r>
      <w:sdt>
        <w:sdtPr>
          <w:tag w:val="AIHE_T_F103"/>
          <w:alias w:val="AIHE_T_F103"/>
          <w:text/>
        </w:sdtPr>
        <w:sdtContent>
          <w:r>
            <w:t>Click or tap here to enter text.</w:t>
          </w:r>
        </w:sdtContent>
      </w:sdt>
    </w:p>
    <w:p>
      <w:r>
        <w:rPr>
          <w:b/>
        </w:rPr>
        <w:t xml:space="preserve">Required conditions or remediation: </w:t>
      </w:r>
      <w:sdt>
        <w:sdtPr>
          <w:tag w:val="AIHE_T_F104"/>
          <w:alias w:val="AIHE_T_F104"/>
          <w:text/>
        </w:sdtPr>
        <w:sdtContent>
          <w:r>
            <w:t>Click or tap here to enter text.</w:t>
          </w:r>
        </w:sdtContent>
      </w:sdt>
    </w:p>
    <w:p>
      <w:r>
        <w:rPr>
          <w:b/>
        </w:rPr>
        <w:t xml:space="preserve">Accountable owner: </w:t>
      </w:r>
      <w:sdt>
        <w:sdtPr>
          <w:tag w:val="AIHE_T_F105"/>
          <w:alias w:val="AIHE_T_F105"/>
          <w:text/>
        </w:sdtPr>
        <w:sdtContent>
          <w:r>
            <w:t>Click or tap here to enter text.</w:t>
          </w:r>
        </w:sdtContent>
      </w:sdt>
    </w:p>
    <w:p>
      <w:r>
        <w:rPr>
          <w:b/>
        </w:rPr>
        <w:t xml:space="preserve">Approval date: </w:t>
      </w:r>
      <w:sdt>
        <w:sdtPr>
          <w:tag w:val="AIHE_T_F106"/>
          <w:alias w:val="AIHE_T_F106"/>
          <w:text/>
        </w:sdtPr>
        <w:sdtContent>
          <w:r>
            <w:t>Click or tap here to enter text.</w:t>
          </w:r>
        </w:sdtContent>
      </w:sdt>
    </w:p>
    <w:p>
      <w:r>
        <w:rPr>
          <w:b/>
        </w:rPr>
        <w:t xml:space="preserve">Next review date: </w:t>
      </w:r>
      <w:sdt>
        <w:sdtPr>
          <w:tag w:val="AIHE_T_F107"/>
          <w:alias w:val="AIHE_T_F107"/>
          <w:text/>
        </w:sdtPr>
        <w:sdtContent>
          <w:r>
            <w:t>Click or tap here to enter text.</w:t>
          </w:r>
        </w:sdtContent>
      </w:sdt>
    </w:p>
    <w:p>
      <w:r>
        <w:rPr>
          <w:b/>
        </w:rPr>
        <w:t xml:space="preserve">Version or change reference: </w:t>
      </w:r>
      <w:sdt>
        <w:sdtPr>
          <w:tag w:val="AIHE_T_F108"/>
          <w:alias w:val="AIHE_T_F108"/>
          <w:text/>
        </w:sdtPr>
        <w:sdtContent>
          <w:r>
            <w:t>Click or tap here to enter text.</w:t>
          </w:r>
        </w:sdtContent>
      </w:sdt>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AIHE-T template</dc:title>
  <dc:creator/>
  <ns0:lastModifiedBy/>
  <ns2:created xsi:type="dcterms:W3CDTF">2026-08-06T00:00:00Z</ns2:created>
  <ns2:modified xsi:type="dcterms:W3CDTF">2026-08-06T00:00:00Z</ns2:modified>
</ns0:coreProperties>
</file>