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AIHE-EX16 — Reproducible Analysis, Model Risk, and Code Quality Checklist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8: Decision Modelling and Simulation Under Uncertainty; Chapter 11: Evidence, Validation, and Real-World Evaluation; Computational instruments in the Digital Resource Companion; principally Chapters 8, 11, and 12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Verify data provenance, environments, versioning, testing, validation, uncertainty, security, release, and archive controls.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this checklist before an analysis, spreadsheet, model, dashboard, or code package is relied upon for a material decision or public release.</w:t>
      </w:r>
    </w:p>
    <w:p>
      <w:pPr>
        <w:pStyle w:val="Heading1"/>
        <w:keepNext/>
      </w:pPr>
      <w:r>
        <w:t>Reproducibility and model-risk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8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requirement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result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specification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provenance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Environment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Version control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Code review and testing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Randomness and convergence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Uncertainty and sensitivity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security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Output traceability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and archive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Release decision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7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class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Open conditions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Approval authority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Archive location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AIHE-EX16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