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AIHE-M — TCAIO Costing Workbook</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AIHE-M</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6: Lifecycle Cost, Pricing, and Benefit Realization; Chapter 7: Economic Evaluation, Affordability, and Health Technology Assessment;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this workbook to estimate incremental lifecycle costs relative to current practice. State currency, price year, perspective, time horizon, discount rate, eligible population, uptake, and scenario assumptions. Distinguish cash expenditure from resource opportunity cost and identify the budget holder for each item.</w:t>
      </w:r>
    </w:p>
    <w:p>
      <w:r>
        <w:t>Table M.1. TCAIO lifecycle cost inventory.</w:t>
      </w:r>
    </w:p>
    <w:p>
      <w:r>
        <w:t>Table M.2. TCAIO scenario and threshold assumptions.</w:t>
      </w:r>
    </w:p>
    <w:p>
      <w:r>
        <w:t>Table M.3. TCAIO summary.</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trPr>
        <w:tc>
          <w:tcPr>
            <w:tcW w:type="dxa" w:w="1397"/>
            <w:vAlign w:val="centre"/>
            <w:tcMar>
              <w:top w:w="80" w:type="dxa"/>
              <w:start w:w="80" w:type="dxa"/>
              <w:bottom w:w="80" w:type="dxa"/>
              <w:end w:w="80" w:type="dxa"/>
            </w:tcMar>
            <w:shd w:fill="D9EAF7"/>
          </w:tcPr>
          <w:p>
            <w:r>
              <w:rPr>
                <w:b/>
              </w:rPr>
              <w:t>Cost layer</w:t>
            </w:r>
          </w:p>
        </w:tc>
        <w:tc>
          <w:tcPr>
            <w:tcW w:type="dxa" w:w="1397"/>
            <w:vAlign w:val="centre"/>
            <w:tcMar>
              <w:top w:w="80" w:type="dxa"/>
              <w:start w:w="80" w:type="dxa"/>
              <w:bottom w:w="80" w:type="dxa"/>
              <w:end w:w="80" w:type="dxa"/>
            </w:tcMar>
            <w:shd w:fill="D9EAF7"/>
          </w:tcPr>
          <w:p>
            <w:r>
              <w:rPr>
                <w:b/>
              </w:rPr>
              <w:t>Resource item</w:t>
            </w:r>
          </w:p>
        </w:tc>
        <w:tc>
          <w:tcPr>
            <w:tcW w:type="dxa" w:w="1397"/>
            <w:vAlign w:val="centre"/>
            <w:tcMar>
              <w:top w:w="80" w:type="dxa"/>
              <w:start w:w="80" w:type="dxa"/>
              <w:bottom w:w="80" w:type="dxa"/>
              <w:end w:w="80" w:type="dxa"/>
            </w:tcMar>
            <w:shd w:fill="D9EAF7"/>
          </w:tcPr>
          <w:p>
            <w:r>
              <w:rPr>
                <w:b/>
              </w:rPr>
              <w:t>Quantity</w:t>
            </w:r>
          </w:p>
        </w:tc>
        <w:tc>
          <w:tcPr>
            <w:tcW w:type="dxa" w:w="1397"/>
            <w:vAlign w:val="centre"/>
            <w:tcMar>
              <w:top w:w="80" w:type="dxa"/>
              <w:start w:w="80" w:type="dxa"/>
              <w:bottom w:w="80" w:type="dxa"/>
              <w:end w:w="80" w:type="dxa"/>
            </w:tcMar>
            <w:shd w:fill="D9EAF7"/>
          </w:tcPr>
          <w:p>
            <w:r>
              <w:rPr>
                <w:b/>
              </w:rPr>
              <w:t>Unit cost</w:t>
            </w:r>
          </w:p>
        </w:tc>
        <w:tc>
          <w:tcPr>
            <w:tcW w:type="dxa" w:w="1397"/>
            <w:vAlign w:val="centre"/>
            <w:tcMar>
              <w:top w:w="80" w:type="dxa"/>
              <w:start w:w="80" w:type="dxa"/>
              <w:bottom w:w="80" w:type="dxa"/>
              <w:end w:w="80" w:type="dxa"/>
            </w:tcMar>
            <w:shd w:fill="D9EAF7"/>
          </w:tcPr>
          <w:p>
            <w:r>
              <w:rPr>
                <w:b/>
              </w:rPr>
              <w:t>Year(s)</w:t>
            </w:r>
          </w:p>
        </w:tc>
        <w:tc>
          <w:tcPr>
            <w:tcW w:type="dxa" w:w="1397"/>
            <w:vAlign w:val="centre"/>
            <w:tcMar>
              <w:top w:w="80" w:type="dxa"/>
              <w:start w:w="80" w:type="dxa"/>
              <w:bottom w:w="80" w:type="dxa"/>
              <w:end w:w="80" w:type="dxa"/>
            </w:tcMar>
            <w:shd w:fill="D9EAF7"/>
          </w:tcPr>
          <w:p>
            <w:r>
              <w:rPr>
                <w:b/>
              </w:rPr>
              <w:t>Base case</w:t>
            </w:r>
          </w:p>
        </w:tc>
        <w:tc>
          <w:tcPr>
            <w:tcW w:type="dxa" w:w="1397"/>
            <w:vAlign w:val="centre"/>
            <w:tcMar>
              <w:top w:w="80" w:type="dxa"/>
              <w:start w:w="80" w:type="dxa"/>
              <w:bottom w:w="80" w:type="dxa"/>
              <w:end w:w="80" w:type="dxa"/>
            </w:tcMar>
            <w:shd w:fill="D9EAF7"/>
          </w:tcPr>
          <w:p>
            <w:r>
              <w:rPr>
                <w:b/>
              </w:rPr>
              <w:t>Low</w:t>
            </w:r>
          </w:p>
        </w:tc>
        <w:tc>
          <w:tcPr>
            <w:tcW w:type="dxa" w:w="1397"/>
            <w:vAlign w:val="centre"/>
            <w:tcMar>
              <w:top w:w="80" w:type="dxa"/>
              <w:start w:w="80" w:type="dxa"/>
              <w:bottom w:w="80" w:type="dxa"/>
              <w:end w:w="80" w:type="dxa"/>
            </w:tcMar>
            <w:shd w:fill="D9EAF7"/>
          </w:tcPr>
          <w:p>
            <w:r>
              <w:rPr>
                <w:b/>
              </w:rPr>
              <w:t>High</w:t>
            </w:r>
          </w:p>
        </w:tc>
        <w:tc>
          <w:tcPr>
            <w:tcW w:type="dxa" w:w="1397"/>
            <w:vAlign w:val="centre"/>
            <w:tcMar>
              <w:top w:w="80" w:type="dxa"/>
              <w:start w:w="80" w:type="dxa"/>
              <w:bottom w:w="80" w:type="dxa"/>
              <w:end w:w="80" w:type="dxa"/>
            </w:tcMar>
            <w:shd w:fill="D9EAF7"/>
          </w:tcPr>
          <w:p>
            <w:r>
              <w:rPr>
                <w:b/>
              </w:rPr>
              <w:t>Budget owner</w:t>
            </w:r>
          </w:p>
        </w:tc>
        <w:tc>
          <w:tcPr>
            <w:tcW w:type="dxa" w:w="1397"/>
            <w:vAlign w:val="centre"/>
            <w:tcMar>
              <w:top w:w="80" w:type="dxa"/>
              <w:start w:w="80" w:type="dxa"/>
              <w:bottom w:w="80" w:type="dxa"/>
              <w:end w:w="80" w:type="dxa"/>
            </w:tcMar>
            <w:shd w:fill="D9EAF7"/>
          </w:tcPr>
          <w:p>
            <w:r>
              <w:rPr>
                <w:b/>
              </w:rPr>
              <w:t>Evidence source</w:t>
            </w:r>
          </w:p>
        </w:tc>
      </w:tr>
      <w:tr>
        <w:tc>
          <w:tcPr>
            <w:tcW w:type="dxa" w:w="1397"/>
            <w:vAlign w:val="centre"/>
            <w:tcMar>
              <w:top w:w="80" w:type="dxa"/>
              <w:start w:w="80" w:type="dxa"/>
              <w:bottom w:w="80" w:type="dxa"/>
              <w:end w:w="80" w:type="dxa"/>
            </w:tcMar>
          </w:tcPr>
          <w:p>
            <w:r>
              <w:t>Acquisition</w:t>
            </w:r>
          </w:p>
        </w:tc>
        <w:tc>
          <w:tcPr>
            <w:tcW w:type="dxa" w:w="1397"/>
            <w:vAlign w:val="centre"/>
            <w:tcMar>
              <w:top w:w="80" w:type="dxa"/>
              <w:start w:w="80" w:type="dxa"/>
              <w:bottom w:w="80" w:type="dxa"/>
              <w:end w:w="80" w:type="dxa"/>
            </w:tcMar>
            <w:shd w:fill="FFF2CC"/>
          </w:tcPr>
          <w:p>
            <w:sdt>
              <w:sdtPr>
                <w:tag w:val="AIHE_M_F001"/>
                <w:alias w:val="AIHE_M_F00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2"/>
                <w:alias w:val="AIHE_M_F00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3"/>
                <w:alias w:val="AIHE_M_F00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4"/>
                <w:alias w:val="AIHE_M_F00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5"/>
                <w:alias w:val="AIHE_M_F00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6"/>
                <w:alias w:val="AIHE_M_F00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7"/>
                <w:alias w:val="AIHE_M_F00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8"/>
                <w:alias w:val="AIHE_M_F00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9"/>
                <w:alias w:val="AIHE_M_F009"/>
                <w:text/>
              </w:sdtPr>
              <w:sdtContent>
                <w:r>
                  <w:t>Click or tap here to enter text.</w:t>
                </w:r>
              </w:sdtContent>
            </w:sdt>
          </w:p>
        </w:tc>
      </w:tr>
      <w:tr>
        <w:tc>
          <w:tcPr>
            <w:tcW w:type="dxa" w:w="1397"/>
            <w:vAlign w:val="centre"/>
            <w:tcMar>
              <w:top w:w="80" w:type="dxa"/>
              <w:start w:w="80" w:type="dxa"/>
              <w:bottom w:w="80" w:type="dxa"/>
              <w:end w:w="80" w:type="dxa"/>
            </w:tcMar>
          </w:tcPr>
          <w:p>
            <w:r>
              <w:t>Integration/infrastructure</w:t>
            </w:r>
          </w:p>
        </w:tc>
        <w:tc>
          <w:tcPr>
            <w:tcW w:type="dxa" w:w="1397"/>
            <w:vAlign w:val="centre"/>
            <w:tcMar>
              <w:top w:w="80" w:type="dxa"/>
              <w:start w:w="80" w:type="dxa"/>
              <w:bottom w:w="80" w:type="dxa"/>
              <w:end w:w="80" w:type="dxa"/>
            </w:tcMar>
            <w:shd w:fill="FFF2CC"/>
          </w:tcPr>
          <w:p>
            <w:sdt>
              <w:sdtPr>
                <w:tag w:val="AIHE_M_F010"/>
                <w:alias w:val="AIHE_M_F01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1"/>
                <w:alias w:val="AIHE_M_F01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2"/>
                <w:alias w:val="AIHE_M_F01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3"/>
                <w:alias w:val="AIHE_M_F01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4"/>
                <w:alias w:val="AIHE_M_F01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5"/>
                <w:alias w:val="AIHE_M_F01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6"/>
                <w:alias w:val="AIHE_M_F01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7"/>
                <w:alias w:val="AIHE_M_F01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8"/>
                <w:alias w:val="AIHE_M_F018"/>
                <w:text/>
              </w:sdtPr>
              <w:sdtContent>
                <w:r>
                  <w:t>Click or tap here to enter text.</w:t>
                </w:r>
              </w:sdtContent>
            </w:sdt>
          </w:p>
        </w:tc>
      </w:tr>
      <w:tr>
        <w:tc>
          <w:tcPr>
            <w:tcW w:type="dxa" w:w="1397"/>
            <w:vAlign w:val="centre"/>
            <w:tcMar>
              <w:top w:w="80" w:type="dxa"/>
              <w:start w:w="80" w:type="dxa"/>
              <w:bottom w:w="80" w:type="dxa"/>
              <w:end w:w="80" w:type="dxa"/>
            </w:tcMar>
          </w:tcPr>
          <w:p>
            <w:r>
              <w:t>Data preparation/governance</w:t>
            </w:r>
          </w:p>
        </w:tc>
        <w:tc>
          <w:tcPr>
            <w:tcW w:type="dxa" w:w="1397"/>
            <w:vAlign w:val="centre"/>
            <w:tcMar>
              <w:top w:w="80" w:type="dxa"/>
              <w:start w:w="80" w:type="dxa"/>
              <w:bottom w:w="80" w:type="dxa"/>
              <w:end w:w="80" w:type="dxa"/>
            </w:tcMar>
            <w:shd w:fill="FFF2CC"/>
          </w:tcPr>
          <w:p>
            <w:sdt>
              <w:sdtPr>
                <w:tag w:val="AIHE_M_F019"/>
                <w:alias w:val="AIHE_M_F01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0"/>
                <w:alias w:val="AIHE_M_F02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1"/>
                <w:alias w:val="AIHE_M_F02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2"/>
                <w:alias w:val="AIHE_M_F02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3"/>
                <w:alias w:val="AIHE_M_F02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4"/>
                <w:alias w:val="AIHE_M_F02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5"/>
                <w:alias w:val="AIHE_M_F02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6"/>
                <w:alias w:val="AIHE_M_F02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7"/>
                <w:alias w:val="AIHE_M_F027"/>
                <w:text/>
              </w:sdtPr>
              <w:sdtContent>
                <w:r>
                  <w:t>Click or tap here to enter text.</w:t>
                </w:r>
              </w:sdtContent>
            </w:sdt>
          </w:p>
        </w:tc>
      </w:tr>
      <w:tr>
        <w:tc>
          <w:tcPr>
            <w:tcW w:type="dxa" w:w="1397"/>
            <w:vAlign w:val="centre"/>
            <w:tcMar>
              <w:top w:w="80" w:type="dxa"/>
              <w:start w:w="80" w:type="dxa"/>
              <w:bottom w:w="80" w:type="dxa"/>
              <w:end w:w="80" w:type="dxa"/>
            </w:tcMar>
          </w:tcPr>
          <w:p>
            <w:r>
              <w:t>Workforce/training/review</w:t>
            </w:r>
          </w:p>
        </w:tc>
        <w:tc>
          <w:tcPr>
            <w:tcW w:type="dxa" w:w="1397"/>
            <w:vAlign w:val="centre"/>
            <w:tcMar>
              <w:top w:w="80" w:type="dxa"/>
              <w:start w:w="80" w:type="dxa"/>
              <w:bottom w:w="80" w:type="dxa"/>
              <w:end w:w="80" w:type="dxa"/>
            </w:tcMar>
            <w:shd w:fill="FFF2CC"/>
          </w:tcPr>
          <w:p>
            <w:sdt>
              <w:sdtPr>
                <w:tag w:val="AIHE_M_F028"/>
                <w:alias w:val="AIHE_M_F02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9"/>
                <w:alias w:val="AIHE_M_F02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0"/>
                <w:alias w:val="AIHE_M_F03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1"/>
                <w:alias w:val="AIHE_M_F03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2"/>
                <w:alias w:val="AIHE_M_F03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3"/>
                <w:alias w:val="AIHE_M_F03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4"/>
                <w:alias w:val="AIHE_M_F03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5"/>
                <w:alias w:val="AIHE_M_F03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6"/>
                <w:alias w:val="AIHE_M_F036"/>
                <w:text/>
              </w:sdtPr>
              <w:sdtContent>
                <w:r>
                  <w:t>Click or tap here to enter text.</w:t>
                </w:r>
              </w:sdtContent>
            </w:sdt>
          </w:p>
        </w:tc>
      </w:tr>
      <w:tr>
        <w:tc>
          <w:tcPr>
            <w:tcW w:type="dxa" w:w="1397"/>
            <w:vAlign w:val="centre"/>
            <w:tcMar>
              <w:top w:w="80" w:type="dxa"/>
              <w:start w:w="80" w:type="dxa"/>
              <w:bottom w:w="80" w:type="dxa"/>
              <w:end w:w="80" w:type="dxa"/>
            </w:tcMar>
          </w:tcPr>
          <w:p>
            <w:r>
              <w:t>Ethics/legal/quality/audit</w:t>
            </w:r>
          </w:p>
        </w:tc>
        <w:tc>
          <w:tcPr>
            <w:tcW w:type="dxa" w:w="1397"/>
            <w:vAlign w:val="centre"/>
            <w:tcMar>
              <w:top w:w="80" w:type="dxa"/>
              <w:start w:w="80" w:type="dxa"/>
              <w:bottom w:w="80" w:type="dxa"/>
              <w:end w:w="80" w:type="dxa"/>
            </w:tcMar>
            <w:shd w:fill="FFF2CC"/>
          </w:tcPr>
          <w:p>
            <w:sdt>
              <w:sdtPr>
                <w:tag w:val="AIHE_M_F037"/>
                <w:alias w:val="AIHE_M_F03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8"/>
                <w:alias w:val="AIHE_M_F03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9"/>
                <w:alias w:val="AIHE_M_F03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0"/>
                <w:alias w:val="AIHE_M_F04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1"/>
                <w:alias w:val="AIHE_M_F04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2"/>
                <w:alias w:val="AIHE_M_F04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3"/>
                <w:alias w:val="AIHE_M_F04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4"/>
                <w:alias w:val="AIHE_M_F04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5"/>
                <w:alias w:val="AIHE_M_F045"/>
                <w:text/>
              </w:sdtPr>
              <w:sdtContent>
                <w:r>
                  <w:t>Click or tap here to enter text.</w:t>
                </w:r>
              </w:sdtContent>
            </w:sdt>
          </w:p>
        </w:tc>
      </w:tr>
      <w:tr>
        <w:tc>
          <w:tcPr>
            <w:tcW w:type="dxa" w:w="1397"/>
            <w:vAlign w:val="centre"/>
            <w:tcMar>
              <w:top w:w="80" w:type="dxa"/>
              <w:start w:w="80" w:type="dxa"/>
              <w:bottom w:w="80" w:type="dxa"/>
              <w:end w:w="80" w:type="dxa"/>
            </w:tcMar>
          </w:tcPr>
          <w:p>
            <w:r>
              <w:t>Cybersecurity/resilience</w:t>
            </w:r>
          </w:p>
        </w:tc>
        <w:tc>
          <w:tcPr>
            <w:tcW w:type="dxa" w:w="1397"/>
            <w:vAlign w:val="centre"/>
            <w:tcMar>
              <w:top w:w="80" w:type="dxa"/>
              <w:start w:w="80" w:type="dxa"/>
              <w:bottom w:w="80" w:type="dxa"/>
              <w:end w:w="80" w:type="dxa"/>
            </w:tcMar>
            <w:shd w:fill="FFF2CC"/>
          </w:tcPr>
          <w:p>
            <w:sdt>
              <w:sdtPr>
                <w:tag w:val="AIHE_M_F046"/>
                <w:alias w:val="AIHE_M_F04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7"/>
                <w:alias w:val="AIHE_M_F04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8"/>
                <w:alias w:val="AIHE_M_F04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9"/>
                <w:alias w:val="AIHE_M_F04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0"/>
                <w:alias w:val="AIHE_M_F05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1"/>
                <w:alias w:val="AIHE_M_F05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2"/>
                <w:alias w:val="AIHE_M_F05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3"/>
                <w:alias w:val="AIHE_M_F05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4"/>
                <w:alias w:val="AIHE_M_F054"/>
                <w:text/>
              </w:sdtPr>
              <w:sdtContent>
                <w:r>
                  <w:t>Click or tap here to enter text.</w:t>
                </w:r>
              </w:sdtContent>
            </w:sdt>
          </w:p>
        </w:tc>
      </w:tr>
      <w:tr>
        <w:tc>
          <w:tcPr>
            <w:tcW w:type="dxa" w:w="1397"/>
            <w:vAlign w:val="centre"/>
            <w:tcMar>
              <w:top w:w="80" w:type="dxa"/>
              <w:start w:w="80" w:type="dxa"/>
              <w:bottom w:w="80" w:type="dxa"/>
              <w:end w:w="80" w:type="dxa"/>
            </w:tcMar>
          </w:tcPr>
          <w:p>
            <w:r>
              <w:t>Monitoring/revalidation/updates</w:t>
            </w:r>
          </w:p>
        </w:tc>
        <w:tc>
          <w:tcPr>
            <w:tcW w:type="dxa" w:w="1397"/>
            <w:vAlign w:val="centre"/>
            <w:tcMar>
              <w:top w:w="80" w:type="dxa"/>
              <w:start w:w="80" w:type="dxa"/>
              <w:bottom w:w="80" w:type="dxa"/>
              <w:end w:w="80" w:type="dxa"/>
            </w:tcMar>
            <w:shd w:fill="FFF2CC"/>
          </w:tcPr>
          <w:p>
            <w:sdt>
              <w:sdtPr>
                <w:tag w:val="AIHE_M_F055"/>
                <w:alias w:val="AIHE_M_F05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6"/>
                <w:alias w:val="AIHE_M_F05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7"/>
                <w:alias w:val="AIHE_M_F05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8"/>
                <w:alias w:val="AIHE_M_F05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9"/>
                <w:alias w:val="AIHE_M_F05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0"/>
                <w:alias w:val="AIHE_M_F06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1"/>
                <w:alias w:val="AIHE_M_F06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2"/>
                <w:alias w:val="AIHE_M_F06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3"/>
                <w:alias w:val="AIHE_M_F063"/>
                <w:text/>
              </w:sdtPr>
              <w:sdtContent>
                <w:r>
                  <w:t>Click or tap here to enter text.</w:t>
                </w:r>
              </w:sdtContent>
            </w:sdt>
          </w:p>
        </w:tc>
      </w:tr>
      <w:tr>
        <w:tc>
          <w:tcPr>
            <w:tcW w:type="dxa" w:w="1397"/>
            <w:vAlign w:val="centre"/>
            <w:tcMar>
              <w:top w:w="80" w:type="dxa"/>
              <w:start w:w="80" w:type="dxa"/>
              <w:bottom w:w="80" w:type="dxa"/>
              <w:end w:w="80" w:type="dxa"/>
            </w:tcMar>
          </w:tcPr>
          <w:p>
            <w:r>
              <w:t>Incident/contingency reserve</w:t>
            </w:r>
          </w:p>
        </w:tc>
        <w:tc>
          <w:tcPr>
            <w:tcW w:type="dxa" w:w="1397"/>
            <w:vAlign w:val="centre"/>
            <w:tcMar>
              <w:top w:w="80" w:type="dxa"/>
              <w:start w:w="80" w:type="dxa"/>
              <w:bottom w:w="80" w:type="dxa"/>
              <w:end w:w="80" w:type="dxa"/>
            </w:tcMar>
            <w:shd w:fill="FFF2CC"/>
          </w:tcPr>
          <w:p>
            <w:sdt>
              <w:sdtPr>
                <w:tag w:val="AIHE_M_F064"/>
                <w:alias w:val="AIHE_M_F06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5"/>
                <w:alias w:val="AIHE_M_F06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6"/>
                <w:alias w:val="AIHE_M_F06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7"/>
                <w:alias w:val="AIHE_M_F06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8"/>
                <w:alias w:val="AIHE_M_F06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9"/>
                <w:alias w:val="AIHE_M_F06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0"/>
                <w:alias w:val="AIHE_M_F07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1"/>
                <w:alias w:val="AIHE_M_F07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2"/>
                <w:alias w:val="AIHE_M_F072"/>
                <w:text/>
              </w:sdtPr>
              <w:sdtContent>
                <w:r>
                  <w:t>Click or tap here to enter text.</w:t>
                </w:r>
              </w:sdtContent>
            </w:sdt>
          </w:p>
        </w:tc>
      </w:tr>
      <w:tr>
        <w:tc>
          <w:tcPr>
            <w:tcW w:type="dxa" w:w="1397"/>
            <w:vAlign w:val="centre"/>
            <w:tcMar>
              <w:top w:w="80" w:type="dxa"/>
              <w:start w:w="80" w:type="dxa"/>
              <w:bottom w:w="80" w:type="dxa"/>
              <w:end w:w="80" w:type="dxa"/>
            </w:tcMar>
          </w:tcPr>
          <w:p>
            <w:r>
              <w:t>Opportunity cost</w:t>
            </w:r>
          </w:p>
        </w:tc>
        <w:tc>
          <w:tcPr>
            <w:tcW w:type="dxa" w:w="1397"/>
            <w:vAlign w:val="centre"/>
            <w:tcMar>
              <w:top w:w="80" w:type="dxa"/>
              <w:start w:w="80" w:type="dxa"/>
              <w:bottom w:w="80" w:type="dxa"/>
              <w:end w:w="80" w:type="dxa"/>
            </w:tcMar>
            <w:shd w:fill="FFF2CC"/>
          </w:tcPr>
          <w:p>
            <w:sdt>
              <w:sdtPr>
                <w:tag w:val="AIHE_M_F073"/>
                <w:alias w:val="AIHE_M_F07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4"/>
                <w:alias w:val="AIHE_M_F07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5"/>
                <w:alias w:val="AIHE_M_F07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6"/>
                <w:alias w:val="AIHE_M_F07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7"/>
                <w:alias w:val="AIHE_M_F07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8"/>
                <w:alias w:val="AIHE_M_F07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9"/>
                <w:alias w:val="AIHE_M_F07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0"/>
                <w:alias w:val="AIHE_M_F08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1"/>
                <w:alias w:val="AIHE_M_F081"/>
                <w:text/>
              </w:sdtPr>
              <w:sdtContent>
                <w:r>
                  <w:t>Click or tap here to enter text.</w:t>
                </w:r>
              </w:sdtContent>
            </w:sdt>
          </w:p>
        </w:tc>
      </w:tr>
      <w:tr>
        <w:tc>
          <w:tcPr>
            <w:tcW w:type="dxa" w:w="1397"/>
            <w:vAlign w:val="centre"/>
            <w:tcMar>
              <w:top w:w="80" w:type="dxa"/>
              <w:start w:w="80" w:type="dxa"/>
              <w:bottom w:w="80" w:type="dxa"/>
              <w:end w:w="80" w:type="dxa"/>
            </w:tcMar>
          </w:tcPr>
          <w:p>
            <w:r>
              <w:t>Exit/decommissioning</w:t>
            </w:r>
          </w:p>
        </w:tc>
        <w:tc>
          <w:tcPr>
            <w:tcW w:type="dxa" w:w="1397"/>
            <w:vAlign w:val="centre"/>
            <w:tcMar>
              <w:top w:w="80" w:type="dxa"/>
              <w:start w:w="80" w:type="dxa"/>
              <w:bottom w:w="80" w:type="dxa"/>
              <w:end w:w="80" w:type="dxa"/>
            </w:tcMar>
            <w:shd w:fill="FFF2CC"/>
          </w:tcPr>
          <w:p>
            <w:sdt>
              <w:sdtPr>
                <w:tag w:val="AIHE_M_F082"/>
                <w:alias w:val="AIHE_M_F08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3"/>
                <w:alias w:val="AIHE_M_F08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4"/>
                <w:alias w:val="AIHE_M_F08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5"/>
                <w:alias w:val="AIHE_M_F08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6"/>
                <w:alias w:val="AIHE_M_F08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7"/>
                <w:alias w:val="AIHE_M_F08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8"/>
                <w:alias w:val="AIHE_M_F08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9"/>
                <w:alias w:val="AIHE_M_F08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90"/>
                <w:alias w:val="AIHE_M_F090"/>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2794"/>
        <w:gridCol w:w="2794"/>
        <w:gridCol w:w="2794"/>
        <w:gridCol w:w="2794"/>
        <w:gridCol w:w="2794"/>
      </w:tblGrid>
      <w:tr>
        <w:trPr>
          <w:tblHeader w:val="true"/>
        </w:trPr>
        <w:tc>
          <w:tcPr>
            <w:tcW w:type="dxa" w:w="2794"/>
            <w:vAlign w:val="centre"/>
            <w:tcMar>
              <w:top w:w="80" w:type="dxa"/>
              <w:start w:w="80" w:type="dxa"/>
              <w:bottom w:w="80" w:type="dxa"/>
              <w:end w:w="80" w:type="dxa"/>
            </w:tcMar>
            <w:shd w:fill="D9EAF7"/>
          </w:tcPr>
          <w:p>
            <w:r>
              <w:rPr>
                <w:b/>
              </w:rPr>
              <w:t>Assumption</w:t>
            </w:r>
          </w:p>
        </w:tc>
        <w:tc>
          <w:tcPr>
            <w:tcW w:type="dxa" w:w="2794"/>
            <w:vAlign w:val="centre"/>
            <w:tcMar>
              <w:top w:w="80" w:type="dxa"/>
              <w:start w:w="80" w:type="dxa"/>
              <w:bottom w:w="80" w:type="dxa"/>
              <w:end w:w="80" w:type="dxa"/>
            </w:tcMar>
            <w:shd w:fill="D9EAF7"/>
          </w:tcPr>
          <w:p>
            <w:r>
              <w:rPr>
                <w:b/>
              </w:rPr>
              <w:t>Optimistic</w:t>
            </w:r>
          </w:p>
        </w:tc>
        <w:tc>
          <w:tcPr>
            <w:tcW w:type="dxa" w:w="2794"/>
            <w:vAlign w:val="centre"/>
            <w:tcMar>
              <w:top w:w="80" w:type="dxa"/>
              <w:start w:w="80" w:type="dxa"/>
              <w:bottom w:w="80" w:type="dxa"/>
              <w:end w:w="80" w:type="dxa"/>
            </w:tcMar>
            <w:shd w:fill="D9EAF7"/>
          </w:tcPr>
          <w:p>
            <w:r>
              <w:rPr>
                <w:b/>
              </w:rPr>
              <w:t>Base</w:t>
            </w:r>
          </w:p>
        </w:tc>
        <w:tc>
          <w:tcPr>
            <w:tcW w:type="dxa" w:w="2794"/>
            <w:vAlign w:val="centre"/>
            <w:tcMar>
              <w:top w:w="80" w:type="dxa"/>
              <w:start w:w="80" w:type="dxa"/>
              <w:bottom w:w="80" w:type="dxa"/>
              <w:end w:w="80" w:type="dxa"/>
            </w:tcMar>
            <w:shd w:fill="D9EAF7"/>
          </w:tcPr>
          <w:p>
            <w:r>
              <w:rPr>
                <w:b/>
              </w:rPr>
              <w:t>Conservative</w:t>
            </w:r>
          </w:p>
        </w:tc>
        <w:tc>
          <w:tcPr>
            <w:tcW w:type="dxa" w:w="2794"/>
            <w:vAlign w:val="centre"/>
            <w:tcMar>
              <w:top w:w="80" w:type="dxa"/>
              <w:start w:w="80" w:type="dxa"/>
              <w:bottom w:w="80" w:type="dxa"/>
              <w:end w:w="80" w:type="dxa"/>
            </w:tcMar>
            <w:shd w:fill="D9EAF7"/>
          </w:tcPr>
          <w:p>
            <w:r>
              <w:rPr>
                <w:b/>
              </w:rPr>
              <w:t>Threshold / break-even</w:t>
            </w:r>
          </w:p>
        </w:tc>
      </w:tr>
      <w:tr>
        <w:tc>
          <w:tcPr>
            <w:tcW w:type="dxa" w:w="2794"/>
            <w:vAlign w:val="centre"/>
            <w:tcMar>
              <w:top w:w="80" w:type="dxa"/>
              <w:start w:w="80" w:type="dxa"/>
              <w:bottom w:w="80" w:type="dxa"/>
              <w:end w:w="80" w:type="dxa"/>
            </w:tcMar>
          </w:tcPr>
          <w:p>
            <w:r>
              <w:t>Eligible volume</w:t>
            </w:r>
          </w:p>
        </w:tc>
        <w:tc>
          <w:tcPr>
            <w:tcW w:type="dxa" w:w="2794"/>
            <w:vAlign w:val="centre"/>
            <w:tcMar>
              <w:top w:w="80" w:type="dxa"/>
              <w:start w:w="80" w:type="dxa"/>
              <w:bottom w:w="80" w:type="dxa"/>
              <w:end w:w="80" w:type="dxa"/>
            </w:tcMar>
            <w:shd w:fill="FFF2CC"/>
          </w:tcPr>
          <w:p>
            <w:sdt>
              <w:sdtPr>
                <w:tag w:val="AIHE_M_F091"/>
                <w:alias w:val="AIHE_M_F091"/>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2"/>
                <w:alias w:val="AIHE_M_F092"/>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3"/>
                <w:alias w:val="AIHE_M_F093"/>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4"/>
                <w:alias w:val="AIHE_M_F094"/>
                <w:text/>
              </w:sdtPr>
              <w:sdtContent>
                <w:r>
                  <w:t>Click or tap here to enter text.</w:t>
                </w:r>
              </w:sdtContent>
            </w:sdt>
          </w:p>
        </w:tc>
      </w:tr>
      <w:tr>
        <w:tc>
          <w:tcPr>
            <w:tcW w:type="dxa" w:w="2794"/>
            <w:vAlign w:val="centre"/>
            <w:tcMar>
              <w:top w:w="80" w:type="dxa"/>
              <w:start w:w="80" w:type="dxa"/>
              <w:bottom w:w="80" w:type="dxa"/>
              <w:end w:w="80" w:type="dxa"/>
            </w:tcMar>
          </w:tcPr>
          <w:p>
            <w:r>
              <w:t>Adoption / use rate</w:t>
            </w:r>
          </w:p>
        </w:tc>
        <w:tc>
          <w:tcPr>
            <w:tcW w:type="dxa" w:w="2794"/>
            <w:vAlign w:val="centre"/>
            <w:tcMar>
              <w:top w:w="80" w:type="dxa"/>
              <w:start w:w="80" w:type="dxa"/>
              <w:bottom w:w="80" w:type="dxa"/>
              <w:end w:w="80" w:type="dxa"/>
            </w:tcMar>
            <w:shd w:fill="FFF2CC"/>
          </w:tcPr>
          <w:p>
            <w:sdt>
              <w:sdtPr>
                <w:tag w:val="AIHE_M_F095"/>
                <w:alias w:val="AIHE_M_F095"/>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6"/>
                <w:alias w:val="AIHE_M_F096"/>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7"/>
                <w:alias w:val="AIHE_M_F097"/>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8"/>
                <w:alias w:val="AIHE_M_F098"/>
                <w:text/>
              </w:sdtPr>
              <w:sdtContent>
                <w:r>
                  <w:t>Click or tap here to enter text.</w:t>
                </w:r>
              </w:sdtContent>
            </w:sdt>
          </w:p>
        </w:tc>
      </w:tr>
      <w:tr>
        <w:tc>
          <w:tcPr>
            <w:tcW w:type="dxa" w:w="2794"/>
            <w:vAlign w:val="centre"/>
            <w:tcMar>
              <w:top w:w="80" w:type="dxa"/>
              <w:start w:w="80" w:type="dxa"/>
              <w:bottom w:w="80" w:type="dxa"/>
              <w:end w:w="80" w:type="dxa"/>
            </w:tcMar>
          </w:tcPr>
          <w:p>
            <w:r>
              <w:t>Implementation delay</w:t>
            </w:r>
          </w:p>
        </w:tc>
        <w:tc>
          <w:tcPr>
            <w:tcW w:type="dxa" w:w="2794"/>
            <w:vAlign w:val="centre"/>
            <w:tcMar>
              <w:top w:w="80" w:type="dxa"/>
              <w:start w:w="80" w:type="dxa"/>
              <w:bottom w:w="80" w:type="dxa"/>
              <w:end w:w="80" w:type="dxa"/>
            </w:tcMar>
            <w:shd w:fill="FFF2CC"/>
          </w:tcPr>
          <w:p>
            <w:sdt>
              <w:sdtPr>
                <w:tag w:val="AIHE_M_F099"/>
                <w:alias w:val="AIHE_M_F099"/>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0"/>
                <w:alias w:val="AIHE_M_F100"/>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1"/>
                <w:alias w:val="AIHE_M_F101"/>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2"/>
                <w:alias w:val="AIHE_M_F102"/>
                <w:text/>
              </w:sdtPr>
              <w:sdtContent>
                <w:r>
                  <w:t>Click or tap here to enter text.</w:t>
                </w:r>
              </w:sdtContent>
            </w:sdt>
          </w:p>
        </w:tc>
      </w:tr>
      <w:tr>
        <w:tc>
          <w:tcPr>
            <w:tcW w:type="dxa" w:w="2794"/>
            <w:vAlign w:val="centre"/>
            <w:tcMar>
              <w:top w:w="80" w:type="dxa"/>
              <w:start w:w="80" w:type="dxa"/>
              <w:bottom w:w="80" w:type="dxa"/>
              <w:end w:w="80" w:type="dxa"/>
            </w:tcMar>
          </w:tcPr>
          <w:p>
            <w:r>
              <w:t>Review time per use</w:t>
            </w:r>
          </w:p>
        </w:tc>
        <w:tc>
          <w:tcPr>
            <w:tcW w:type="dxa" w:w="2794"/>
            <w:vAlign w:val="centre"/>
            <w:tcMar>
              <w:top w:w="80" w:type="dxa"/>
              <w:start w:w="80" w:type="dxa"/>
              <w:bottom w:w="80" w:type="dxa"/>
              <w:end w:w="80" w:type="dxa"/>
            </w:tcMar>
            <w:shd w:fill="FFF2CC"/>
          </w:tcPr>
          <w:p>
            <w:sdt>
              <w:sdtPr>
                <w:tag w:val="AIHE_M_F103"/>
                <w:alias w:val="AIHE_M_F103"/>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4"/>
                <w:alias w:val="AIHE_M_F104"/>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5"/>
                <w:alias w:val="AIHE_M_F105"/>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6"/>
                <w:alias w:val="AIHE_M_F106"/>
                <w:text/>
              </w:sdtPr>
              <w:sdtContent>
                <w:r>
                  <w:t>Click or tap here to enter text.</w:t>
                </w:r>
              </w:sdtContent>
            </w:sdt>
          </w:p>
        </w:tc>
      </w:tr>
      <w:tr>
        <w:tc>
          <w:tcPr>
            <w:tcW w:type="dxa" w:w="2794"/>
            <w:vAlign w:val="centre"/>
            <w:tcMar>
              <w:top w:w="80" w:type="dxa"/>
              <w:start w:w="80" w:type="dxa"/>
              <w:bottom w:w="80" w:type="dxa"/>
              <w:end w:w="80" w:type="dxa"/>
            </w:tcMar>
          </w:tcPr>
          <w:p>
            <w:r>
              <w:t>Effect on outcome or workflow</w:t>
            </w:r>
          </w:p>
        </w:tc>
        <w:tc>
          <w:tcPr>
            <w:tcW w:type="dxa" w:w="2794"/>
            <w:vAlign w:val="centre"/>
            <w:tcMar>
              <w:top w:w="80" w:type="dxa"/>
              <w:start w:w="80" w:type="dxa"/>
              <w:bottom w:w="80" w:type="dxa"/>
              <w:end w:w="80" w:type="dxa"/>
            </w:tcMar>
            <w:shd w:fill="FFF2CC"/>
          </w:tcPr>
          <w:p>
            <w:sdt>
              <w:sdtPr>
                <w:tag w:val="AIHE_M_F107"/>
                <w:alias w:val="AIHE_M_F107"/>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8"/>
                <w:alias w:val="AIHE_M_F108"/>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9"/>
                <w:alias w:val="AIHE_M_F109"/>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0"/>
                <w:alias w:val="AIHE_M_F110"/>
                <w:text/>
              </w:sdtPr>
              <w:sdtContent>
                <w:r>
                  <w:t>Click or tap here to enter text.</w:t>
                </w:r>
              </w:sdtContent>
            </w:sdt>
          </w:p>
        </w:tc>
      </w:tr>
      <w:tr>
        <w:tc>
          <w:tcPr>
            <w:tcW w:type="dxa" w:w="2794"/>
            <w:vAlign w:val="centre"/>
            <w:tcMar>
              <w:top w:w="80" w:type="dxa"/>
              <w:start w:w="80" w:type="dxa"/>
              <w:bottom w:w="80" w:type="dxa"/>
              <w:end w:w="80" w:type="dxa"/>
            </w:tcMar>
          </w:tcPr>
          <w:p>
            <w:r>
              <w:t>Annual vendor price</w:t>
            </w:r>
          </w:p>
        </w:tc>
        <w:tc>
          <w:tcPr>
            <w:tcW w:type="dxa" w:w="2794"/>
            <w:vAlign w:val="centre"/>
            <w:tcMar>
              <w:top w:w="80" w:type="dxa"/>
              <w:start w:w="80" w:type="dxa"/>
              <w:bottom w:w="80" w:type="dxa"/>
              <w:end w:w="80" w:type="dxa"/>
            </w:tcMar>
            <w:shd w:fill="FFF2CC"/>
          </w:tcPr>
          <w:p>
            <w:sdt>
              <w:sdtPr>
                <w:tag w:val="AIHE_M_F111"/>
                <w:alias w:val="AIHE_M_F111"/>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2"/>
                <w:alias w:val="AIHE_M_F112"/>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3"/>
                <w:alias w:val="AIHE_M_F113"/>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4"/>
                <w:alias w:val="AIHE_M_F114"/>
                <w:text/>
              </w:sdtPr>
              <w:sdtContent>
                <w:r>
                  <w:t>Click or tap here to enter text.</w:t>
                </w:r>
              </w:sdtContent>
            </w:sdt>
          </w:p>
        </w:tc>
      </w:tr>
      <w:tr>
        <w:tc>
          <w:tcPr>
            <w:tcW w:type="dxa" w:w="2794"/>
            <w:vAlign w:val="centre"/>
            <w:tcMar>
              <w:top w:w="80" w:type="dxa"/>
              <w:start w:w="80" w:type="dxa"/>
              <w:bottom w:w="80" w:type="dxa"/>
              <w:end w:w="80" w:type="dxa"/>
            </w:tcMar>
          </w:tcPr>
          <w:p>
            <w:r>
              <w:t>Monitoring/update frequency</w:t>
            </w:r>
          </w:p>
        </w:tc>
        <w:tc>
          <w:tcPr>
            <w:tcW w:type="dxa" w:w="2794"/>
            <w:vAlign w:val="centre"/>
            <w:tcMar>
              <w:top w:w="80" w:type="dxa"/>
              <w:start w:w="80" w:type="dxa"/>
              <w:bottom w:w="80" w:type="dxa"/>
              <w:end w:w="80" w:type="dxa"/>
            </w:tcMar>
            <w:shd w:fill="FFF2CC"/>
          </w:tcPr>
          <w:p>
            <w:sdt>
              <w:sdtPr>
                <w:tag w:val="AIHE_M_F115"/>
                <w:alias w:val="AIHE_M_F115"/>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6"/>
                <w:alias w:val="AIHE_M_F116"/>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7"/>
                <w:alias w:val="AIHE_M_F117"/>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8"/>
                <w:alias w:val="AIHE_M_F118"/>
                <w:text/>
              </w:sdtPr>
              <w:sdtContent>
                <w:r>
                  <w:t>Click or tap here to enter text.</w:t>
                </w:r>
              </w:sdtContent>
            </w:sdt>
          </w:p>
        </w:tc>
      </w:tr>
      <w:tr>
        <w:tc>
          <w:tcPr>
            <w:tcW w:type="dxa" w:w="2794"/>
            <w:vAlign w:val="centre"/>
            <w:tcMar>
              <w:top w:w="80" w:type="dxa"/>
              <w:start w:w="80" w:type="dxa"/>
              <w:bottom w:w="80" w:type="dxa"/>
              <w:end w:w="80" w:type="dxa"/>
            </w:tcMar>
          </w:tcPr>
          <w:p>
            <w:r>
              <w:t>Downstream capacity cost</w:t>
            </w:r>
          </w:p>
        </w:tc>
        <w:tc>
          <w:tcPr>
            <w:tcW w:type="dxa" w:w="2794"/>
            <w:vAlign w:val="centre"/>
            <w:tcMar>
              <w:top w:w="80" w:type="dxa"/>
              <w:start w:w="80" w:type="dxa"/>
              <w:bottom w:w="80" w:type="dxa"/>
              <w:end w:w="80" w:type="dxa"/>
            </w:tcMar>
            <w:shd w:fill="FFF2CC"/>
          </w:tcPr>
          <w:p>
            <w:sdt>
              <w:sdtPr>
                <w:tag w:val="AIHE_M_F119"/>
                <w:alias w:val="AIHE_M_F119"/>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0"/>
                <w:alias w:val="AIHE_M_F120"/>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1"/>
                <w:alias w:val="AIHE_M_F121"/>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2"/>
                <w:alias w:val="AIHE_M_F122"/>
                <w:text/>
              </w:sdtPr>
              <w:sdtContent>
                <w:r>
                  <w:t>Click or tap here to enter text.</w:t>
                </w:r>
              </w:sdtContent>
            </w:sdt>
          </w:p>
        </w:tc>
      </w:tr>
      <w:tr>
        <w:tc>
          <w:tcPr>
            <w:tcW w:type="dxa" w:w="2794"/>
            <w:vAlign w:val="centre"/>
            <w:tcMar>
              <w:top w:w="80" w:type="dxa"/>
              <w:start w:w="80" w:type="dxa"/>
              <w:bottom w:w="80" w:type="dxa"/>
              <w:end w:w="80" w:type="dxa"/>
            </w:tcMar>
          </w:tcPr>
          <w:p>
            <w:r>
              <w:t>Avoided current cost</w:t>
            </w:r>
          </w:p>
        </w:tc>
        <w:tc>
          <w:tcPr>
            <w:tcW w:type="dxa" w:w="2794"/>
            <w:vAlign w:val="centre"/>
            <w:tcMar>
              <w:top w:w="80" w:type="dxa"/>
              <w:start w:w="80" w:type="dxa"/>
              <w:bottom w:w="80" w:type="dxa"/>
              <w:end w:w="80" w:type="dxa"/>
            </w:tcMar>
            <w:shd w:fill="FFF2CC"/>
          </w:tcPr>
          <w:p>
            <w:sdt>
              <w:sdtPr>
                <w:tag w:val="AIHE_M_F123"/>
                <w:alias w:val="AIHE_M_F123"/>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4"/>
                <w:alias w:val="AIHE_M_F124"/>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5"/>
                <w:alias w:val="AIHE_M_F125"/>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6"/>
                <w:alias w:val="AIHE_M_F126"/>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Total undiscounted cost</w:t>
            </w:r>
          </w:p>
        </w:tc>
        <w:tc>
          <w:tcPr>
            <w:tcW w:type="dxa" w:w="6984"/>
            <w:vAlign w:val="centre"/>
            <w:tcMar>
              <w:top w:w="80" w:type="dxa"/>
              <w:start w:w="80" w:type="dxa"/>
              <w:bottom w:w="80" w:type="dxa"/>
              <w:end w:w="80" w:type="dxa"/>
            </w:tcMar>
            <w:shd w:fill="FFF2CC"/>
          </w:tcPr>
          <w:p>
            <w:sdt>
              <w:sdtPr>
                <w:tag w:val="AIHE_M_F127"/>
                <w:alias w:val="AIHE_M_F127"/>
                <w:text/>
              </w:sdtPr>
              <w:sdtContent>
                <w:r>
                  <w:t>Click or tap here to enter text.</w:t>
                </w:r>
              </w:sdtContent>
            </w:sdt>
          </w:p>
        </w:tc>
      </w:tr>
      <w:tr>
        <w:tc>
          <w:tcPr>
            <w:tcW w:type="dxa" w:w="6984"/>
            <w:vAlign w:val="centre"/>
            <w:tcMar>
              <w:top w:w="80" w:type="dxa"/>
              <w:start w:w="80" w:type="dxa"/>
              <w:bottom w:w="80" w:type="dxa"/>
              <w:end w:w="80" w:type="dxa"/>
            </w:tcMar>
          </w:tcPr>
          <w:p>
            <w:r>
              <w:t>Present value of cost</w:t>
            </w:r>
          </w:p>
        </w:tc>
        <w:tc>
          <w:tcPr>
            <w:tcW w:type="dxa" w:w="6984"/>
            <w:vAlign w:val="centre"/>
            <w:tcMar>
              <w:top w:w="80" w:type="dxa"/>
              <w:start w:w="80" w:type="dxa"/>
              <w:bottom w:w="80" w:type="dxa"/>
              <w:end w:w="80" w:type="dxa"/>
            </w:tcMar>
            <w:shd w:fill="FFF2CC"/>
          </w:tcPr>
          <w:p>
            <w:sdt>
              <w:sdtPr>
                <w:tag w:val="AIHE_M_F128"/>
                <w:alias w:val="AIHE_M_F128"/>
                <w:text/>
              </w:sdtPr>
              <w:sdtContent>
                <w:r>
                  <w:t>Click or tap here to enter text.</w:t>
                </w:r>
              </w:sdtContent>
            </w:sdt>
          </w:p>
        </w:tc>
      </w:tr>
      <w:tr>
        <w:tc>
          <w:tcPr>
            <w:tcW w:type="dxa" w:w="6984"/>
            <w:vAlign w:val="centre"/>
            <w:tcMar>
              <w:top w:w="80" w:type="dxa"/>
              <w:start w:w="80" w:type="dxa"/>
              <w:bottom w:w="80" w:type="dxa"/>
              <w:end w:w="80" w:type="dxa"/>
            </w:tcMar>
          </w:tcPr>
          <w:p>
            <w:r>
              <w:t>Cost per eligible patient / use / active user</w:t>
            </w:r>
          </w:p>
        </w:tc>
        <w:tc>
          <w:tcPr>
            <w:tcW w:type="dxa" w:w="6984"/>
            <w:vAlign w:val="centre"/>
            <w:tcMar>
              <w:top w:w="80" w:type="dxa"/>
              <w:start w:w="80" w:type="dxa"/>
              <w:bottom w:w="80" w:type="dxa"/>
              <w:end w:w="80" w:type="dxa"/>
            </w:tcMar>
            <w:shd w:fill="FFF2CC"/>
          </w:tcPr>
          <w:p>
            <w:sdt>
              <w:sdtPr>
                <w:tag w:val="AIHE_M_F129"/>
                <w:alias w:val="AIHE_M_F129"/>
                <w:text/>
              </w:sdtPr>
              <w:sdtContent>
                <w:r>
                  <w:t>Click or tap here to enter text.</w:t>
                </w:r>
              </w:sdtContent>
            </w:sdt>
          </w:p>
        </w:tc>
      </w:tr>
      <w:tr>
        <w:tc>
          <w:tcPr>
            <w:tcW w:type="dxa" w:w="6984"/>
            <w:vAlign w:val="centre"/>
            <w:tcMar>
              <w:top w:w="80" w:type="dxa"/>
              <w:start w:w="80" w:type="dxa"/>
              <w:bottom w:w="80" w:type="dxa"/>
              <w:end w:w="80" w:type="dxa"/>
            </w:tcMar>
          </w:tcPr>
          <w:p>
            <w:r>
              <w:t>Most influential assumptions</w:t>
            </w:r>
          </w:p>
        </w:tc>
        <w:tc>
          <w:tcPr>
            <w:tcW w:type="dxa" w:w="6984"/>
            <w:vAlign w:val="centre"/>
            <w:tcMar>
              <w:top w:w="80" w:type="dxa"/>
              <w:start w:w="80" w:type="dxa"/>
              <w:bottom w:w="80" w:type="dxa"/>
              <w:end w:w="80" w:type="dxa"/>
            </w:tcMar>
            <w:shd w:fill="FFF2CC"/>
          </w:tcPr>
          <w:p>
            <w:sdt>
              <w:sdtPr>
                <w:tag w:val="AIHE_M_F130"/>
                <w:alias w:val="AIHE_M_F130"/>
                <w:text/>
              </w:sdtPr>
              <w:sdtContent>
                <w:r>
                  <w:t>Click or tap here to enter text.</w:t>
                </w:r>
              </w:sdtContent>
            </w:sdt>
          </w:p>
        </w:tc>
      </w:tr>
      <w:tr>
        <w:tc>
          <w:tcPr>
            <w:tcW w:type="dxa" w:w="6984"/>
            <w:vAlign w:val="centre"/>
            <w:tcMar>
              <w:top w:w="80" w:type="dxa"/>
              <w:start w:w="80" w:type="dxa"/>
              <w:bottom w:w="80" w:type="dxa"/>
              <w:end w:w="80" w:type="dxa"/>
            </w:tcMar>
          </w:tcPr>
          <w:p>
            <w:r>
              <w:t>Unfunded or displaced resources</w:t>
            </w:r>
          </w:p>
        </w:tc>
        <w:tc>
          <w:tcPr>
            <w:tcW w:type="dxa" w:w="6984"/>
            <w:vAlign w:val="centre"/>
            <w:tcMar>
              <w:top w:w="80" w:type="dxa"/>
              <w:start w:w="80" w:type="dxa"/>
              <w:bottom w:w="80" w:type="dxa"/>
              <w:end w:w="80" w:type="dxa"/>
            </w:tcMar>
            <w:shd w:fill="FFF2CC"/>
          </w:tcPr>
          <w:p>
            <w:sdt>
              <w:sdtPr>
                <w:tag w:val="AIHE_M_F131"/>
                <w:alias w:val="AIHE_M_F131"/>
                <w:text/>
              </w:sdtPr>
              <w:sdtContent>
                <w:r>
                  <w:t>Click or tap here to enter text.</w:t>
                </w:r>
              </w:sdtContent>
            </w:sdt>
          </w:p>
        </w:tc>
      </w:tr>
      <w:tr>
        <w:tc>
          <w:tcPr>
            <w:tcW w:type="dxa" w:w="6984"/>
            <w:vAlign w:val="centre"/>
            <w:tcMar>
              <w:top w:w="80" w:type="dxa"/>
              <w:start w:w="80" w:type="dxa"/>
              <w:bottom w:w="80" w:type="dxa"/>
              <w:end w:w="80" w:type="dxa"/>
            </w:tcMar>
          </w:tcPr>
          <w:p>
            <w:r>
              <w:t>Exit reserve adequacy</w:t>
            </w:r>
          </w:p>
        </w:tc>
        <w:tc>
          <w:tcPr>
            <w:tcW w:type="dxa" w:w="6984"/>
            <w:vAlign w:val="centre"/>
            <w:tcMar>
              <w:top w:w="80" w:type="dxa"/>
              <w:start w:w="80" w:type="dxa"/>
              <w:bottom w:w="80" w:type="dxa"/>
              <w:end w:w="80" w:type="dxa"/>
            </w:tcMar>
            <w:shd w:fill="FFF2CC"/>
          </w:tcPr>
          <w:p>
            <w:sdt>
              <w:sdtPr>
                <w:tag w:val="AIHE_M_F132"/>
                <w:alias w:val="AIHE_M_F132"/>
                <w:text/>
              </w:sdtPr>
              <w:sdtContent>
                <w:r>
                  <w:t>Click or tap here to enter text.</w:t>
                </w:r>
              </w:sdtContent>
            </w:sdt>
          </w:p>
        </w:tc>
      </w:tr>
      <w:tr>
        <w:tc>
          <w:tcPr>
            <w:tcW w:type="dxa" w:w="6984"/>
            <w:vAlign w:val="centre"/>
            <w:tcMar>
              <w:top w:w="80" w:type="dxa"/>
              <w:start w:w="80" w:type="dxa"/>
              <w:bottom w:w="80" w:type="dxa"/>
              <w:end w:w="80" w:type="dxa"/>
            </w:tcMar>
          </w:tcPr>
          <w:p>
            <w:r>
              <w:t>Finance recommendation</w:t>
            </w:r>
          </w:p>
        </w:tc>
        <w:tc>
          <w:tcPr>
            <w:tcW w:type="dxa" w:w="6984"/>
            <w:vAlign w:val="centre"/>
            <w:tcMar>
              <w:top w:w="80" w:type="dxa"/>
              <w:start w:w="80" w:type="dxa"/>
              <w:bottom w:w="80" w:type="dxa"/>
              <w:end w:w="80" w:type="dxa"/>
            </w:tcMar>
            <w:shd w:fill="FFF2CC"/>
          </w:tcPr>
          <w:p>
            <w:sdt>
              <w:sdtPr>
                <w:tag w:val="AIHE_M_F133"/>
                <w:alias w:val="AIHE_M_F133"/>
                <w:text/>
              </w:sdtPr>
              <w:sdtContent>
                <w:r>
                  <w:t>Click or tap here to enter text.</w:t>
                </w:r>
              </w:sdtContent>
            </w:sdt>
          </w:p>
        </w:tc>
      </w:tr>
    </w:tbl>
    <w:p/>
    <w:p>
      <w:pPr>
        <w:pStyle w:val="Heading1"/>
      </w:pPr>
      <w:r>
        <w:t>Decision and review record</w:t>
      </w:r>
    </w:p>
    <w:p>
      <w:r>
        <w:rPr>
          <w:b/>
        </w:rPr>
        <w:t xml:space="preserve">Overall conclusion: </w:t>
      </w:r>
      <w:sdt>
        <w:sdtPr>
          <w:tag w:val="AIHE_M_F134"/>
          <w:alias w:val="AIHE_M_F134"/>
          <w:text/>
        </w:sdtPr>
        <w:sdtContent>
          <w:r>
            <w:t>Click or tap here to enter text.</w:t>
          </w:r>
        </w:sdtContent>
      </w:sdt>
    </w:p>
    <w:p>
      <w:r>
        <w:rPr>
          <w:b/>
        </w:rPr>
        <w:t xml:space="preserve">Required conditions or remediation: </w:t>
      </w:r>
      <w:sdt>
        <w:sdtPr>
          <w:tag w:val="AIHE_M_F135"/>
          <w:alias w:val="AIHE_M_F135"/>
          <w:text/>
        </w:sdtPr>
        <w:sdtContent>
          <w:r>
            <w:t>Click or tap here to enter text.</w:t>
          </w:r>
        </w:sdtContent>
      </w:sdt>
    </w:p>
    <w:p>
      <w:r>
        <w:rPr>
          <w:b/>
        </w:rPr>
        <w:t xml:space="preserve">Accountable owner: </w:t>
      </w:r>
      <w:sdt>
        <w:sdtPr>
          <w:tag w:val="AIHE_M_F136"/>
          <w:alias w:val="AIHE_M_F136"/>
          <w:text/>
        </w:sdtPr>
        <w:sdtContent>
          <w:r>
            <w:t>Click or tap here to enter text.</w:t>
          </w:r>
        </w:sdtContent>
      </w:sdt>
    </w:p>
    <w:p>
      <w:r>
        <w:rPr>
          <w:b/>
        </w:rPr>
        <w:t xml:space="preserve">Approval date: </w:t>
      </w:r>
      <w:sdt>
        <w:sdtPr>
          <w:tag w:val="AIHE_M_F137"/>
          <w:alias w:val="AIHE_M_F137"/>
          <w:text/>
        </w:sdtPr>
        <w:sdtContent>
          <w:r>
            <w:t>Click or tap here to enter text.</w:t>
          </w:r>
        </w:sdtContent>
      </w:sdt>
    </w:p>
    <w:p>
      <w:r>
        <w:rPr>
          <w:b/>
        </w:rPr>
        <w:t xml:space="preserve">Next review date: </w:t>
      </w:r>
      <w:sdt>
        <w:sdtPr>
          <w:tag w:val="AIHE_M_F138"/>
          <w:alias w:val="AIHE_M_F138"/>
          <w:text/>
        </w:sdtPr>
        <w:sdtContent>
          <w:r>
            <w:t>Click or tap here to enter text.</w:t>
          </w:r>
        </w:sdtContent>
      </w:sdt>
    </w:p>
    <w:p>
      <w:r>
        <w:rPr>
          <w:b/>
        </w:rPr>
        <w:t xml:space="preserve">Version or change reference: </w:t>
      </w:r>
      <w:sdt>
        <w:sdtPr>
          <w:tag w:val="AIHE_M_F139"/>
          <w:alias w:val="AIHE_M_F139"/>
          <w:text/>
        </w:sdtPr>
        <w:sdtContent>
          <w:r>
            <w:t>Click or tap here to enter text.</w:t>
          </w:r>
        </w:sdtContent>
      </w:sdt>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AIHE-M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