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303236"/>
        </w:rPr>
        <w:t>AIHE-U — SHARE-AI Secondary-Use Governance Worksheet</w:t>
      </w:r>
    </w:p>
    <w:p>
      <w:r>
        <w:rPr>
          <w:rFonts w:ascii="Arial" w:hAnsi="Arial"/>
          <w:color w:val="595959"/>
          <w:sz w:val="17"/>
        </w:rPr>
        <w:t>Current digital location: Resource Set A — Decision Specification and Institutional Readiness. Stable resource ID retained for continuity across companion editions.</w:t>
      </w:r>
    </w:p>
    <w:p>
      <w:pPr>
        <w:jc w:val="centre"/>
      </w:pPr>
      <w:r>
        <w:rPr>
          <w:i/>
          <w:color w:val="595959"/>
        </w:rPr>
        <w:t>Digital Resource Companion</w:t>
      </w:r>
    </w:p>
    <w:tbl>
      <w:tblPr>
        <w:tblStyle w:val="TableGrid"/>
        <w:tblW w:type="auto" w:w="0"/>
        <w:jc w:val="centre"/>
        <w:tblLook w:firstColumn="1" w:firstRow="1" w:lastColumn="0" w:lastRow="0" w:noHBand="0" w:noVBand="1" w:val="04A0"/>
      </w:tblPr>
      <w:tblGrid>
        <w:gridCol w:w="5184"/>
        <w:gridCol w:w="5184"/>
      </w:tblGrid>
      <w:tr>
        <w:tc>
          <w:tcPr>
            <w:tcW w:type="dxa" w:w="5184"/>
            <w:shd w:fill="F5F0E7"/>
            <w:tcMar>
              <w:top w:w="80" w:type="dxa"/>
              <w:start w:w="80" w:type="dxa"/>
              <w:bottom w:w="80" w:type="dxa"/>
              <w:end w:w="80" w:type="dxa"/>
            </w:tcMar>
          </w:tcPr>
          <w:p>
            <w:r>
              <w:t>Resource ID</w:t>
            </w:r>
          </w:p>
        </w:tc>
        <w:tc>
          <w:tcPr>
            <w:tcW w:type="dxa" w:w="5184"/>
            <w:tcMar>
              <w:top w:w="80" w:type="dxa"/>
              <w:start w:w="80" w:type="dxa"/>
              <w:bottom w:w="80" w:type="dxa"/>
              <w:end w:w="80" w:type="dxa"/>
            </w:tcMar>
          </w:tcPr>
          <w:p>
            <w:r>
              <w:t>AIHE-U</w:t>
            </w:r>
          </w:p>
        </w:tc>
      </w:tr>
      <w:tr>
        <w:tc>
          <w:tcPr>
            <w:tcW w:type="dxa" w:w="5184"/>
            <w:shd w:fill="F5F0E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V1.0 | aligned to the twelve-chapter reference edition and Resource Sets A–D</w:t>
            </w:r>
          </w:p>
        </w:tc>
      </w:tr>
      <w:tr>
        <w:tc>
          <w:tcPr>
            <w:tcW w:type="dxa" w:w="5184"/>
            <w:shd w:fill="F5F0E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F5F0E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2: Institutional Readiness and Digital Foundations; Chapter 12: Decision Architecture and Lifecycle Governance</w:t>
            </w:r>
          </w:p>
        </w:tc>
      </w:tr>
      <w:tr>
        <w:tc>
          <w:tcPr>
            <w:tcW w:type="dxa" w:w="5184"/>
            <w:shd w:fill="F5F0E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Use this worksheet for secondary use of hospital data for AI development, validation, research, quality improvement, economic analysis, or population health. Separate distinct purposes and organizations rather than authorizing a broad bundle.</w:t>
      </w:r>
    </w:p>
    <w:p>
      <w:r>
        <w:t>Table U.1. SHARE-AI stage record.</w:t>
      </w:r>
    </w:p>
    <w:p>
      <w:r>
        <w:t>Table U.2. Minimum-necessary data inventory.</w:t>
      </w:r>
    </w:p>
    <w:p>
      <w:r>
        <w:t>Table U.3. SHARE-AI public-value and proportionality record.</w:t>
      </w:r>
    </w:p>
    <w:tbl>
      <w:tblPr>
        <w:tblStyle w:val="TableGrid"/>
        <w:tblW w:type="auto" w:w="0"/>
        <w:jc w:val="centre"/>
        <w:tblLook w:firstColumn="1" w:firstRow="1" w:lastColumn="0" w:lastRow="0" w:noHBand="0" w:noVBand="1" w:val="04A0"/>
      </w:tblPr>
      <w:tblGrid>
        <w:gridCol w:w="2074"/>
        <w:gridCol w:w="2074"/>
        <w:gridCol w:w="2074"/>
        <w:gridCol w:w="2074"/>
        <w:gridCol w:w="2074"/>
      </w:tblGrid>
      <w:tr>
        <w:trPr>
          <w:tblHeader w:val="true"/>
        </w:trPr>
        <w:tc>
          <w:tcPr>
            <w:tcW w:type="dxa" w:w="2074"/>
            <w:vAlign w:val="centre"/>
            <w:tcMar>
              <w:top w:w="80" w:type="dxa"/>
              <w:start w:w="80" w:type="dxa"/>
              <w:bottom w:w="80" w:type="dxa"/>
              <w:end w:w="80" w:type="dxa"/>
            </w:tcMar>
            <w:shd w:fill="F5F0E7"/>
          </w:tcPr>
          <w:p>
            <w:r>
              <w:rPr>
                <w:b/>
              </w:rPr>
              <w:t>Stage</w:t>
            </w:r>
          </w:p>
        </w:tc>
        <w:tc>
          <w:tcPr>
            <w:tcW w:type="dxa" w:w="2074"/>
            <w:vAlign w:val="centre"/>
            <w:tcMar>
              <w:top w:w="80" w:type="dxa"/>
              <w:start w:w="80" w:type="dxa"/>
              <w:bottom w:w="80" w:type="dxa"/>
              <w:end w:w="80" w:type="dxa"/>
            </w:tcMar>
            <w:shd w:fill="F5F0E7"/>
          </w:tcPr>
          <w:p>
            <w:r>
              <w:rPr>
                <w:b/>
              </w:rPr>
              <w:t>Required record</w:t>
            </w:r>
          </w:p>
        </w:tc>
        <w:tc>
          <w:tcPr>
            <w:tcW w:type="dxa" w:w="2074"/>
            <w:vAlign w:val="centre"/>
            <w:tcMar>
              <w:top w:w="80" w:type="dxa"/>
              <w:start w:w="80" w:type="dxa"/>
              <w:bottom w:w="80" w:type="dxa"/>
              <w:end w:w="80" w:type="dxa"/>
            </w:tcMar>
            <w:shd w:fill="F5F0E7"/>
          </w:tcPr>
          <w:p>
            <w:r>
              <w:rPr>
                <w:b/>
              </w:rPr>
              <w:t>Response / evidence</w:t>
            </w:r>
          </w:p>
        </w:tc>
        <w:tc>
          <w:tcPr>
            <w:tcW w:type="dxa" w:w="2074"/>
            <w:vAlign w:val="centre"/>
            <w:tcMar>
              <w:top w:w="80" w:type="dxa"/>
              <w:start w:w="80" w:type="dxa"/>
              <w:bottom w:w="80" w:type="dxa"/>
              <w:end w:w="80" w:type="dxa"/>
            </w:tcMar>
            <w:shd w:fill="F5F0E7"/>
          </w:tcPr>
          <w:p>
            <w:r>
              <w:rPr>
                <w:b/>
              </w:rPr>
              <w:t>Owner</w:t>
            </w:r>
          </w:p>
        </w:tc>
        <w:tc>
          <w:tcPr>
            <w:tcW w:type="dxa" w:w="2074"/>
            <w:vAlign w:val="centre"/>
            <w:tcMar>
              <w:top w:w="80" w:type="dxa"/>
              <w:start w:w="80" w:type="dxa"/>
              <w:bottom w:w="80" w:type="dxa"/>
              <w:end w:w="80" w:type="dxa"/>
            </w:tcMar>
            <w:shd w:fill="F5F0E7"/>
          </w:tcPr>
          <w:p>
            <w:r>
              <w:rPr>
                <w:b/>
              </w:rPr>
              <w:t>Decision / condition</w:t>
            </w:r>
          </w:p>
        </w:tc>
      </w:tr>
      <w:tr>
        <w:tc>
          <w:tcPr>
            <w:tcW w:type="dxa" w:w="2074"/>
            <w:vAlign w:val="centre"/>
            <w:tcMar>
              <w:top w:w="80" w:type="dxa"/>
              <w:start w:w="80" w:type="dxa"/>
              <w:bottom w:w="80" w:type="dxa"/>
              <w:end w:w="80" w:type="dxa"/>
            </w:tcMar>
          </w:tcPr>
          <w:p>
            <w:r>
              <w:t>S Specify purpose</w:t>
            </w:r>
          </w:p>
        </w:tc>
        <w:tc>
          <w:tcPr>
            <w:tcW w:type="dxa" w:w="2074"/>
            <w:vAlign w:val="centre"/>
            <w:tcMar>
              <w:top w:w="80" w:type="dxa"/>
              <w:start w:w="80" w:type="dxa"/>
              <w:bottom w:w="80" w:type="dxa"/>
              <w:end w:w="80" w:type="dxa"/>
            </w:tcMar>
          </w:tcPr>
          <w:p>
            <w:r>
              <w:t>Illustrative response for S Specify purpose: evidence documented, limitations noted, and an accountable owner assigned.</w:t>
            </w:r>
          </w:p>
        </w:tc>
        <w:tc>
          <w:tcPr>
            <w:tcW w:type="dxa" w:w="2074"/>
            <w:vAlign w:val="centre"/>
            <w:tcMar>
              <w:top w:w="80" w:type="dxa"/>
              <w:start w:w="80" w:type="dxa"/>
              <w:bottom w:w="80" w:type="dxa"/>
              <w:end w:w="80" w:type="dxa"/>
            </w:tcMar>
          </w:tcPr>
          <w:p>
            <w:r>
              <w:t>Illustrative response for S Specify purpose: evidence documented, limitations noted, and an accountable owner assigned.</w:t>
            </w:r>
          </w:p>
        </w:tc>
        <w:tc>
          <w:tcPr>
            <w:tcW w:type="dxa" w:w="2074"/>
            <w:vAlign w:val="centre"/>
            <w:tcMar>
              <w:top w:w="80" w:type="dxa"/>
              <w:start w:w="80" w:type="dxa"/>
              <w:bottom w:w="80" w:type="dxa"/>
              <w:end w:w="80" w:type="dxa"/>
            </w:tcMar>
          </w:tcPr>
          <w:p>
            <w:r>
              <w:t>Named project owner</w:t>
            </w:r>
          </w:p>
        </w:tc>
        <w:tc>
          <w:tcPr>
            <w:tcW w:type="dxa" w:w="2074"/>
            <w:vAlign w:val="centre"/>
            <w:tcMar>
              <w:top w:w="80" w:type="dxa"/>
              <w:start w:w="80" w:type="dxa"/>
              <w:bottom w:w="80" w:type="dxa"/>
              <w:end w:w="80" w:type="dxa"/>
            </w:tcMar>
          </w:tcPr>
          <w:p>
            <w:r>
              <w:t>Proceed to a limited pilot with conditions and predefined stopping rules.</w:t>
            </w:r>
          </w:p>
        </w:tc>
      </w:tr>
      <w:tr>
        <w:tc>
          <w:tcPr>
            <w:tcW w:type="dxa" w:w="2074"/>
            <w:vAlign w:val="centre"/>
            <w:tcMar>
              <w:top w:w="80" w:type="dxa"/>
              <w:start w:w="80" w:type="dxa"/>
              <w:bottom w:w="80" w:type="dxa"/>
              <w:end w:w="80" w:type="dxa"/>
            </w:tcMar>
          </w:tcPr>
          <w:p>
            <w:r>
              <w:t>H Harmonize data</w:t>
            </w:r>
          </w:p>
        </w:tc>
        <w:tc>
          <w:tcPr>
            <w:tcW w:type="dxa" w:w="2074"/>
            <w:vAlign w:val="centre"/>
            <w:tcMar>
              <w:top w:w="80" w:type="dxa"/>
              <w:start w:w="80" w:type="dxa"/>
              <w:bottom w:w="80" w:type="dxa"/>
              <w:end w:w="80" w:type="dxa"/>
            </w:tcMar>
          </w:tcPr>
          <w:p>
            <w:r>
              <w:t>Illustrative response for H Harmonize data: evidence documented, limitations noted, and an accountable owner assigned.</w:t>
            </w:r>
          </w:p>
        </w:tc>
        <w:tc>
          <w:tcPr>
            <w:tcW w:type="dxa" w:w="2074"/>
            <w:vAlign w:val="centre"/>
            <w:tcMar>
              <w:top w:w="80" w:type="dxa"/>
              <w:start w:w="80" w:type="dxa"/>
              <w:bottom w:w="80" w:type="dxa"/>
              <w:end w:w="80" w:type="dxa"/>
            </w:tcMar>
          </w:tcPr>
          <w:p>
            <w:r>
              <w:t>Illustrative response for H Harmonize data: evidence documented, limitations noted, and an accountable owner assigned.</w:t>
            </w:r>
          </w:p>
        </w:tc>
        <w:tc>
          <w:tcPr>
            <w:tcW w:type="dxa" w:w="2074"/>
            <w:vAlign w:val="centre"/>
            <w:tcMar>
              <w:top w:w="80" w:type="dxa"/>
              <w:start w:w="80" w:type="dxa"/>
              <w:bottom w:w="80" w:type="dxa"/>
              <w:end w:w="80" w:type="dxa"/>
            </w:tcMar>
          </w:tcPr>
          <w:p>
            <w:r>
              <w:t>Named project owner</w:t>
            </w:r>
          </w:p>
        </w:tc>
        <w:tc>
          <w:tcPr>
            <w:tcW w:type="dxa" w:w="2074"/>
            <w:vAlign w:val="centre"/>
            <w:tcMar>
              <w:top w:w="80" w:type="dxa"/>
              <w:start w:w="80" w:type="dxa"/>
              <w:bottom w:w="80" w:type="dxa"/>
              <w:end w:w="80" w:type="dxa"/>
            </w:tcMar>
          </w:tcPr>
          <w:p>
            <w:r>
              <w:t>Proceed to a limited pilot with conditions and predefined stopping rules.</w:t>
            </w:r>
          </w:p>
        </w:tc>
      </w:tr>
      <w:tr>
        <w:tc>
          <w:tcPr>
            <w:tcW w:type="dxa" w:w="2074"/>
            <w:vAlign w:val="centre"/>
            <w:tcMar>
              <w:top w:w="80" w:type="dxa"/>
              <w:start w:w="80" w:type="dxa"/>
              <w:bottom w:w="80" w:type="dxa"/>
              <w:end w:w="80" w:type="dxa"/>
            </w:tcMar>
          </w:tcPr>
          <w:p>
            <w:r>
              <w:t>A Authorize access</w:t>
            </w:r>
          </w:p>
        </w:tc>
        <w:tc>
          <w:tcPr>
            <w:tcW w:type="dxa" w:w="2074"/>
            <w:vAlign w:val="centre"/>
            <w:tcMar>
              <w:top w:w="80" w:type="dxa"/>
              <w:start w:w="80" w:type="dxa"/>
              <w:bottom w:w="80" w:type="dxa"/>
              <w:end w:w="80" w:type="dxa"/>
            </w:tcMar>
          </w:tcPr>
          <w:p>
            <w:r>
              <w:t>Illustrative response for A Authorize access: evidence documented, limitations noted, and an accountable owner assigned.</w:t>
            </w:r>
          </w:p>
        </w:tc>
        <w:tc>
          <w:tcPr>
            <w:tcW w:type="dxa" w:w="2074"/>
            <w:vAlign w:val="centre"/>
            <w:tcMar>
              <w:top w:w="80" w:type="dxa"/>
              <w:start w:w="80" w:type="dxa"/>
              <w:bottom w:w="80" w:type="dxa"/>
              <w:end w:w="80" w:type="dxa"/>
            </w:tcMar>
          </w:tcPr>
          <w:p>
            <w:r>
              <w:t>Illustrative response for A Authorize access: evidence documented, limitations noted, and an accountable owner assigned.</w:t>
            </w:r>
          </w:p>
        </w:tc>
        <w:tc>
          <w:tcPr>
            <w:tcW w:type="dxa" w:w="2074"/>
            <w:vAlign w:val="centre"/>
            <w:tcMar>
              <w:top w:w="80" w:type="dxa"/>
              <w:start w:w="80" w:type="dxa"/>
              <w:bottom w:w="80" w:type="dxa"/>
              <w:end w:w="80" w:type="dxa"/>
            </w:tcMar>
          </w:tcPr>
          <w:p>
            <w:r>
              <w:t>Named project owner</w:t>
            </w:r>
          </w:p>
        </w:tc>
        <w:tc>
          <w:tcPr>
            <w:tcW w:type="dxa" w:w="2074"/>
            <w:vAlign w:val="centre"/>
            <w:tcMar>
              <w:top w:w="80" w:type="dxa"/>
              <w:start w:w="80" w:type="dxa"/>
              <w:bottom w:w="80" w:type="dxa"/>
              <w:end w:w="80" w:type="dxa"/>
            </w:tcMar>
          </w:tcPr>
          <w:p>
            <w:r>
              <w:t>Proceed to a limited pilot with conditions and predefined stopping rules.</w:t>
            </w:r>
          </w:p>
        </w:tc>
      </w:tr>
      <w:tr>
        <w:tc>
          <w:tcPr>
            <w:tcW w:type="dxa" w:w="2074"/>
            <w:vAlign w:val="centre"/>
            <w:tcMar>
              <w:top w:w="80" w:type="dxa"/>
              <w:start w:w="80" w:type="dxa"/>
              <w:bottom w:w="80" w:type="dxa"/>
              <w:end w:w="80" w:type="dxa"/>
            </w:tcMar>
          </w:tcPr>
          <w:p>
            <w:r>
              <w:t>R Review risks</w:t>
            </w:r>
          </w:p>
        </w:tc>
        <w:tc>
          <w:tcPr>
            <w:tcW w:type="dxa" w:w="2074"/>
            <w:vAlign w:val="centre"/>
            <w:tcMar>
              <w:top w:w="80" w:type="dxa"/>
              <w:start w:w="80" w:type="dxa"/>
              <w:bottom w:w="80" w:type="dxa"/>
              <w:end w:w="80" w:type="dxa"/>
            </w:tcMar>
          </w:tcPr>
          <w:p>
            <w:r>
              <w:t>Illustrative response for R Review risks: evidence documented, limitations noted, and an accountable owner assigned.</w:t>
            </w:r>
          </w:p>
        </w:tc>
        <w:tc>
          <w:tcPr>
            <w:tcW w:type="dxa" w:w="2074"/>
            <w:vAlign w:val="centre"/>
            <w:tcMar>
              <w:top w:w="80" w:type="dxa"/>
              <w:start w:w="80" w:type="dxa"/>
              <w:bottom w:w="80" w:type="dxa"/>
              <w:end w:w="80" w:type="dxa"/>
            </w:tcMar>
          </w:tcPr>
          <w:p>
            <w:r>
              <w:t>Illustrative response for R Review risks: evidence documented, limitations noted, and an accountable owner assigned.</w:t>
            </w:r>
          </w:p>
        </w:tc>
        <w:tc>
          <w:tcPr>
            <w:tcW w:type="dxa" w:w="2074"/>
            <w:vAlign w:val="centre"/>
            <w:tcMar>
              <w:top w:w="80" w:type="dxa"/>
              <w:start w:w="80" w:type="dxa"/>
              <w:bottom w:w="80" w:type="dxa"/>
              <w:end w:w="80" w:type="dxa"/>
            </w:tcMar>
          </w:tcPr>
          <w:p>
            <w:r>
              <w:t>Named project owner</w:t>
            </w:r>
          </w:p>
        </w:tc>
        <w:tc>
          <w:tcPr>
            <w:tcW w:type="dxa" w:w="2074"/>
            <w:vAlign w:val="centre"/>
            <w:tcMar>
              <w:top w:w="80" w:type="dxa"/>
              <w:start w:w="80" w:type="dxa"/>
              <w:bottom w:w="80" w:type="dxa"/>
              <w:end w:w="80" w:type="dxa"/>
            </w:tcMar>
          </w:tcPr>
          <w:p>
            <w:r>
              <w:t>Proceed to a limited pilot with conditions and predefined stopping rules.</w:t>
            </w:r>
          </w:p>
        </w:tc>
      </w:tr>
      <w:tr>
        <w:tc>
          <w:tcPr>
            <w:tcW w:type="dxa" w:w="2074"/>
            <w:vAlign w:val="centre"/>
            <w:tcMar>
              <w:top w:w="80" w:type="dxa"/>
              <w:start w:w="80" w:type="dxa"/>
              <w:bottom w:w="80" w:type="dxa"/>
              <w:end w:w="80" w:type="dxa"/>
            </w:tcMar>
          </w:tcPr>
          <w:p>
            <w:r>
              <w:t>E Evaluate value</w:t>
            </w:r>
          </w:p>
        </w:tc>
        <w:tc>
          <w:tcPr>
            <w:tcW w:type="dxa" w:w="2074"/>
            <w:vAlign w:val="centre"/>
            <w:tcMar>
              <w:top w:w="80" w:type="dxa"/>
              <w:start w:w="80" w:type="dxa"/>
              <w:bottom w:w="80" w:type="dxa"/>
              <w:end w:w="80" w:type="dxa"/>
            </w:tcMar>
          </w:tcPr>
          <w:p>
            <w:r>
              <w:t>Illustrative response for E Evaluate value: evidence documented, limitations noted, and an accountable owner assigned.</w:t>
            </w:r>
          </w:p>
        </w:tc>
        <w:tc>
          <w:tcPr>
            <w:tcW w:type="dxa" w:w="2074"/>
            <w:vAlign w:val="centre"/>
            <w:tcMar>
              <w:top w:w="80" w:type="dxa"/>
              <w:start w:w="80" w:type="dxa"/>
              <w:bottom w:w="80" w:type="dxa"/>
              <w:end w:w="80" w:type="dxa"/>
            </w:tcMar>
          </w:tcPr>
          <w:p>
            <w:r>
              <w:t>Illustrative response for E Evaluate value: evidence documented, limitations noted, and an accountable owner assigned.</w:t>
            </w:r>
          </w:p>
        </w:tc>
        <w:tc>
          <w:tcPr>
            <w:tcW w:type="dxa" w:w="2074"/>
            <w:vAlign w:val="centre"/>
            <w:tcMar>
              <w:top w:w="80" w:type="dxa"/>
              <w:start w:w="80" w:type="dxa"/>
              <w:bottom w:w="80" w:type="dxa"/>
              <w:end w:w="80" w:type="dxa"/>
            </w:tcMar>
          </w:tcPr>
          <w:p>
            <w:r>
              <w:t>Named project owner</w:t>
            </w:r>
          </w:p>
        </w:tc>
        <w:tc>
          <w:tcPr>
            <w:tcW w:type="dxa" w:w="2074"/>
            <w:vAlign w:val="centre"/>
            <w:tcMar>
              <w:top w:w="80" w:type="dxa"/>
              <w:start w:w="80" w:type="dxa"/>
              <w:bottom w:w="80" w:type="dxa"/>
              <w:end w:w="80" w:type="dxa"/>
            </w:tcMar>
          </w:tcPr>
          <w:p>
            <w:r>
              <w:t>Proceed to a limited pilot with conditions and predefined stopping rules.</w:t>
            </w:r>
          </w:p>
        </w:tc>
      </w:tr>
      <w:tr>
        <w:tc>
          <w:tcPr>
            <w:tcW w:type="dxa" w:w="2074"/>
            <w:vAlign w:val="centre"/>
            <w:tcMar>
              <w:top w:w="80" w:type="dxa"/>
              <w:start w:w="80" w:type="dxa"/>
              <w:bottom w:w="80" w:type="dxa"/>
              <w:end w:w="80" w:type="dxa"/>
            </w:tcMar>
          </w:tcPr>
          <w:p>
            <w:r>
              <w:t>AI Audit implementation</w:t>
            </w:r>
          </w:p>
        </w:tc>
        <w:tc>
          <w:tcPr>
            <w:tcW w:type="dxa" w:w="2074"/>
            <w:vAlign w:val="centre"/>
            <w:tcMar>
              <w:top w:w="80" w:type="dxa"/>
              <w:start w:w="80" w:type="dxa"/>
              <w:bottom w:w="80" w:type="dxa"/>
              <w:end w:w="80" w:type="dxa"/>
            </w:tcMar>
          </w:tcPr>
          <w:p>
            <w:r>
              <w:t>Illustrative response for AI Audit implementation: evidence documented, limitations noted, and an accountable owner assigned.</w:t>
            </w:r>
          </w:p>
        </w:tc>
        <w:tc>
          <w:tcPr>
            <w:tcW w:type="dxa" w:w="2074"/>
            <w:vAlign w:val="centre"/>
            <w:tcMar>
              <w:top w:w="80" w:type="dxa"/>
              <w:start w:w="80" w:type="dxa"/>
              <w:bottom w:w="80" w:type="dxa"/>
              <w:end w:w="80" w:type="dxa"/>
            </w:tcMar>
          </w:tcPr>
          <w:p>
            <w:r>
              <w:t>Illustrative response for AI Audit implementation: evidence documented, limitations noted, and an accountable owner assigned.</w:t>
            </w:r>
          </w:p>
        </w:tc>
        <w:tc>
          <w:tcPr>
            <w:tcW w:type="dxa" w:w="2074"/>
            <w:vAlign w:val="centre"/>
            <w:tcMar>
              <w:top w:w="80" w:type="dxa"/>
              <w:start w:w="80" w:type="dxa"/>
              <w:bottom w:w="80" w:type="dxa"/>
              <w:end w:w="80" w:type="dxa"/>
            </w:tcMar>
          </w:tcPr>
          <w:p>
            <w:r>
              <w:t>Named project owner</w:t>
            </w:r>
          </w:p>
        </w:tc>
        <w:tc>
          <w:tcPr>
            <w:tcW w:type="dxa" w:w="2074"/>
            <w:vAlign w:val="centre"/>
            <w:tcMar>
              <w:top w:w="80" w:type="dxa"/>
              <w:start w:w="80" w:type="dxa"/>
              <w:bottom w:w="80" w:type="dxa"/>
              <w:end w:w="80" w:type="dxa"/>
            </w:tcMar>
          </w:tcPr>
          <w:p>
            <w:r>
              <w:t>Proceed to a limited pilot with conditions and predefined stopping rules.</w:t>
            </w:r>
          </w:p>
        </w:tc>
      </w:tr>
    </w:tbl>
    <w:p/>
    <w:p>
      <w:pPr>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1746"/>
        <w:gridCol w:w="1746"/>
        <w:gridCol w:w="1746"/>
        <w:gridCol w:w="1746"/>
        <w:gridCol w:w="1746"/>
        <w:gridCol w:w="1746"/>
        <w:gridCol w:w="1746"/>
        <w:gridCol w:w="1746"/>
      </w:tblGrid>
      <w:tr>
        <w:trPr>
          <w:tblHeader w:val="true"/>
        </w:trPr>
        <w:tc>
          <w:tcPr>
            <w:tcW w:type="dxa" w:w="1746"/>
            <w:vAlign w:val="centre"/>
            <w:tcMar>
              <w:top w:w="80" w:type="dxa"/>
              <w:start w:w="80" w:type="dxa"/>
              <w:bottom w:w="80" w:type="dxa"/>
              <w:end w:w="80" w:type="dxa"/>
            </w:tcMar>
            <w:shd w:fill="F5F0E7"/>
          </w:tcPr>
          <w:p>
            <w:r>
              <w:rPr>
                <w:b/>
              </w:rPr>
              <w:t>Data element / source</w:t>
            </w:r>
          </w:p>
        </w:tc>
        <w:tc>
          <w:tcPr>
            <w:tcW w:type="dxa" w:w="1746"/>
            <w:vAlign w:val="centre"/>
            <w:tcMar>
              <w:top w:w="80" w:type="dxa"/>
              <w:start w:w="80" w:type="dxa"/>
              <w:bottom w:w="80" w:type="dxa"/>
              <w:end w:w="80" w:type="dxa"/>
            </w:tcMar>
            <w:shd w:fill="F5F0E7"/>
          </w:tcPr>
          <w:p>
            <w:r>
              <w:rPr>
                <w:b/>
              </w:rPr>
              <w:t>Purpose necessity</w:t>
            </w:r>
          </w:p>
        </w:tc>
        <w:tc>
          <w:tcPr>
            <w:tcW w:type="dxa" w:w="1746"/>
            <w:vAlign w:val="centre"/>
            <w:tcMar>
              <w:top w:w="80" w:type="dxa"/>
              <w:start w:w="80" w:type="dxa"/>
              <w:bottom w:w="80" w:type="dxa"/>
              <w:end w:w="80" w:type="dxa"/>
            </w:tcMar>
            <w:shd w:fill="F5F0E7"/>
          </w:tcPr>
          <w:p>
            <w:r>
              <w:rPr>
                <w:b/>
              </w:rPr>
              <w:t>Identifiability</w:t>
            </w:r>
          </w:p>
        </w:tc>
        <w:tc>
          <w:tcPr>
            <w:tcW w:type="dxa" w:w="1746"/>
            <w:vAlign w:val="centre"/>
            <w:tcMar>
              <w:top w:w="80" w:type="dxa"/>
              <w:start w:w="80" w:type="dxa"/>
              <w:bottom w:w="80" w:type="dxa"/>
              <w:end w:w="80" w:type="dxa"/>
            </w:tcMar>
            <w:shd w:fill="F5F0E7"/>
          </w:tcPr>
          <w:p>
            <w:r>
              <w:rPr>
                <w:b/>
              </w:rPr>
              <w:t>Quality / missingness</w:t>
            </w:r>
          </w:p>
        </w:tc>
        <w:tc>
          <w:tcPr>
            <w:tcW w:type="dxa" w:w="1746"/>
            <w:vAlign w:val="centre"/>
            <w:tcMar>
              <w:top w:w="80" w:type="dxa"/>
              <w:start w:w="80" w:type="dxa"/>
              <w:bottom w:w="80" w:type="dxa"/>
              <w:end w:w="80" w:type="dxa"/>
            </w:tcMar>
            <w:shd w:fill="F5F0E7"/>
          </w:tcPr>
          <w:p>
            <w:r>
              <w:rPr>
                <w:b/>
              </w:rPr>
              <w:t>Access role</w:t>
            </w:r>
          </w:p>
        </w:tc>
        <w:tc>
          <w:tcPr>
            <w:tcW w:type="dxa" w:w="1746"/>
            <w:vAlign w:val="centre"/>
            <w:tcMar>
              <w:top w:w="80" w:type="dxa"/>
              <w:start w:w="80" w:type="dxa"/>
              <w:bottom w:w="80" w:type="dxa"/>
              <w:end w:w="80" w:type="dxa"/>
            </w:tcMar>
            <w:shd w:fill="F5F0E7"/>
          </w:tcPr>
          <w:p>
            <w:r>
              <w:rPr>
                <w:b/>
              </w:rPr>
              <w:t>Retention</w:t>
            </w:r>
          </w:p>
        </w:tc>
        <w:tc>
          <w:tcPr>
            <w:tcW w:type="dxa" w:w="1746"/>
            <w:vAlign w:val="centre"/>
            <w:tcMar>
              <w:top w:w="80" w:type="dxa"/>
              <w:start w:w="80" w:type="dxa"/>
              <w:bottom w:w="80" w:type="dxa"/>
              <w:end w:w="80" w:type="dxa"/>
            </w:tcMar>
            <w:shd w:fill="F5F0E7"/>
          </w:tcPr>
          <w:p>
            <w:r>
              <w:rPr>
                <w:b/>
              </w:rPr>
              <w:t>Transfer / linkage</w:t>
            </w:r>
          </w:p>
        </w:tc>
        <w:tc>
          <w:tcPr>
            <w:tcW w:type="dxa" w:w="1746"/>
            <w:vAlign w:val="centre"/>
            <w:tcMar>
              <w:top w:w="80" w:type="dxa"/>
              <w:start w:w="80" w:type="dxa"/>
              <w:bottom w:w="80" w:type="dxa"/>
              <w:end w:w="80" w:type="dxa"/>
            </w:tcMar>
            <w:shd w:fill="F5F0E7"/>
          </w:tcPr>
          <w:p>
            <w:r>
              <w:rPr>
                <w:b/>
              </w:rPr>
              <w:t>Risk control</w:t>
            </w:r>
          </w:p>
        </w:tc>
      </w:tr>
      <w:tr>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r>
      <w:tr>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r>
      <w:tr>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r>
      <w:tr>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r>
      <w:tr>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c>
          <w:tcPr>
            <w:tcW w:type="dxa" w:w="1746"/>
            <w:vAlign w:val="centre"/>
            <w:tcMar>
              <w:top w:w="80" w:type="dxa"/>
              <w:start w:w="80" w:type="dxa"/>
              <w:bottom w:w="80" w:type="dxa"/>
              <w:end w:w="80" w:type="dxa"/>
            </w:tcMar>
          </w:tcPr>
          <w:p>
            <w:r/>
          </w:p>
        </w:tc>
      </w:tr>
    </w:tbl>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F5F0E7"/>
          </w:tcPr>
          <w:p>
            <w:r>
              <w:rPr>
                <w:b/>
              </w:rPr>
              <w:t>Question</w:t>
            </w:r>
          </w:p>
        </w:tc>
        <w:tc>
          <w:tcPr>
            <w:tcW w:type="dxa" w:w="6984"/>
            <w:vAlign w:val="centre"/>
            <w:tcMar>
              <w:top w:w="80" w:type="dxa"/>
              <w:start w:w="80" w:type="dxa"/>
              <w:bottom w:w="80" w:type="dxa"/>
              <w:end w:w="80" w:type="dxa"/>
            </w:tcMar>
            <w:shd w:fill="F5F0E7"/>
          </w:tcPr>
          <w:p>
            <w:r>
              <w:rPr>
                <w:b/>
              </w:rPr>
              <w:t>Response</w:t>
            </w:r>
          </w:p>
        </w:tc>
      </w:tr>
      <w:tr>
        <w:tc>
          <w:tcPr>
            <w:tcW w:type="dxa" w:w="6984"/>
            <w:vAlign w:val="centre"/>
            <w:tcMar>
              <w:top w:w="80" w:type="dxa"/>
              <w:start w:w="80" w:type="dxa"/>
              <w:bottom w:w="80" w:type="dxa"/>
              <w:end w:w="80" w:type="dxa"/>
            </w:tcMar>
          </w:tcPr>
          <w:p>
            <w:r>
              <w:t>What public, clinical, research, or managerial value is expected?</w:t>
            </w:r>
          </w:p>
        </w:tc>
        <w:tc>
          <w:tcPr>
            <w:tcW w:type="dxa" w:w="6984"/>
            <w:vAlign w:val="centre"/>
            <w:tcMar>
              <w:top w:w="80" w:type="dxa"/>
              <w:start w:w="80" w:type="dxa"/>
              <w:bottom w:w="80" w:type="dxa"/>
              <w:end w:w="80" w:type="dxa"/>
            </w:tcMar>
          </w:tcPr>
          <w:p>
            <w:r>
              <w:t>Illustrative response for What public, clinical, research, or managerial value is expected?: evidence documented, limitations noted, and an accountable owner assigned.</w:t>
            </w:r>
          </w:p>
        </w:tc>
      </w:tr>
      <w:tr>
        <w:tc>
          <w:tcPr>
            <w:tcW w:type="dxa" w:w="6984"/>
            <w:vAlign w:val="centre"/>
            <w:tcMar>
              <w:top w:w="80" w:type="dxa"/>
              <w:start w:w="80" w:type="dxa"/>
              <w:bottom w:w="80" w:type="dxa"/>
              <w:end w:w="80" w:type="dxa"/>
            </w:tcMar>
          </w:tcPr>
          <w:p>
            <w:r>
              <w:t>Why are these data and this level of identifiability necessary?</w:t>
            </w:r>
          </w:p>
        </w:tc>
        <w:tc>
          <w:tcPr>
            <w:tcW w:type="dxa" w:w="6984"/>
            <w:vAlign w:val="centre"/>
            <w:tcMar>
              <w:top w:w="80" w:type="dxa"/>
              <w:start w:w="80" w:type="dxa"/>
              <w:bottom w:w="80" w:type="dxa"/>
              <w:end w:w="80" w:type="dxa"/>
            </w:tcMar>
          </w:tcPr>
          <w:p>
            <w:r>
              <w:t>Illustrative response for Why are these data and this level of identifiability necessary?: evidence documented, limitations noted, and an accountable owner assigned.</w:t>
            </w:r>
          </w:p>
        </w:tc>
      </w:tr>
      <w:tr>
        <w:tc>
          <w:tcPr>
            <w:tcW w:type="dxa" w:w="6984"/>
            <w:vAlign w:val="centre"/>
            <w:tcMar>
              <w:top w:w="80" w:type="dxa"/>
              <w:start w:w="80" w:type="dxa"/>
              <w:bottom w:w="80" w:type="dxa"/>
              <w:end w:w="80" w:type="dxa"/>
            </w:tcMar>
          </w:tcPr>
          <w:p>
            <w:r>
              <w:t>What non-data or less intrusive alternative was considered?</w:t>
            </w:r>
          </w:p>
        </w:tc>
        <w:tc>
          <w:tcPr>
            <w:tcW w:type="dxa" w:w="6984"/>
            <w:vAlign w:val="centre"/>
            <w:tcMar>
              <w:top w:w="80" w:type="dxa"/>
              <w:start w:w="80" w:type="dxa"/>
              <w:bottom w:w="80" w:type="dxa"/>
              <w:end w:w="80" w:type="dxa"/>
            </w:tcMar>
          </w:tcPr>
          <w:p>
            <w:r>
              <w:t>Illustrative response for What non-data or less intrusive alternative was considered?: evidence documented, limitations noted, and an accountable owner assigned.</w:t>
            </w:r>
          </w:p>
        </w:tc>
      </w:tr>
      <w:tr>
        <w:tc>
          <w:tcPr>
            <w:tcW w:type="dxa" w:w="6984"/>
            <w:vAlign w:val="centre"/>
            <w:tcMar>
              <w:top w:w="80" w:type="dxa"/>
              <w:start w:w="80" w:type="dxa"/>
              <w:bottom w:w="80" w:type="dxa"/>
              <w:end w:w="80" w:type="dxa"/>
            </w:tcMar>
          </w:tcPr>
          <w:p>
            <w:r>
              <w:t>Who may be excluded or harmed, and how will this be assessed?</w:t>
            </w:r>
          </w:p>
        </w:tc>
        <w:tc>
          <w:tcPr>
            <w:tcW w:type="dxa" w:w="6984"/>
            <w:vAlign w:val="centre"/>
            <w:tcMar>
              <w:top w:w="80" w:type="dxa"/>
              <w:start w:w="80" w:type="dxa"/>
              <w:bottom w:w="80" w:type="dxa"/>
              <w:end w:w="80" w:type="dxa"/>
            </w:tcMar>
          </w:tcPr>
          <w:p>
            <w:r>
              <w:t>Illustrative response for Who may be excluded or harmed, and how will this be assessed?: evidence documented, limitations noted, and an accountable owner assigned.</w:t>
            </w:r>
          </w:p>
        </w:tc>
      </w:tr>
      <w:tr>
        <w:tc>
          <w:tcPr>
            <w:tcW w:type="dxa" w:w="6984"/>
            <w:vAlign w:val="centre"/>
            <w:tcMar>
              <w:top w:w="80" w:type="dxa"/>
              <w:start w:w="80" w:type="dxa"/>
              <w:bottom w:w="80" w:type="dxa"/>
              <w:end w:w="80" w:type="dxa"/>
            </w:tcMar>
          </w:tcPr>
          <w:p>
            <w:r>
              <w:t>What value or results return to the hospital, patients, or public?</w:t>
            </w:r>
          </w:p>
        </w:tc>
        <w:tc>
          <w:tcPr>
            <w:tcW w:type="dxa" w:w="6984"/>
            <w:vAlign w:val="centre"/>
            <w:tcMar>
              <w:top w:w="80" w:type="dxa"/>
              <w:start w:w="80" w:type="dxa"/>
              <w:bottom w:w="80" w:type="dxa"/>
              <w:end w:w="80" w:type="dxa"/>
            </w:tcMar>
          </w:tcPr>
          <w:p>
            <w:r>
              <w:t>Illustrative response for What value or results return to the hospital, patients, or public?: evidence documented, limitations noted, and an accountable owner assigned.</w:t>
            </w:r>
          </w:p>
        </w:tc>
      </w:tr>
      <w:tr>
        <w:tc>
          <w:tcPr>
            <w:tcW w:type="dxa" w:w="6984"/>
            <w:vAlign w:val="centre"/>
            <w:tcMar>
              <w:top w:w="80" w:type="dxa"/>
              <w:start w:w="80" w:type="dxa"/>
              <w:bottom w:w="80" w:type="dxa"/>
              <w:end w:w="80" w:type="dxa"/>
            </w:tcMar>
          </w:tcPr>
          <w:p>
            <w:r>
              <w:t>What commercial benefit is created and under which conditions?</w:t>
            </w:r>
          </w:p>
        </w:tc>
        <w:tc>
          <w:tcPr>
            <w:tcW w:type="dxa" w:w="6984"/>
            <w:vAlign w:val="centre"/>
            <w:tcMar>
              <w:top w:w="80" w:type="dxa"/>
              <w:start w:w="80" w:type="dxa"/>
              <w:bottom w:w="80" w:type="dxa"/>
              <w:end w:w="80" w:type="dxa"/>
            </w:tcMar>
          </w:tcPr>
          <w:p>
            <w:r>
              <w:t>Illustrative response for What commercial benefit is created and under which conditions?: evidence documented, limitations noted, and an accountable owner assigned.</w:t>
            </w:r>
          </w:p>
        </w:tc>
      </w:tr>
      <w:tr>
        <w:tc>
          <w:tcPr>
            <w:tcW w:type="dxa" w:w="6984"/>
            <w:vAlign w:val="centre"/>
            <w:tcMar>
              <w:top w:w="80" w:type="dxa"/>
              <w:start w:w="80" w:type="dxa"/>
              <w:bottom w:w="80" w:type="dxa"/>
              <w:end w:w="80" w:type="dxa"/>
            </w:tcMar>
          </w:tcPr>
          <w:p>
            <w:r>
              <w:t>How will actual use and outcome be audited?</w:t>
            </w:r>
          </w:p>
        </w:tc>
        <w:tc>
          <w:tcPr>
            <w:tcW w:type="dxa" w:w="6984"/>
            <w:vAlign w:val="centre"/>
            <w:tcMar>
              <w:top w:w="80" w:type="dxa"/>
              <w:start w:w="80" w:type="dxa"/>
              <w:bottom w:w="80" w:type="dxa"/>
              <w:end w:w="80" w:type="dxa"/>
            </w:tcMar>
          </w:tcPr>
          <w:p>
            <w:r>
              <w:t>Illustrative response for How will actual use and outcome be audited?: evidence documented, limitations noted, and an accountable owner assigned.</w:t>
            </w:r>
          </w:p>
        </w:tc>
      </w:tr>
      <w:tr>
        <w:tc>
          <w:tcPr>
            <w:tcW w:type="dxa" w:w="6984"/>
            <w:vAlign w:val="centre"/>
            <w:tcMar>
              <w:top w:w="80" w:type="dxa"/>
              <w:start w:w="80" w:type="dxa"/>
              <w:bottom w:w="80" w:type="dxa"/>
              <w:end w:w="80" w:type="dxa"/>
            </w:tcMar>
          </w:tcPr>
          <w:p>
            <w:r>
              <w:t>What closes or renews authorization?</w:t>
            </w:r>
          </w:p>
        </w:tc>
        <w:tc>
          <w:tcPr>
            <w:tcW w:type="dxa" w:w="6984"/>
            <w:vAlign w:val="centre"/>
            <w:tcMar>
              <w:top w:w="80" w:type="dxa"/>
              <w:start w:w="80" w:type="dxa"/>
              <w:bottom w:w="80" w:type="dxa"/>
              <w:end w:w="80" w:type="dxa"/>
            </w:tcMar>
          </w:tcPr>
          <w:p>
            <w:r>
              <w:t>Illustrative response for What closes or renews authorization?: evidence documented, limitations noted, and an accountable owner assigned.</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pgSz w:w="15840" w:h="122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77567"/>
        <w:sz w:val="16"/>
      </w:rPr>
      <w:t xml:space="preserve">Muthana Zouri · Carmen Marinela Cumpăt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2230"/>
        <w:sz w:val="16"/>
      </w:rPr>
      <w:t>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6B22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0323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B22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877567" w:themeColor="accent1"/>
      </w:pBdr>
      <w:spacing w:after="300" w:line="240" w:lineRule="auto"/>
      <w:contextualSpacing/>
    </w:pPr>
    <w:rPr>
      <w:rFonts w:asciiTheme="majorHAnsi" w:eastAsiaTheme="majorEastAsia" w:hAnsiTheme="majorHAnsi" w:cstheme="majorBidi" w:ascii="Aptos Display" w:hAnsi="Aptos Display"/>
      <w:color w:val="6B223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877567"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303236"/>
      <w:u w:val="single"/>
    </w:rPr>
  </w:style>
  <w:style w:type="character" w:styleId="IntenseReference">
    <w:name w:val="Intense Reference"/>
    <w:basedOn w:val="DefaultParagraphFont"/>
    <w:uiPriority w:val="32"/>
    <w:qFormat/>
    <w:rsid w:val="00FC693F"/>
    <w:rPr>
      <w:b/>
      <w:bCs/>
      <w:smallCaps/>
      <w:color w:val="303236"/>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la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30323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30323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30323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77567"/>
      </w:tcPr>
    </w:tblStylePr>
    <w:tblStylePr w:type="lastRow">
      <w:pPr>
        <w:spacing w:before="0" w:after="0" w:line="240" w:lineRule="auto"/>
      </w:pPr>
      <w:rPr>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tcBorders>
      </w:tcPr>
    </w:tblStylePr>
    <w:tblStylePr w:type="firstCol">
      <w:rPr>
        <w:b/>
        <w:bCs/>
      </w:rPr>
    </w:tblStylePr>
    <w:tblStylePr w:type="lastCol">
      <w:rPr>
        <w:b/>
        <w:bCs/>
      </w:r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18" w:space="0" w:color="877567" w:themeColor="accent1"/>
          <w:right w:val="single" w:sz="8" w:space="0" w:color="877567" w:themeColor="accent1"/>
          <w:insideH w:val="nil"/>
          <w:insideV w:val="single" w:sz="8" w:space="0" w:color="87756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insideH w:val="nil"/>
          <w:insideV w:val="single" w:sz="8" w:space="0" w:color="87756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shd w:val="clear" w:color="auto" w:fill="F5F0E7"/>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shd w:val="clear" w:color="auto" w:fill="F5F0E7"/>
      </w:tcPr>
    </w:tblStylePr>
    <w:tblStylePr w:type="band2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877567"/>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7756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77567"/>
      </w:tcPr>
    </w:tblStylePr>
    <w:tblStylePr w:type="lastCol">
      <w:rPr>
        <w:b/>
        <w:bCs/>
        <w:color w:val="FFFFFF"/>
      </w:rPr>
      <w:tblPr/>
      <w:tcPr>
        <w:tcBorders>
          <w:left w:val="nil"/>
          <w:right w:val="nil"/>
          <w:insideH w:val="nil"/>
          <w:insideV w:val="nil"/>
        </w:tcBorders>
        <w:shd w:val="clear" w:color="auto" w:fill="87756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77567" w:themeColor="accent1"/>
        </w:tcBorders>
      </w:tcPr>
    </w:tblStylePr>
    <w:tblStylePr w:type="lastRow">
      <w:rPr>
        <w:b/>
        <w:bCs/>
        <w:color w:val="303236"/>
      </w:rPr>
      <w:tblPr/>
      <w:tcPr>
        <w:tcBorders>
          <w:top w:val="single" w:sz="8" w:space="0" w:color="877567" w:themeColor="accent1"/>
          <w:bottom w:val="single" w:sz="8" w:space="0" w:color="877567" w:themeColor="accent1"/>
        </w:tcBorders>
      </w:tcPr>
    </w:tblStylePr>
    <w:tblStylePr w:type="firstCol">
      <w:rPr>
        <w:b/>
        <w:bCs/>
      </w:rPr>
    </w:tblStylePr>
    <w:tblStylePr w:type="lastCol">
      <w:rPr>
        <w:b/>
        <w:bCs/>
      </w:rPr>
      <w:tblPr/>
      <w:tcPr>
        <w:tcBorders>
          <w:top w:val="single" w:sz="8" w:space="0" w:color="877567" w:themeColor="accent1"/>
          <w:bottom w:val="single" w:sz="8" w:space="0" w:color="877567"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877567" w:themeColor="accent1"/>
          <w:right w:val="nil"/>
          <w:insideH w:val="nil"/>
          <w:insideV w:val="nil"/>
        </w:tcBorders>
        <w:shd w:val="clear" w:color="auto" w:fill="FFFFFF"/>
      </w:tcPr>
    </w:tblStylePr>
    <w:tblStylePr w:type="lastRow">
      <w:tblPr/>
      <w:tcPr>
        <w:tcBorders>
          <w:top w:val="single" w:sz="8" w:space="0" w:color="877567"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877567" w:themeColor="accent1"/>
          <w:insideH w:val="nil"/>
          <w:insideV w:val="nil"/>
        </w:tcBorders>
        <w:shd w:val="clear" w:color="auto" w:fill="FFFFFF"/>
      </w:tcPr>
    </w:tblStylePr>
    <w:tblStylePr w:type="lastCol">
      <w:tblPr/>
      <w:tcPr>
        <w:tcBorders>
          <w:top w:val="nil"/>
          <w:left w:val="single" w:sz="8" w:space="0" w:color="877567"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77567" w:themeColor="accent1"/>
          <w:insideV w:val="single" w:sz="6" w:space="0" w:color="877567"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77567"/>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77567"/>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77567"/>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877567"/>
      </w:tcPr>
    </w:tblStylePr>
    <w:tblStylePr w:type="lastCol">
      <w:tblPr/>
      <w:tcPr>
        <w:tcBorders>
          <w:top w:val="nil"/>
          <w:left w:val="single" w:sz="18" w:space="0" w:color="FFFFFF" w:themeColor="background1"/>
          <w:bottom w:val="nil"/>
          <w:right w:val="nil"/>
          <w:insideH w:val="nil"/>
          <w:insideV w:val="nil"/>
        </w:tcBorders>
        <w:shd w:val="clear" w:color="auto" w:fill="877567"/>
      </w:tcPr>
    </w:tblStylePr>
    <w:tblStylePr w:type="band1Vert">
      <w:tblPr/>
      <w:tcPr>
        <w:tcBorders>
          <w:top w:val="nil"/>
          <w:left w:val="nil"/>
          <w:bottom w:val="nil"/>
          <w:right w:val="nil"/>
          <w:insideH w:val="nil"/>
          <w:insideV w:val="nil"/>
        </w:tcBorders>
        <w:shd w:val="clear" w:color="auto" w:fill="877567"/>
      </w:tcPr>
    </w:tblStylePr>
    <w:tblStylePr w:type="band1Horz">
      <w:tblPr/>
      <w:tcPr>
        <w:tcBorders>
          <w:top w:val="nil"/>
          <w:left w:val="nil"/>
          <w:bottom w:val="nil"/>
          <w:right w:val="nil"/>
          <w:insideH w:val="nil"/>
          <w:insideV w:val="nil"/>
        </w:tcBorders>
        <w:shd w:val="clear" w:color="auto" w:fill="877567"/>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877567" w:themeColor="accent1"/>
        <w:bottom w:val="single" w:sz="4" w:space="0" w:color="877567" w:themeColor="accent1"/>
        <w:right w:val="single" w:sz="4" w:space="0" w:color="877567"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877567"/>
      </w:tcPr>
    </w:tblStylePr>
    <w:tblStylePr w:type="lastCol">
      <w:rPr>
        <w:color w:val="FFFFFF"/>
      </w:rPr>
      <w:tblPr/>
      <w:tcPr>
        <w:shd w:val="clear" w:color="auto" w:fill="877567"/>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032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032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032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032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5F0E7"/>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5F0E7"/>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6B2230"/>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303236"/>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F81BD" w:themeColor="accent1"/>
          <w:insideV w:val="single" w:sz="6" w:space="0" w:color="4F81BD"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7E9C4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F2730A"/>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303236"/>
      </a:dk2>
      <a:lt2>
        <a:srgbClr val="F5F0E7"/>
      </a:lt2>
      <a:accent1>
        <a:srgbClr val="6B2230"/>
      </a:accent1>
      <a:accent2>
        <a:srgbClr val="BDA477"/>
      </a:accent2>
      <a:accent3>
        <a:srgbClr val="877567"/>
      </a:accent3>
      <a:accent4>
        <a:srgbClr val="303236"/>
      </a:accent4>
      <a:accent5>
        <a:srgbClr val="A36570"/>
      </a:accent5>
      <a:accent6>
        <a:srgbClr val="DDD0B7"/>
      </a:accent6>
      <a:hlink>
        <a:srgbClr val="6B2230"/>
      </a:hlink>
      <a:folHlink>
        <a:srgbClr val="877567"/>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
</Properties>
</file>

<file path=docProps/core.xml><?xml version="1.0" encoding="utf-8"?>
<cp:coreProperties xmlns:cp="http://schemas.openxmlformats.org/package/2006/metadata/core-properties" xmlns:dc="http://purl.org/dc/elements/1.1/" xmlns:dcterms="http://purl.org/dc/terms/" xmlns:xsi="http://www.w3.org/2001/XMLSchema-instance">
  <dc:title>Digital Resource Companion</dc:title>
  <dc:subject>Healthcare management, economics, evidence, and lifecycle governance</dc:subject>
  <dc:creator>Muthana Zouri; Carmen Marinela Cumpăt</dc:creator>
  <cp:lastModifiedBy/>
  <cp:revision>1</cp:revision>
</cp:coreProperties>
</file>