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AIHE-EX06 — Model Card and AI Intervention Fact Sheet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Evidence Validation and Methods</w:t>
      </w:r>
    </w:p>
    <w:p>
      <w:r>
        <w:t>Purpose: Summarize intended use, performance, data, limitations, users, oversight, and lifecycle controls in a readable form.</w:t>
      </w:r>
    </w:p>
    <w:p>
      <w:r>
        <w:t>Expected output: Model card / AI fact sheet for users and governance bodies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Intended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Clinical or managerial 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Primary users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Inputs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inputs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Model 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Performance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performance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Human 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Lifecycle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Update plan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