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AIHE-R — VALIDATE-AI Implementation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AIHE-R</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4: Productivity, Work Redesign, and Implementation;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template to manage implementation as an evidence-producing sequence. Do not advance automatically after installation. Each stage must have outputs, acceptance criteria, decision authority, and an exit.</w:t>
      </w:r>
    </w:p>
    <w:p>
      <w:r>
        <w:t>Table R.1. VALIDATE-AI implementation plan.</w:t>
      </w:r>
    </w:p>
    <w:p>
      <w:r>
        <w:t>Table R.2. Controlled pilot protocol.</w:t>
      </w:r>
    </w:p>
    <w:p>
      <w:r>
        <w:t>Table R.3. Role-based training and competence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F5F0E7"/>
          </w:tcPr>
          <w:p>
            <w:r>
              <w:rPr>
                <w:b/>
              </w:rPr>
              <w:t>Stage</w:t>
            </w:r>
          </w:p>
        </w:tc>
        <w:tc>
          <w:tcPr>
            <w:tcW w:type="dxa" w:w="1995"/>
            <w:vAlign w:val="centre"/>
            <w:tcMar>
              <w:top w:w="80" w:type="dxa"/>
              <w:start w:w="80" w:type="dxa"/>
              <w:bottom w:w="80" w:type="dxa"/>
              <w:end w:w="80" w:type="dxa"/>
            </w:tcMar>
            <w:shd w:fill="F5F0E7"/>
          </w:tcPr>
          <w:p>
            <w:r>
              <w:rPr>
                <w:b/>
              </w:rPr>
              <w:t>Objectives</w:t>
            </w:r>
          </w:p>
        </w:tc>
        <w:tc>
          <w:tcPr>
            <w:tcW w:type="dxa" w:w="1995"/>
            <w:vAlign w:val="centre"/>
            <w:tcMar>
              <w:top w:w="80" w:type="dxa"/>
              <w:start w:w="80" w:type="dxa"/>
              <w:bottom w:w="80" w:type="dxa"/>
              <w:end w:w="80" w:type="dxa"/>
            </w:tcMar>
            <w:shd w:fill="F5F0E7"/>
          </w:tcPr>
          <w:p>
            <w:r>
              <w:rPr>
                <w:b/>
              </w:rPr>
              <w:t>Activities</w:t>
            </w:r>
          </w:p>
        </w:tc>
        <w:tc>
          <w:tcPr>
            <w:tcW w:type="dxa" w:w="1995"/>
            <w:vAlign w:val="centre"/>
            <w:tcMar>
              <w:top w:w="80" w:type="dxa"/>
              <w:start w:w="80" w:type="dxa"/>
              <w:bottom w:w="80" w:type="dxa"/>
              <w:end w:w="80" w:type="dxa"/>
            </w:tcMar>
            <w:shd w:fill="F5F0E7"/>
          </w:tcPr>
          <w:p>
            <w:r>
              <w:rPr>
                <w:b/>
              </w:rPr>
              <w:t>Measures</w:t>
            </w:r>
          </w:p>
        </w:tc>
        <w:tc>
          <w:tcPr>
            <w:tcW w:type="dxa" w:w="1995"/>
            <w:vAlign w:val="centre"/>
            <w:tcMar>
              <w:top w:w="80" w:type="dxa"/>
              <w:start w:w="80" w:type="dxa"/>
              <w:bottom w:w="80" w:type="dxa"/>
              <w:end w:w="80" w:type="dxa"/>
            </w:tcMar>
            <w:shd w:fill="F5F0E7"/>
          </w:tcPr>
          <w:p>
            <w:r>
              <w:rPr>
                <w:b/>
              </w:rPr>
              <w:t>Acceptance criteria</w:t>
            </w:r>
          </w:p>
        </w:tc>
        <w:tc>
          <w:tcPr>
            <w:tcW w:type="dxa" w:w="1995"/>
            <w:vAlign w:val="centre"/>
            <w:tcMar>
              <w:top w:w="80" w:type="dxa"/>
              <w:start w:w="80" w:type="dxa"/>
              <w:bottom w:w="80" w:type="dxa"/>
              <w:end w:w="80" w:type="dxa"/>
            </w:tcMar>
            <w:shd w:fill="F5F0E7"/>
          </w:tcPr>
          <w:p>
            <w:r>
              <w:rPr>
                <w:b/>
              </w:rPr>
              <w:t>Owner</w:t>
            </w:r>
          </w:p>
        </w:tc>
        <w:tc>
          <w:tcPr>
            <w:tcW w:type="dxa" w:w="1995"/>
            <w:vAlign w:val="centre"/>
            <w:tcMar>
              <w:top w:w="80" w:type="dxa"/>
              <w:start w:w="80" w:type="dxa"/>
              <w:bottom w:w="80" w:type="dxa"/>
              <w:end w:w="80" w:type="dxa"/>
            </w:tcMar>
            <w:shd w:fill="F5F0E7"/>
          </w:tcPr>
          <w:p>
            <w:r>
              <w:rPr>
                <w:b/>
              </w:rPr>
              <w:t>Decision / date</w:t>
            </w:r>
          </w:p>
        </w:tc>
      </w:tr>
      <w:tr>
        <w:tc>
          <w:tcPr>
            <w:tcW w:type="dxa" w:w="1995"/>
            <w:vAlign w:val="centre"/>
            <w:tcMar>
              <w:top w:w="80" w:type="dxa"/>
              <w:start w:w="80" w:type="dxa"/>
              <w:bottom w:w="80" w:type="dxa"/>
              <w:end w:w="80" w:type="dxa"/>
            </w:tcMar>
          </w:tcPr>
          <w:p>
            <w:r>
              <w:t>V Verify problem</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A Assess readiness</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L Local validation</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I Implement pilot</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D Determine value</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A Adapt governance</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T Transition to scale</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E Evaluate continuously</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Pilot element</w:t>
            </w:r>
          </w:p>
        </w:tc>
        <w:tc>
          <w:tcPr>
            <w:tcW w:type="dxa" w:w="6984"/>
            <w:vAlign w:val="centre"/>
            <w:tcMar>
              <w:top w:w="80" w:type="dxa"/>
              <w:start w:w="80" w:type="dxa"/>
              <w:bottom w:w="80" w:type="dxa"/>
              <w:end w:w="80" w:type="dxa"/>
            </w:tcMar>
            <w:shd w:fill="F5F0E7"/>
          </w:tcPr>
          <w:p>
            <w:r>
              <w:rPr>
                <w:b/>
              </w:rPr>
              <w:t>Specification</w:t>
            </w:r>
          </w:p>
        </w:tc>
      </w:tr>
      <w:tr>
        <w:tc>
          <w:tcPr>
            <w:tcW w:type="dxa" w:w="6984"/>
            <w:vAlign w:val="centre"/>
            <w:tcMar>
              <w:top w:w="80" w:type="dxa"/>
              <w:start w:w="80" w:type="dxa"/>
              <w:bottom w:w="80" w:type="dxa"/>
              <w:end w:w="80" w:type="dxa"/>
            </w:tcMar>
          </w:tcPr>
          <w:p>
            <w:r>
              <w:t>Site, service, population, dates</w:t>
            </w:r>
          </w:p>
        </w:tc>
        <w:tc>
          <w:tcPr>
            <w:tcW w:type="dxa" w:w="6984"/>
            <w:vAlign w:val="centre"/>
            <w:tcMar>
              <w:top w:w="80" w:type="dxa"/>
              <w:start w:w="80" w:type="dxa"/>
              <w:bottom w:w="80" w:type="dxa"/>
              <w:end w:w="80" w:type="dxa"/>
            </w:tcMar>
          </w:tcPr>
          <w:p>
            <w:r>
              <w:t>Illustrative response for Site, service, population, dates: evidence documented, limitations noted, and an accountable owner assigned.</w:t>
            </w:r>
          </w:p>
        </w:tc>
      </w:tr>
      <w:tr>
        <w:tc>
          <w:tcPr>
            <w:tcW w:type="dxa" w:w="6984"/>
            <w:vAlign w:val="centre"/>
            <w:tcMar>
              <w:top w:w="80" w:type="dxa"/>
              <w:start w:w="80" w:type="dxa"/>
              <w:bottom w:w="80" w:type="dxa"/>
              <w:end w:w="80" w:type="dxa"/>
            </w:tcMar>
          </w:tcPr>
          <w:p>
            <w:r>
              <w:t>System, version, intended use, excluded uses</w:t>
            </w:r>
          </w:p>
        </w:tc>
        <w:tc>
          <w:tcPr>
            <w:tcW w:type="dxa" w:w="6984"/>
            <w:vAlign w:val="centre"/>
            <w:tcMar>
              <w:top w:w="80" w:type="dxa"/>
              <w:start w:w="80" w:type="dxa"/>
              <w:bottom w:w="80" w:type="dxa"/>
              <w:end w:w="80" w:type="dxa"/>
            </w:tcMar>
          </w:tcPr>
          <w:p>
            <w:r>
              <w:t>Illustrative response for System, version, intended use, excluded uses: evidence documented, limitations noted, and an accountable owner assigned.</w:t>
            </w:r>
          </w:p>
        </w:tc>
      </w:tr>
      <w:tr>
        <w:tc>
          <w:tcPr>
            <w:tcW w:type="dxa" w:w="6984"/>
            <w:vAlign w:val="centre"/>
            <w:tcMar>
              <w:top w:w="80" w:type="dxa"/>
              <w:start w:w="80" w:type="dxa"/>
              <w:bottom w:w="80" w:type="dxa"/>
              <w:end w:w="80" w:type="dxa"/>
            </w:tcMar>
          </w:tcPr>
          <w:p>
            <w:r>
              <w:t>Comparator / baseline</w:t>
            </w:r>
          </w:p>
        </w:tc>
        <w:tc>
          <w:tcPr>
            <w:tcW w:type="dxa" w:w="6984"/>
            <w:vAlign w:val="centre"/>
            <w:tcMar>
              <w:top w:w="80" w:type="dxa"/>
              <w:start w:w="80" w:type="dxa"/>
              <w:bottom w:w="80" w:type="dxa"/>
              <w:end w:w="80" w:type="dxa"/>
            </w:tcMar>
          </w:tcPr>
          <w:p>
            <w:r>
              <w:t>Illustrative response for Comparator / baseline: evidence documented, limitations noted, and an accountable owner assigned.</w:t>
            </w:r>
          </w:p>
        </w:tc>
      </w:tr>
      <w:tr>
        <w:tc>
          <w:tcPr>
            <w:tcW w:type="dxa" w:w="6984"/>
            <w:vAlign w:val="centre"/>
            <w:tcMar>
              <w:top w:w="80" w:type="dxa"/>
              <w:start w:w="80" w:type="dxa"/>
              <w:bottom w:w="80" w:type="dxa"/>
              <w:end w:w="80" w:type="dxa"/>
            </w:tcMar>
          </w:tcPr>
          <w:p>
            <w:r>
              <w:t>User groups and training / competence requirement</w:t>
            </w:r>
          </w:p>
        </w:tc>
        <w:tc>
          <w:tcPr>
            <w:tcW w:type="dxa" w:w="6984"/>
            <w:vAlign w:val="centre"/>
            <w:tcMar>
              <w:top w:w="80" w:type="dxa"/>
              <w:start w:w="80" w:type="dxa"/>
              <w:bottom w:w="80" w:type="dxa"/>
              <w:end w:w="80" w:type="dxa"/>
            </w:tcMar>
          </w:tcPr>
          <w:p>
            <w:r>
              <w:t>Illustrative response for User groups and training / competence requirement: evidence documented, limitations noted, and an accountable owner assigned.</w:t>
            </w:r>
          </w:p>
        </w:tc>
      </w:tr>
      <w:tr>
        <w:tc>
          <w:tcPr>
            <w:tcW w:type="dxa" w:w="6984"/>
            <w:vAlign w:val="centre"/>
            <w:tcMar>
              <w:top w:w="80" w:type="dxa"/>
              <w:start w:w="80" w:type="dxa"/>
              <w:bottom w:w="80" w:type="dxa"/>
              <w:end w:w="80" w:type="dxa"/>
            </w:tcMar>
          </w:tcPr>
          <w:p>
            <w:r>
              <w:t>Human review and decision authority</w:t>
            </w:r>
          </w:p>
        </w:tc>
        <w:tc>
          <w:tcPr>
            <w:tcW w:type="dxa" w:w="6984"/>
            <w:vAlign w:val="centre"/>
            <w:tcMar>
              <w:top w:w="80" w:type="dxa"/>
              <w:start w:w="80" w:type="dxa"/>
              <w:bottom w:w="80" w:type="dxa"/>
              <w:end w:w="80" w:type="dxa"/>
            </w:tcMar>
          </w:tcPr>
          <w:p>
            <w:r>
              <w:t>Illustrative response for Human review and decision authority: evidence documented, limitations noted, and an accountable owner assigned.</w:t>
            </w:r>
          </w:p>
        </w:tc>
      </w:tr>
      <w:tr>
        <w:tc>
          <w:tcPr>
            <w:tcW w:type="dxa" w:w="6984"/>
            <w:vAlign w:val="centre"/>
            <w:tcMar>
              <w:top w:w="80" w:type="dxa"/>
              <w:start w:w="80" w:type="dxa"/>
              <w:bottom w:w="80" w:type="dxa"/>
              <w:end w:w="80" w:type="dxa"/>
            </w:tcMar>
          </w:tcPr>
          <w:p>
            <w:r>
              <w:t>Primary effectiveness and safety outcomes</w:t>
            </w:r>
          </w:p>
        </w:tc>
        <w:tc>
          <w:tcPr>
            <w:tcW w:type="dxa" w:w="6984"/>
            <w:vAlign w:val="centre"/>
            <w:tcMar>
              <w:top w:w="80" w:type="dxa"/>
              <w:start w:w="80" w:type="dxa"/>
              <w:bottom w:w="80" w:type="dxa"/>
              <w:end w:w="80" w:type="dxa"/>
            </w:tcMar>
          </w:tcPr>
          <w:p>
            <w:r>
              <w:t>Illustrative response for Primary effectiveness and safety outcomes: evidence documented, limitations noted, and an accountable owner assigned.</w:t>
            </w:r>
          </w:p>
        </w:tc>
      </w:tr>
      <w:tr>
        <w:tc>
          <w:tcPr>
            <w:tcW w:type="dxa" w:w="6984"/>
            <w:vAlign w:val="centre"/>
            <w:tcMar>
              <w:top w:w="80" w:type="dxa"/>
              <w:start w:w="80" w:type="dxa"/>
              <w:bottom w:w="80" w:type="dxa"/>
              <w:end w:w="80" w:type="dxa"/>
            </w:tcMar>
          </w:tcPr>
          <w:p>
            <w:r>
              <w:t>Workflow, economic, equity, and trust outcomes</w:t>
            </w:r>
          </w:p>
        </w:tc>
        <w:tc>
          <w:tcPr>
            <w:tcW w:type="dxa" w:w="6984"/>
            <w:vAlign w:val="centre"/>
            <w:tcMar>
              <w:top w:w="80" w:type="dxa"/>
              <w:start w:w="80" w:type="dxa"/>
              <w:bottom w:w="80" w:type="dxa"/>
              <w:end w:w="80" w:type="dxa"/>
            </w:tcMar>
          </w:tcPr>
          <w:p>
            <w:r>
              <w:t>Illustrative response for Workflow, economic, equity, and trust outcomes: evidence documented, limitations noted, and an accountable owner assigned.</w:t>
            </w:r>
          </w:p>
        </w:tc>
      </w:tr>
      <w:tr>
        <w:tc>
          <w:tcPr>
            <w:tcW w:type="dxa" w:w="6984"/>
            <w:vAlign w:val="centre"/>
            <w:tcMar>
              <w:top w:w="80" w:type="dxa"/>
              <w:start w:w="80" w:type="dxa"/>
              <w:bottom w:w="80" w:type="dxa"/>
              <w:end w:w="80" w:type="dxa"/>
            </w:tcMar>
          </w:tcPr>
          <w:p>
            <w:r>
              <w:t>Data collection and analysis plan</w:t>
            </w:r>
          </w:p>
        </w:tc>
        <w:tc>
          <w:tcPr>
            <w:tcW w:type="dxa" w:w="6984"/>
            <w:vAlign w:val="centre"/>
            <w:tcMar>
              <w:top w:w="80" w:type="dxa"/>
              <w:start w:w="80" w:type="dxa"/>
              <w:bottom w:w="80" w:type="dxa"/>
              <w:end w:w="80" w:type="dxa"/>
            </w:tcMar>
          </w:tcPr>
          <w:p>
            <w:r>
              <w:t>Illustrative response for Data collection and analysis plan: evidence documented, limitations noted, and an accountable owner assigned.</w:t>
            </w:r>
          </w:p>
        </w:tc>
      </w:tr>
      <w:tr>
        <w:tc>
          <w:tcPr>
            <w:tcW w:type="dxa" w:w="6984"/>
            <w:vAlign w:val="centre"/>
            <w:tcMar>
              <w:top w:w="80" w:type="dxa"/>
              <w:start w:w="80" w:type="dxa"/>
              <w:bottom w:w="80" w:type="dxa"/>
              <w:end w:w="80" w:type="dxa"/>
            </w:tcMar>
          </w:tcPr>
          <w:p>
            <w:r>
              <w:t>Incident response and authority to pause</w:t>
            </w:r>
          </w:p>
        </w:tc>
        <w:tc>
          <w:tcPr>
            <w:tcW w:type="dxa" w:w="6984"/>
            <w:vAlign w:val="centre"/>
            <w:tcMar>
              <w:top w:w="80" w:type="dxa"/>
              <w:start w:w="80" w:type="dxa"/>
              <w:bottom w:w="80" w:type="dxa"/>
              <w:end w:w="80" w:type="dxa"/>
            </w:tcMar>
          </w:tcPr>
          <w:p>
            <w:r>
              <w:t>Illustrative response for Incident response and authority to pause: evidence documented, limitations noted, and an accountable owner assigned.</w:t>
            </w:r>
          </w:p>
        </w:tc>
      </w:tr>
      <w:tr>
        <w:tc>
          <w:tcPr>
            <w:tcW w:type="dxa" w:w="6984"/>
            <w:vAlign w:val="centre"/>
            <w:tcMar>
              <w:top w:w="80" w:type="dxa"/>
              <w:start w:w="80" w:type="dxa"/>
              <w:bottom w:w="80" w:type="dxa"/>
              <w:end w:w="80" w:type="dxa"/>
            </w:tcMar>
          </w:tcPr>
          <w:p>
            <w:r>
              <w:t>Stopping rules</w:t>
            </w:r>
          </w:p>
        </w:tc>
        <w:tc>
          <w:tcPr>
            <w:tcW w:type="dxa" w:w="6984"/>
            <w:vAlign w:val="centre"/>
            <w:tcMar>
              <w:top w:w="80" w:type="dxa"/>
              <w:start w:w="80" w:type="dxa"/>
              <w:bottom w:w="80" w:type="dxa"/>
              <w:end w:w="80" w:type="dxa"/>
            </w:tcMar>
          </w:tcPr>
          <w:p>
            <w:r>
              <w:t>Illustrative response for Stopping rules: evidence documented, limitations noted, and an accountable owner assigned.</w:t>
            </w:r>
          </w:p>
        </w:tc>
      </w:tr>
      <w:tr>
        <w:tc>
          <w:tcPr>
            <w:tcW w:type="dxa" w:w="6984"/>
            <w:vAlign w:val="centre"/>
            <w:tcMar>
              <w:top w:w="80" w:type="dxa"/>
              <w:start w:w="80" w:type="dxa"/>
              <w:bottom w:w="80" w:type="dxa"/>
              <w:end w:w="80" w:type="dxa"/>
            </w:tcMar>
          </w:tcPr>
          <w:p>
            <w:r>
              <w:t>Pilot completion and scale criteria</w:t>
            </w:r>
          </w:p>
        </w:tc>
        <w:tc>
          <w:tcPr>
            <w:tcW w:type="dxa" w:w="6984"/>
            <w:vAlign w:val="centre"/>
            <w:tcMar>
              <w:top w:w="80" w:type="dxa"/>
              <w:start w:w="80" w:type="dxa"/>
              <w:bottom w:w="80" w:type="dxa"/>
              <w:end w:w="80" w:type="dxa"/>
            </w:tcMar>
          </w:tcPr>
          <w:p>
            <w:r>
              <w:t>Illustrative response for Pilot completion and scale criteria: evidence documented, limitations noted, and an accountable owner assigned.</w:t>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r>
              <w:rPr>
                <w:b/>
              </w:rPr>
              <w:t>Role</w:t>
            </w:r>
          </w:p>
        </w:tc>
        <w:tc>
          <w:tcPr>
            <w:tcW w:type="dxa" w:w="1728"/>
            <w:vAlign w:val="centre"/>
            <w:tcMar>
              <w:top w:w="80" w:type="dxa"/>
              <w:start w:w="80" w:type="dxa"/>
              <w:bottom w:w="80" w:type="dxa"/>
              <w:end w:w="80" w:type="dxa"/>
            </w:tcMar>
            <w:shd w:fill="F5F0E7"/>
          </w:tcPr>
          <w:p>
            <w:r>
              <w:rPr>
                <w:b/>
              </w:rPr>
              <w:t>Required knowledge / skill</w:t>
            </w:r>
          </w:p>
        </w:tc>
        <w:tc>
          <w:tcPr>
            <w:tcW w:type="dxa" w:w="1728"/>
            <w:vAlign w:val="centre"/>
            <w:tcMar>
              <w:top w:w="80" w:type="dxa"/>
              <w:start w:w="80" w:type="dxa"/>
              <w:bottom w:w="80" w:type="dxa"/>
              <w:end w:w="80" w:type="dxa"/>
            </w:tcMar>
            <w:shd w:fill="F5F0E7"/>
          </w:tcPr>
          <w:p>
            <w:r>
              <w:rPr>
                <w:b/>
              </w:rPr>
              <w:t>Training format</w:t>
            </w:r>
          </w:p>
        </w:tc>
        <w:tc>
          <w:tcPr>
            <w:tcW w:type="dxa" w:w="1728"/>
            <w:vAlign w:val="centre"/>
            <w:tcMar>
              <w:top w:w="80" w:type="dxa"/>
              <w:start w:w="80" w:type="dxa"/>
              <w:bottom w:w="80" w:type="dxa"/>
              <w:end w:w="80" w:type="dxa"/>
            </w:tcMar>
            <w:shd w:fill="F5F0E7"/>
          </w:tcPr>
          <w:p>
            <w:r>
              <w:rPr>
                <w:b/>
              </w:rPr>
              <w:t>Competence evidence</w:t>
            </w:r>
          </w:p>
        </w:tc>
        <w:tc>
          <w:tcPr>
            <w:tcW w:type="dxa" w:w="1728"/>
            <w:vAlign w:val="centre"/>
            <w:tcMar>
              <w:top w:w="80" w:type="dxa"/>
              <w:start w:w="80" w:type="dxa"/>
              <w:bottom w:w="80" w:type="dxa"/>
              <w:end w:w="80" w:type="dxa"/>
            </w:tcMar>
            <w:shd w:fill="F5F0E7"/>
          </w:tcPr>
          <w:p>
            <w:r>
              <w:rPr>
                <w:b/>
              </w:rPr>
              <w:t>Refresher trigger</w:t>
            </w:r>
          </w:p>
        </w:tc>
        <w:tc>
          <w:tcPr>
            <w:tcW w:type="dxa" w:w="1728"/>
            <w:vAlign w:val="centre"/>
            <w:tcMar>
              <w:top w:w="80" w:type="dxa"/>
              <w:start w:w="80" w:type="dxa"/>
              <w:bottom w:w="80" w:type="dxa"/>
              <w:end w:w="80" w:type="dxa"/>
            </w:tcMar>
            <w:shd w:fill="F5F0E7"/>
          </w:tcPr>
          <w:p>
            <w:r>
              <w:rPr>
                <w:b/>
              </w:rPr>
              <w:t>Owner</w:t>
            </w:r>
          </w:p>
        </w:tc>
      </w:tr>
      <w:tr>
        <w:tc>
          <w:tcPr>
            <w:tcW w:type="dxa" w:w="1728"/>
            <w:vAlign w:val="centre"/>
            <w:tcMar>
              <w:top w:w="80" w:type="dxa"/>
              <w:start w:w="80" w:type="dxa"/>
              <w:bottom w:w="80" w:type="dxa"/>
              <w:end w:w="80" w:type="dxa"/>
            </w:tcMar>
          </w:tcPr>
          <w:p>
            <w:r>
              <w:t>Board/executive</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Board/executive: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Clinical users</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Clinical users: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Operational managers</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Operational managers: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Data/IT/security</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Data/IT/security: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Finance/economics/procurement</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Finance/economics/procurement: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Ethics/privacy/quality</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Ethics/privacy/quality: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Support/help desk</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Support/help desk: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