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 w:firstLine="1807" w:firstLineChars="500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题目：</w:t>
      </w:r>
      <w:r>
        <w:rPr>
          <w:rFonts w:ascii="Times New Roman" w:hAnsi="Times New Roman" w:eastAsia="宋体" w:cs="Times New Roman"/>
          <w:b/>
          <w:bCs/>
          <w:sz w:val="36"/>
          <w:szCs w:val="36"/>
        </w:rPr>
        <w:t>设计简单WEB服务管理系统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姓名：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王怡恒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 </w:t>
      </w: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学号：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2022300385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ab/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</w:t>
      </w:r>
    </w:p>
    <w:p>
      <w:pPr>
        <w:tabs>
          <w:tab w:val="left" w:pos="8062"/>
        </w:tabs>
        <w:ind w:right="1291" w:rightChars="615" w:firstLine="2692" w:firstLineChars="745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班号：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10012201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</w:t>
      </w:r>
    </w:p>
    <w:p>
      <w:pPr>
        <w:tabs>
          <w:tab w:val="left" w:pos="8062"/>
        </w:tabs>
        <w:ind w:right="1291" w:rightChars="615"/>
        <w:rPr>
          <w:rFonts w:hint="default" w:ascii="Times New Roman" w:hAnsi="Times New Roman" w:eastAsia="宋体" w:cs="Times New Roman"/>
          <w:b/>
          <w:sz w:val="36"/>
          <w:szCs w:val="36"/>
          <w:lang w:val="en-US" w:eastAsia="zh-CN"/>
        </w:rPr>
      </w:pPr>
      <w:r>
        <w:rPr>
          <w:rFonts w:ascii="Times New Roman" w:hAnsi="Times New Roman" w:eastAsia="宋体" w:cs="Times New Roman"/>
          <w:b/>
          <w:sz w:val="36"/>
          <w:szCs w:val="36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时间：</w:t>
      </w:r>
      <w:r>
        <w:rPr>
          <w:rFonts w:ascii="Times New Roman" w:hAnsi="Times New Roman" w:eastAsia="宋体" w:cs="Times New Roman"/>
          <w:b/>
          <w:sz w:val="36"/>
          <w:szCs w:val="36"/>
        </w:rPr>
        <w:t>202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sz w:val="36"/>
          <w:szCs w:val="36"/>
        </w:rPr>
        <w:t>/12/</w:t>
      </w: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20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计算机学院</w:t>
      </w: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hint="eastAsia" w:ascii="Times New Roman" w:hAnsi="Times New Roman" w:eastAsia="宋体" w:cs="Times New Roman"/>
          <w:b/>
          <w:sz w:val="36"/>
          <w:szCs w:val="36"/>
        </w:rPr>
      </w:pPr>
    </w:p>
    <w:p>
      <w:pPr>
        <w:tabs>
          <w:tab w:val="left" w:pos="8062"/>
        </w:tabs>
        <w:ind w:right="1291" w:rightChars="615"/>
        <w:jc w:val="center"/>
        <w:rPr>
          <w:rFonts w:hint="eastAsia"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目</w:t>
      </w:r>
      <w:r>
        <w:rPr>
          <w:rFonts w:ascii="Times New Roman" w:hAnsi="Times New Roman" w:eastAsia="宋体" w:cs="Times New Roman"/>
          <w:b/>
          <w:sz w:val="36"/>
          <w:szCs w:val="36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录</w:t>
      </w:r>
    </w:p>
    <w:p>
      <w:pPr>
        <w:tabs>
          <w:tab w:val="right" w:leader="dot" w:pos="8042"/>
        </w:tabs>
        <w:ind w:right="1331" w:rightChars="634"/>
        <w:rPr>
          <w:rFonts w:hint="eastAsia" w:ascii="Times New Roman" w:hAnsi="Times New Roman" w:eastAsia="宋体" w:cs="Times New Roman"/>
          <w:b/>
          <w:sz w:val="32"/>
          <w:szCs w:val="32"/>
        </w:rPr>
      </w:pPr>
      <w:bookmarkStart w:id="41" w:name="_GoBack"/>
      <w:bookmarkEnd w:id="41"/>
    </w:p>
    <w:p>
      <w:pPr>
        <w:pStyle w:val="16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b/>
          <w:sz w:val="30"/>
          <w:szCs w:val="30"/>
        </w:rPr>
        <w:instrText xml:space="preserve"> TOC \o "1-3" \h \z \u </w:instrText>
      </w:r>
      <w:r>
        <w:rPr>
          <w:rFonts w:hint="eastAsia" w:ascii="宋体" w:hAnsi="宋体" w:eastAsia="宋体" w:cs="宋体"/>
          <w:b/>
          <w:sz w:val="30"/>
          <w:szCs w:val="30"/>
        </w:rPr>
        <w:fldChar w:fldCharType="separate"/>
      </w: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_Toc6518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一、实验目的和要求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_Toc6518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_Toc30593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（一）实验目的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_Toc30593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_Toc18475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（二）实验要求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_Toc18475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6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_Toc21182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二、相关工具和开发环境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_Toc21182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_Toc18052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（一）相关工具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_Toc18052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_Toc21798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（二）开发环境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_Toc21798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6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_Toc15889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三、实现原理及流程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_Toc15889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_Toc3277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（一）HTTP 协议基础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_Toc3277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_Toc27732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hint="eastAsia" w:ascii="Calibri" w:hAnsi="Calibri" w:eastAsia="宋体" w:cs="Times New Roman"/>
          <w:bCs/>
          <w:sz w:val="30"/>
          <w:szCs w:val="30"/>
          <w:lang w:val="en-US" w:eastAsia="en-US" w:bidi="ar-SA"/>
        </w:rPr>
        <w:t xml:space="preserve">（二） </w:t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浏览器功能实现流程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_Toc27732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_Toc7667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（三）服务器端功能实现流程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_Toc7667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8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6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_Toc24701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四、系统设计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_Toc24701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9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_Toc4883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（一）浏览器设计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_Toc4883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9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_Toc1858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（二）服务器端设计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_Toc1858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10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6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_Toc13517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五、运行结果与分析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_Toc13517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10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_Toc17430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（一）运行结果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_Toc17430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10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2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_Toc25393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（二）结果分析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_Toc25393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14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6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_Toc28621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六、实验过程发现的新技术问题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_Toc28621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14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pStyle w:val="16"/>
        <w:tabs>
          <w:tab w:val="right" w:leader="dot" w:pos="9355"/>
        </w:tabs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</w:rPr>
        <w:instrText xml:space="preserve"> HYPERLINK \l _Toc10847 </w:instrText>
      </w:r>
      <w:r>
        <w:rPr>
          <w:rFonts w:hint="eastAsia" w:ascii="宋体" w:hAnsi="宋体" w:eastAsia="宋体" w:cs="宋体"/>
          <w:sz w:val="30"/>
          <w:szCs w:val="30"/>
        </w:rPr>
        <w:fldChar w:fldCharType="separate"/>
      </w:r>
      <w:r>
        <w:rPr>
          <w:rFonts w:ascii="Calibri" w:hAnsi="Calibri" w:eastAsia="宋体" w:cs="Times New Roman"/>
          <w:bCs/>
          <w:sz w:val="30"/>
          <w:szCs w:val="30"/>
          <w:lang w:val="en-US" w:eastAsia="en-US" w:bidi="ar-SA"/>
        </w:rPr>
        <w:t>七、参考文献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_Toc10847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15</w:t>
      </w:r>
      <w:r>
        <w:rPr>
          <w:sz w:val="30"/>
          <w:szCs w:val="30"/>
        </w:rPr>
        <w:fldChar w:fldCharType="end"/>
      </w: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  <w:sectPr>
          <w:pgSz w:w="11907" w:h="16840"/>
          <w:pgMar w:top="1701" w:right="1134" w:bottom="1418" w:left="1418" w:header="851" w:footer="992" w:gutter="0"/>
          <w:pgNumType w:fmt="lowerRoman" w:start="1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0"/>
          <w:szCs w:val="30"/>
        </w:rPr>
        <w:fldChar w:fldCharType="end"/>
      </w:r>
    </w:p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0" w:name="_Toc6518"/>
      <w:bookmarkStart w:id="1" w:name="一实验目的和要求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一、实验目的和要求</w:t>
      </w:r>
      <w:bookmarkEnd w:id="0"/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2" w:name="_Toc30593"/>
      <w:bookmarkStart w:id="3" w:name="一实验目的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（一）实验目的</w:t>
      </w:r>
      <w:bookmarkEnd w:id="2"/>
    </w:p>
    <w:p>
      <w:pPr>
        <w:spacing w:before="180" w:after="18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t>本实验旨在设计并实现一个 Web 服务管理系统，深入理解 Web 服务中涉及的 HTTP 协议、浏览器与服务器的交互机制、动态网页和静态网页的处理流程，以及相关功能的实现技术，能够构建一个具备基本功能的 Web 服务环境，并通过测试验证系统的正确性和稳定性。</w:t>
      </w:r>
    </w:p>
    <w:bookmarkEnd w:id="3"/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4" w:name="_Toc18475"/>
      <w:bookmarkStart w:id="5" w:name="二实验要求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（二）实验要求</w:t>
      </w:r>
      <w:bookmarkEnd w:id="4"/>
    </w:p>
    <w:p>
      <w:pPr>
        <w:widowControl/>
        <w:numPr>
          <w:ilvl w:val="0"/>
          <w:numId w:val="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实现一个包含浏览器和服务器端的 Web 服务管理系统，浏览器能够发送各种 HTTP 请求，服务器端能够正确响应并提供相应服务。</w:t>
      </w:r>
    </w:p>
    <w:p>
      <w:pPr>
        <w:widowControl/>
        <w:numPr>
          <w:ilvl w:val="0"/>
          <w:numId w:val="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服务器端需支持 GET、POST、HEAD、DELETE 等常见 HTTP 命令，对于 GET 请求，能够正确处理静态网页（如返回 index.html）和动态网页（如实现两个数相加结果）的获取，支持多进程通信用于动态网页处理。</w:t>
      </w:r>
    </w:p>
    <w:p>
      <w:pPr>
        <w:widowControl/>
        <w:numPr>
          <w:ilvl w:val="0"/>
          <w:numId w:val="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浏览器应具备用户输入 URL、显示服务器应答网页内容（包括静态和动态）的功能，能够正确解析和显示不同类型的 HTTP 响应状态码对应的结果。</w:t>
      </w:r>
    </w:p>
    <w:p>
      <w:pPr>
        <w:widowControl/>
        <w:numPr>
          <w:ilvl w:val="0"/>
          <w:numId w:val="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按照规范的实验报告格式撰写报告，详细阐述实验过程中的各个环节，包括相关工具和开发环境、实现原理及流程、系统设计、运行结果与分析、遇到的问题及建议、参考文献等内容。</w:t>
      </w:r>
    </w:p>
    <w:bookmarkEnd w:id="1"/>
    <w:bookmarkEnd w:id="5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6" w:name="_Toc21182"/>
      <w:bookmarkStart w:id="7" w:name="二相关工具和开发环境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二、相关工具和开发环境</w:t>
      </w:r>
      <w:bookmarkEnd w:id="6"/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8" w:name="_Toc18052"/>
      <w:bookmarkStart w:id="9" w:name="一相关工具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（一）相关工具</w:t>
      </w:r>
      <w:bookmarkEnd w:id="8"/>
    </w:p>
    <w:p>
      <w:pPr>
        <w:widowControl/>
        <w:numPr>
          <w:ilvl w:val="0"/>
          <w:numId w:val="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在浏览器设计阶段，运用了 Python 语言，借助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requests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库实现 HTTP 请求的发送和处理，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tkinter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库用于构建图形用户界面（GUI），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BeautifulSoup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库用于解析 HTML 页面，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PIL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（Python Imaging Library）库用于处理图像，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库用于底层网络通信（如通过 hosts 文件获取 IP 地址时建立 TCP 连接），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urllib.parse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库用于处理 URL 相关操作，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webbrowser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模块用于在默认浏览器中打开 URL（处理静态网页时）。</w:t>
      </w:r>
    </w:p>
    <w:p>
      <w:pPr>
        <w:widowControl/>
        <w:numPr>
          <w:ilvl w:val="0"/>
          <w:numId w:val="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对于服务器端设计与实现，使用了 Python 的内置模块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http.server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来创建 HTTP 服务器，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os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模块用于文件和目录操作（如处理 DELETE 请求时删除文件），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urllib.parse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模块用于解析 URL 中的查询字符串。</w:t>
      </w:r>
    </w:p>
    <w:bookmarkEnd w:id="9"/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10" w:name="_Toc21798"/>
      <w:bookmarkStart w:id="11" w:name="二开发环境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（二）开发环境</w:t>
      </w:r>
      <w:bookmarkEnd w:id="10"/>
    </w:p>
    <w:p>
      <w:pPr>
        <w:widowControl/>
        <w:numPr>
          <w:ilvl w:val="0"/>
          <w:numId w:val="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本实验使用 Python 编程语言，开发环境可以是任何支持 Python 运行的环境，如 Python 自带的 IDLE 或者其他常用的集成开发环境（IDE），如 PyCharm 等。</w:t>
      </w:r>
    </w:p>
    <w:p>
      <w:pPr>
        <w:widowControl/>
        <w:numPr>
          <w:ilvl w:val="0"/>
          <w:numId w:val="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服务器运行在本地主机（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begin"/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instrText xml:space="preserve"> HYPERLINK "https://localhost/" \h </w:instrTex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separate"/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t>localhost</w:t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fldChar w:fldCharType="end"/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）上，监听端口为 8000。</w:t>
      </w:r>
    </w:p>
    <w:bookmarkEnd w:id="7"/>
    <w:bookmarkEnd w:id="11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12" w:name="_Toc15889"/>
      <w:bookmarkStart w:id="13" w:name="三实现原理及流程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三、实现原理及流程</w:t>
      </w:r>
      <w:bookmarkEnd w:id="12"/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14" w:name="_Toc3277"/>
      <w:bookmarkStart w:id="15" w:name="一http-协议基础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（一）HTTP 协议基础</w:t>
      </w:r>
      <w:bookmarkEnd w:id="14"/>
    </w:p>
    <w:p>
      <w:pPr>
        <w:spacing w:before="180" w:after="180"/>
        <w:rPr>
          <w:rFonts w:ascii="Cambria" w:hAnsi="Cambria" w:eastAsia="Cambria" w:cs="Times New Roman"/>
          <w:sz w:val="24"/>
          <w:szCs w:val="24"/>
          <w:lang w:val="en-US" w:eastAsia="en-US" w:bidi="ar-SA"/>
        </w:rPr>
      </w:pPr>
      <w:r>
        <w:rPr>
          <w:rFonts w:ascii="Cambria" w:hAnsi="Cambria" w:eastAsia="Cambria" w:cs="Times New Roman"/>
          <w:sz w:val="24"/>
          <w:szCs w:val="24"/>
          <w:lang w:val="en-US" w:eastAsia="en-US" w:bidi="ar-SA"/>
        </w:rPr>
        <w:t>HTTP（超文本传输协议）是 Web 服务的核心协议，工作在 TCP/IP 协议体系中的 TCP 协议之上，允许 Web 服务器与浏览器之间进行超文本标记语言（HTML）文档及其他资源的传输。它定义了一系列请求方法（如 GET、POST、HEAD、PUT、DELETE、OPTIONS 等），每种方法具有特定的语义和用途。例如，GET 用于获取服务器上的资源，POST 用于向服务器提交数据，HEAD 用于获取资源的头部信息等。</w:t>
      </w:r>
    </w:p>
    <w:bookmarkEnd w:id="15"/>
    <w:p>
      <w:pPr>
        <w:keepNext/>
        <w:keepLines/>
        <w:numPr>
          <w:ilvl w:val="0"/>
          <w:numId w:val="4"/>
        </w:numPr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16" w:name="_Toc27732"/>
      <w:bookmarkStart w:id="17" w:name="二浏览器功能实现流程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浏览器功能实现流程</w:t>
      </w:r>
      <w:bookmarkEnd w:id="16"/>
    </w:p>
    <w:p>
      <w:pPr>
        <w:keepNext/>
        <w:keepLines/>
        <w:numPr>
          <w:ilvl w:val="0"/>
          <w:numId w:val="0"/>
        </w:numPr>
        <w:spacing w:before="200" w:after="0"/>
        <w:jc w:val="center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18" w:name="_Toc29182"/>
      <w:r>
        <w:drawing>
          <wp:inline distT="0" distB="0" distL="114300" distR="114300">
            <wp:extent cx="2632075" cy="57162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>
      <w:pPr>
        <w:widowControl/>
        <w:numPr>
          <w:ilvl w:val="0"/>
          <w:numId w:val="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用户输入 URL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：用户在浏览器的图形界面中输入要访问的 URL（统一资源定位符），如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www.baidu.com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或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http://localhost:8000/index.html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或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http://localhost:8000/add?a=5&amp;b=3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等。</w:t>
      </w:r>
    </w:p>
    <w:p>
      <w:pPr>
        <w:widowControl/>
        <w:numPr>
          <w:ilvl w:val="0"/>
          <w:numId w:val="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获取服务器 IP 地址（针对特定主机）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：当输入的 URL 中包含特定主机名（如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www.baidu.com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）时，浏览器尝试从本地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C:\Windows\System32\drivers\etc\hosts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文件中获取对应的 IP 地址。若找到匹配项，则提取 IP 地址；若未找到，则显示错误提示。</w:t>
      </w:r>
    </w:p>
    <w:p>
      <w:pPr>
        <w:widowControl/>
        <w:numPr>
          <w:ilvl w:val="0"/>
          <w:numId w:val="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建立 TCP 连接（针对特定主机）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：对于需要从 hosts 文件获取 IP 地址的主机（如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www.baidu.com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），使用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库建立 TCP 连接到服务器的指定端口（默认为 80）。</w:t>
      </w:r>
    </w:p>
    <w:p>
      <w:pPr>
        <w:widowControl/>
        <w:numPr>
          <w:ilvl w:val="0"/>
          <w:numId w:val="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发送 HTTP 请求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根据用户输入的 URL 和操作（如点击 GET、HEAD、DELETE 按钮），构建相应的 HTTP 请求报文。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 GET 请求，如果 URL 指向静态网页（以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.html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或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.htm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结尾）且不是本地服务器（如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www.baidu.com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），使用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webbrowser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模块在默认浏览器中打开该网页；如果是本地服务器的静态网页请求或其他类型的 GET 请求（如动态网页请求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http://localhost:8000/add?a=5&amp;b=3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），使用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requests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库发送 GET 请求。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 HEAD 请求，使用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requests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库发送 HEAD 请求，获取服务器返回的头部信息。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 DELETE 请求，使用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requests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库发送 DELETE 请求，尝试删除服务器上指定的资源。</w:t>
      </w:r>
    </w:p>
    <w:p>
      <w:pPr>
        <w:widowControl/>
        <w:numPr>
          <w:ilvl w:val="0"/>
          <w:numId w:val="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接收服务器应答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对于通过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建立连接的请求（如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www.baidu.com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），直接接收服务器返回的应答数据并解码。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对于使用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requests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库发送的请求，获取服务器返回的响应对象，根据响应状态码和内容进行处理。</w:t>
      </w:r>
    </w:p>
    <w:p>
      <w:pPr>
        <w:widowControl/>
        <w:numPr>
          <w:ilvl w:val="0"/>
          <w:numId w:val="5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解析和显示结果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根据 HTTP 应答的状态码（如 200 表示成功、404 表示未找到资源等），判断请求是否成功。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若成功，对于不同类型的请求进行相应处理。例如，对于 GET 请求显示网页内容、状态码和头部信息（如果是静态网页还可能显示部分正文内容预览）；对于 HEAD 请求仅显示格式化后的头部信息；对于 DELETE 请求显示操作结果信息。若失败，则将相应的错误信息显示给用户。</w:t>
      </w:r>
    </w:p>
    <w:bookmarkEnd w:id="17"/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19" w:name="_Toc7667"/>
      <w:bookmarkStart w:id="20" w:name="三服务器端功能实现流程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（三）服务器端功能实现流程</w:t>
      </w:r>
      <w:bookmarkEnd w:id="19"/>
    </w:p>
    <w:p>
      <w:pPr>
        <w:keepNext/>
        <w:keepLines/>
        <w:spacing w:before="200" w:after="0"/>
        <w:jc w:val="center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21" w:name="_Toc9768"/>
      <w:r>
        <w:drawing>
          <wp:inline distT="0" distB="0" distL="114300" distR="114300">
            <wp:extent cx="3390900" cy="6819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widowControl/>
        <w:numPr>
          <w:ilvl w:val="0"/>
          <w:numId w:val="7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启动服务器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：通过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HTTPServer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类创建一个 HTTP 服务器，绑定到本地地址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localhost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和端口 8000，指定自定义的请求处理类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SimpleHandler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来处理客户端请求。</w:t>
      </w:r>
    </w:p>
    <w:p>
      <w:pPr>
        <w:widowControl/>
        <w:numPr>
          <w:ilvl w:val="0"/>
          <w:numId w:val="7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处理请求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当客户端发送请求时，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SimpleHandler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类中的相应方法（如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do_GET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、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do_HEAD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、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do_DELETE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）被调用。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do_GET</w:t>
      </w: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方法处理 GET 请求：</w:t>
      </w:r>
    </w:p>
    <w:p>
      <w:pPr>
        <w:widowControl/>
        <w:numPr>
          <w:ilvl w:val="2"/>
          <w:numId w:val="6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如果请求路径为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/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，将其映射为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/index.html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，然后尝试读取并返回对应的静态文件内容。</w:t>
      </w:r>
    </w:p>
    <w:p>
      <w:pPr>
        <w:widowControl/>
        <w:numPr>
          <w:ilvl w:val="2"/>
          <w:numId w:val="6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如果请求路径以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/add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开头，解析查询字符串中的参数（假设为两个数字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a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和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），进行相加运算，将结果返回给客户端。</w:t>
      </w:r>
    </w:p>
    <w:p>
      <w:pPr>
        <w:widowControl/>
        <w:numPr>
          <w:ilvl w:val="2"/>
          <w:numId w:val="6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如果文件不存在，返回 404 错误。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do_HEAD</w:t>
      </w: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方法处理 HEAD 请求：</w:t>
      </w:r>
    </w:p>
    <w:p>
      <w:pPr>
        <w:widowControl/>
        <w:numPr>
          <w:ilvl w:val="2"/>
          <w:numId w:val="6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对于静态文件请求，获取文件的类型和长度，返回 200 状态码和头部信息（包括 Content-type 和 Content-Length）。</w:t>
      </w:r>
    </w:p>
    <w:p>
      <w:pPr>
        <w:widowControl/>
        <w:numPr>
          <w:ilvl w:val="2"/>
          <w:numId w:val="6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对于动态请求（如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/add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），解析参数进行计算，返回 200 状态码和计算结果的头部信息（Content-type 为 text/plain）。如果参数解析错误，返回 400 错误。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do_DELETE</w:t>
      </w: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方法处理 DELETE 请求：</w:t>
      </w:r>
    </w:p>
    <w:p>
      <w:pPr>
        <w:widowControl/>
        <w:numPr>
          <w:ilvl w:val="2"/>
          <w:numId w:val="6"/>
        </w:numPr>
        <w:spacing w:after="200"/>
        <w:ind w:left="216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根据请求路径尝试删除指定的文件。如果文件存在且删除成功，返回 200 状态码和成功信息；如果文件不存在，返回 404 错误；如果删除过程中出现其他错误，返回 500 错误。</w:t>
      </w:r>
    </w:p>
    <w:bookmarkEnd w:id="13"/>
    <w:bookmarkEnd w:id="20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22" w:name="_Toc24701"/>
      <w:bookmarkStart w:id="23" w:name="四系统设计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四、系统设计</w:t>
      </w:r>
      <w:bookmarkEnd w:id="22"/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24" w:name="_Toc4883"/>
      <w:bookmarkStart w:id="25" w:name="一浏览器设计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（一）浏览器设计</w:t>
      </w:r>
      <w:bookmarkEnd w:id="24"/>
    </w:p>
    <w:p>
      <w:pPr>
        <w:widowControl/>
        <w:numPr>
          <w:ilvl w:val="0"/>
          <w:numId w:val="8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界面设计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：使用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tkinter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库构建图形用户界面，包含一个用于输入 URL 的输入框，以及 GET、HEAD、DELETE 三个按钮用于发送不同类型的 HTTP 请求，还有一个文本框用于显示服务器的应答内容。</w:t>
      </w:r>
    </w:p>
    <w:p>
      <w:pPr>
        <w:widowControl/>
        <w:numPr>
          <w:ilvl w:val="0"/>
          <w:numId w:val="8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功能模块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连接管理模块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：当需要与特定主机建立 TCP 连接时（如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www.baidu.com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），负责创建和管理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连接，确保通信链路的正常建立和关闭。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请求构建模块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：根据用户输入的 URL 和操作按钮点击，使用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urllib.parse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和字符串拼接等方式构建正确格式的 HTTP 请求报文，设置请求方法、URL、HTTP 版本、头部字段等信息。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响应处理模块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：接收服务器返回的应答数据（通过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socket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接收或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requests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获取响应对象），解析状态码、头部信息和正文内容。根据状态码进行相应处理，如显示成功信息、错误提示或格式化后的头部信息等，并将结果在文本框中展示给用户。对于静态网页请求（非本地服务器），调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webbrowser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模块在默认浏览器中打开网页。</w:t>
      </w:r>
    </w:p>
    <w:bookmarkEnd w:id="25"/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26" w:name="_Toc1858"/>
      <w:bookmarkStart w:id="27" w:name="二服务器端设计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（二）服务器端设计</w:t>
      </w:r>
      <w:bookmarkEnd w:id="26"/>
    </w:p>
    <w:p>
      <w:pPr>
        <w:widowControl/>
        <w:numPr>
          <w:ilvl w:val="0"/>
          <w:numId w:val="9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主程序模块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：通过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start_server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函数创建并启动 HTTP 服务器，设置服务器监听地址和端口，进入循环等待客户端请求。</w:t>
      </w:r>
    </w:p>
    <w:p>
      <w:pPr>
        <w:widowControl/>
        <w:numPr>
          <w:ilvl w:val="0"/>
          <w:numId w:val="9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请求处理模块（SimpleHandler 类）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继承自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BaseHTTPRequestHandler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类，重写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do_GET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、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do_HEAD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、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do_DELETE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等方法来处理不同类型的 HTTP 请求。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do_GET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方法中，根据请求路径判断是静态文件请求还是动态请求（如加法运算），分别进行相应处理。对于静态文件，读取文件内容并设置正确的 MIME 类型返回给客户端；对于动态请求，解析参数、执行运算并返回结果。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do_HEAD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方法根据请求路径处理静态文件或动态请求的头部信息返回。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do_DELETE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方法根据请求路径尝试删除文件，并根据操作结果返回相应的状态码和信息。</w:t>
      </w:r>
    </w:p>
    <w:bookmarkEnd w:id="23"/>
    <w:bookmarkEnd w:id="27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28" w:name="_Toc13517"/>
      <w:bookmarkStart w:id="29" w:name="五运行结果与分析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五、运行结果与分析</w:t>
      </w:r>
      <w:bookmarkEnd w:id="28"/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30" w:name="_Toc17430"/>
      <w:bookmarkStart w:id="31" w:name="一运行结果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（一）运行结果</w:t>
      </w:r>
      <w:bookmarkEnd w:id="30"/>
    </w:p>
    <w:p>
      <w:pPr>
        <w:widowControl/>
        <w:numPr>
          <w:ilvl w:val="0"/>
          <w:numId w:val="10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启动服务器后，在浏览器输入</w:t>
      </w:r>
      <w:r>
        <w:rPr>
          <w:rFonts w:hint="eastAsia" w:ascii="Consolas" w:hAnsi="Consolas" w:eastAsia="Cambria" w:cs="Times New Roman"/>
          <w:kern w:val="0"/>
          <w:sz w:val="22"/>
          <w:szCs w:val="24"/>
          <w:lang w:eastAsia="en-US"/>
        </w:rPr>
        <w:t>http://localhost:8000/index.html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，能够成功获取</w:t>
      </w:r>
      <w:r>
        <w:rPr>
          <w:rFonts w:hint="eastAsia" w:ascii="Cambria" w:hAnsi="Cambria" w:eastAsia="宋体" w:cs="Times New Roman"/>
          <w:kern w:val="0"/>
          <w:sz w:val="24"/>
          <w:szCs w:val="24"/>
          <w:lang w:val="en-US" w:eastAsia="zh-CN"/>
        </w:rPr>
        <w:t>服务器端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的网页内容并显示在默认浏览器中（通过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webbrowser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模块实现）。同时，在浏览器的图形界面文本框中显示与服务器建立 TCP 连接、发送请求和接收响应的相关信息，如 HTTP 状态码、响应头部信息等。</w:t>
      </w:r>
    </w:p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</w:p>
    <w:p>
      <w:pPr>
        <w:keepNext/>
        <w:keepLines/>
        <w:spacing w:before="200" w:after="0"/>
        <w:jc w:val="center"/>
        <w:outlineLvl w:val="2"/>
        <w:rPr>
          <w:rFonts w:ascii="宋体" w:hAnsi="宋体" w:eastAsia="宋体" w:cs="宋体"/>
          <w:sz w:val="24"/>
          <w:szCs w:val="24"/>
        </w:rPr>
      </w:pPr>
      <w:bookmarkStart w:id="32" w:name="_Toc27631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00375" cy="4705350"/>
            <wp:effectExtent l="0" t="0" r="952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keepNext/>
        <w:keepLines/>
        <w:spacing w:before="200" w:after="0"/>
        <w:jc w:val="center"/>
        <w:outlineLvl w:val="2"/>
        <w:rPr>
          <w:rFonts w:ascii="宋体" w:hAnsi="宋体" w:eastAsia="宋体" w:cs="宋体"/>
          <w:sz w:val="24"/>
          <w:szCs w:val="24"/>
          <w:lang w:val="en-US" w:eastAsia="en-US"/>
        </w:rPr>
      </w:pPr>
      <w:bookmarkStart w:id="33" w:name="_Toc23282"/>
      <w:r>
        <w:drawing>
          <wp:inline distT="0" distB="0" distL="114300" distR="114300">
            <wp:extent cx="4477385" cy="276161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widowControl/>
        <w:numPr>
          <w:ilvl w:val="0"/>
          <w:numId w:val="0"/>
        </w:numPr>
        <w:spacing w:after="200"/>
        <w:ind w:left="240" w:leftChars="0"/>
        <w:jc w:val="center"/>
      </w:pPr>
    </w:p>
    <w:p>
      <w:pPr>
        <w:widowControl/>
        <w:numPr>
          <w:ilvl w:val="0"/>
          <w:numId w:val="10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输入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http://localhost:8000/add?a=5&amp;b=3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，服务器正确计算两数之和（结果为 8）并返回，浏览器图形界面文本框中显示 “Result from dynamic page: 8”。</w:t>
      </w:r>
    </w:p>
    <w:p>
      <w:pPr>
        <w:widowControl/>
        <w:numPr>
          <w:ilvl w:val="0"/>
          <w:numId w:val="0"/>
        </w:numPr>
        <w:spacing w:after="200"/>
        <w:ind w:left="240" w:leftChars="0"/>
        <w:jc w:val="center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drawing>
          <wp:inline distT="0" distB="0" distL="114300" distR="114300">
            <wp:extent cx="5271770" cy="325120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0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点击 HEAD 按钮并输入</w:t>
      </w:r>
      <w:r>
        <w:rPr>
          <w:rFonts w:hint="eastAsia" w:ascii="Consolas" w:hAnsi="Consolas" w:eastAsia="Cambria" w:cs="Times New Roman"/>
          <w:kern w:val="0"/>
          <w:sz w:val="22"/>
          <w:szCs w:val="24"/>
          <w:lang w:eastAsia="en-US"/>
        </w:rPr>
        <w:t>http://localhost:8000/index.html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，浏览器文本框中显示百度首页的 HEAD 信息，包括服务器类型、日期、内容长度、内容类型等头部字段。</w:t>
      </w:r>
    </w:p>
    <w:p>
      <w:pPr>
        <w:widowControl/>
        <w:numPr>
          <w:ilvl w:val="0"/>
          <w:numId w:val="0"/>
        </w:numPr>
        <w:spacing w:after="200"/>
        <w:ind w:left="240" w:leftChars="0"/>
        <w:jc w:val="center"/>
      </w:pPr>
      <w:r>
        <w:drawing>
          <wp:inline distT="0" distB="0" distL="114300" distR="114300">
            <wp:extent cx="5271770" cy="325120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/>
        <w:ind w:left="240" w:leftChars="0"/>
        <w:jc w:val="center"/>
        <w:rPr>
          <w:lang w:eastAsia="en-US"/>
        </w:rPr>
      </w:pPr>
    </w:p>
    <w:p>
      <w:pPr>
        <w:widowControl/>
        <w:numPr>
          <w:ilvl w:val="0"/>
          <w:numId w:val="10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点击 DELETE 按钮并输入一个存在于服务器上的文件路径（如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/test.txt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，假设服务器上存在该文件），服务器成功删除文件，浏览器文本框中显示 “File /test.txt deleted”；若输入不存在的文件路径，显示 “File not found”。</w:t>
      </w:r>
    </w:p>
    <w:p>
      <w:pPr>
        <w:widowControl/>
        <w:numPr>
          <w:ilvl w:val="0"/>
          <w:numId w:val="0"/>
        </w:numPr>
        <w:spacing w:after="200"/>
        <w:ind w:left="240" w:leftChars="0"/>
        <w:jc w:val="left"/>
      </w:pPr>
      <w:r>
        <w:drawing>
          <wp:inline distT="0" distB="0" distL="114300" distR="114300">
            <wp:extent cx="5271770" cy="3251200"/>
            <wp:effectExtent l="0" t="0" r="1143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pacing w:after="200"/>
        <w:ind w:left="240" w:left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输入不存在的URL</w:t>
      </w:r>
    </w:p>
    <w:p>
      <w:pPr>
        <w:jc w:val="center"/>
      </w:pPr>
      <w:r>
        <w:drawing>
          <wp:inline distT="0" distB="0" distL="114300" distR="114300">
            <wp:extent cx="5271770" cy="3251200"/>
            <wp:effectExtent l="0" t="0" r="114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输入存在的URL</w:t>
      </w:r>
    </w:p>
    <w:p>
      <w:pPr>
        <w:rPr>
          <w:rFonts w:hint="eastAsia"/>
          <w:lang w:eastAsia="zh-CN"/>
        </w:rPr>
      </w:pPr>
    </w:p>
    <w:bookmarkEnd w:id="31"/>
    <w:p>
      <w:pPr>
        <w:keepNext/>
        <w:keepLines/>
        <w:spacing w:before="200" w:after="0"/>
        <w:outlineLvl w:val="2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34" w:name="_Toc25393"/>
      <w:bookmarkStart w:id="35" w:name="二结果分析"/>
      <w:r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  <w:t>（二）结果分析</w:t>
      </w:r>
      <w:bookmarkEnd w:id="34"/>
    </w:p>
    <w:p>
      <w:pPr>
        <w:widowControl/>
        <w:numPr>
          <w:ilvl w:val="0"/>
          <w:numId w:val="1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功能正确性验证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对于不同类型的请求（GET 静态网页、GET 动态网页、HEAD、DELETE），服务器能够正确处理并返回预期的结果，浏览器能够正确解析和显示服务器的响应，表明系统的基本功能实现正确。例如，动态网页的加法运算结果准确，说明服务器端动态请求处理模块能够正确解析参数并执行计算；HEAD 请求返回的头部信息完整且正确，验证了服务器对 HEAD 请求的处理逻辑。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浏览器能够根据用户输入的 URL 和操作，正确构建 HTTP 请求并发送到服务器，同时能够根据服务器的响应状态码进行相应的显示处理，反映了浏览器端请求构建和响应处理模块的有效性。</w:t>
      </w:r>
    </w:p>
    <w:p>
      <w:pPr>
        <w:widowControl/>
        <w:numPr>
          <w:ilvl w:val="0"/>
          <w:numId w:val="11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性能和稳定性评估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在多次请求不同类型的资源和执行各种操作的过程中，系统表现稳定，未出现崩溃或异常响应的情况，说明系统的整体稳定性较好。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然而，由于本实验主要关注功能实现，未对系统性能进行详细测试。在实际应用中，对于大量并发请求的处理能力、响应时间等性能指标可能需要进一步优化和评估，以满足更高的性能要求。例如，当多个客户端同时请求动态网页进行复杂计算时，可能需要考虑服务器的资源利用和响应效率。</w:t>
      </w:r>
    </w:p>
    <w:bookmarkEnd w:id="29"/>
    <w:bookmarkEnd w:id="35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4"/>
          <w:szCs w:val="24"/>
          <w:lang w:val="en-US" w:eastAsia="en-US" w:bidi="ar-SA"/>
        </w:rPr>
      </w:pPr>
      <w:bookmarkStart w:id="36" w:name="_Toc28621"/>
      <w:bookmarkStart w:id="37" w:name="六实验过程发现的新技术问题及建议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六、实验过程发现的新技术问题</w:t>
      </w:r>
      <w:bookmarkEnd w:id="36"/>
      <w:bookmarkStart w:id="38" w:name="一发现的问题"/>
    </w:p>
    <w:p>
      <w:pPr>
        <w:widowControl/>
        <w:numPr>
          <w:ilvl w:val="0"/>
          <w:numId w:val="1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URL 处理复杂性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在处理 URL 时，需要考虑多种情况，如不同的协议（http、https 等）、主机名解析（从 hosts 文件获取 IP 地址）、路径映射（如将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/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映射为</w:t>
      </w: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/index.html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）以及查询字符串解析（在动态网页请求中）。这增加了代码的复杂性，容易出现错误，尤其是在处理边界情况和特殊字符时。</w:t>
      </w:r>
    </w:p>
    <w:p>
      <w:pPr>
        <w:widowControl/>
        <w:numPr>
          <w:ilvl w:val="0"/>
          <w:numId w:val="1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异常处理不完善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虽然在代码中对一些常见的异常情况进行了处理，如文件不存在（返回 404 错误）、参数解析错误（返回 400 错误）等，但可能存在一些未考虑到的异常情况。例如，网络连接突然中断、服务器过载导致响应超时等情况未进行全面的处理，可能导致用户体验不佳或系统不稳定。</w:t>
      </w:r>
    </w:p>
    <w:p>
      <w:pPr>
        <w:widowControl/>
        <w:numPr>
          <w:ilvl w:val="0"/>
          <w:numId w:val="12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b/>
          <w:bCs/>
          <w:kern w:val="0"/>
          <w:sz w:val="24"/>
          <w:szCs w:val="24"/>
          <w:lang w:eastAsia="en-US"/>
        </w:rPr>
        <w:t>界面交互优化</w:t>
      </w:r>
    </w:p>
    <w:p>
      <w:pPr>
        <w:widowControl/>
        <w:numPr>
          <w:ilvl w:val="1"/>
          <w:numId w:val="6"/>
        </w:numPr>
        <w:spacing w:after="200"/>
        <w:ind w:left="144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浏览器的图形用户界面虽然能够实现基本功能，但在用户体验方面还有待提高。例如，界面布局可以更加美观和合理，对于较长的 URL 输入可能需要自动换行或滚动条支持；显示区域对于大量的服务器响应内容显示不够友好，可能需要分页或滚动条优化。</w:t>
      </w:r>
    </w:p>
    <w:bookmarkEnd w:id="37"/>
    <w:bookmarkEnd w:id="38"/>
    <w:p>
      <w:pPr>
        <w:keepNext/>
        <w:keepLines/>
        <w:spacing w:before="200" w:after="0"/>
        <w:outlineLvl w:val="1"/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</w:pPr>
      <w:bookmarkStart w:id="39" w:name="_Toc10847"/>
      <w:bookmarkStart w:id="40" w:name="七参考文献"/>
      <w:r>
        <w:rPr>
          <w:rFonts w:ascii="Calibri" w:hAnsi="Calibri" w:eastAsia="宋体" w:cs="Times New Roman"/>
          <w:b/>
          <w:bCs/>
          <w:color w:val="4F81BD"/>
          <w:sz w:val="28"/>
          <w:szCs w:val="28"/>
          <w:lang w:val="en-US" w:eastAsia="en-US" w:bidi="ar-SA"/>
        </w:rPr>
        <w:t>七、参考文献</w:t>
      </w:r>
      <w:bookmarkEnd w:id="39"/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CH5 设计并实现一个简单的WEB服务管理系统.pdf</w:t>
      </w:r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参考技术报告.docx</w:t>
      </w:r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requests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库官方文档：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begin"/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instrText xml:space="preserve"> HYPERLINK "https://docs.python-requests.org/" \h </w:instrTex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separate"/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t>https://docs.python-requests.org/</w:t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fldChar w:fldCharType="end"/>
      </w:r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tkinter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库教程：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begin"/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instrText xml:space="preserve"> HYPERLINK "https://docs.python.org/3/library/tkinter.html" \h </w:instrTex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separate"/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t>https://docs.python.org/3/library/tkinter.html</w:t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fldChar w:fldCharType="end"/>
      </w:r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http.server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模块文档：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begin"/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instrText xml:space="preserve"> HYPERLINK "https://docs.python.org/3/library/http.server.html" \h </w:instrTex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separate"/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t>https://docs.python.org/3/library/http.server.html</w:t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fldChar w:fldCharType="end"/>
      </w:r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urllib.parse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模块文档：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begin"/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instrText xml:space="preserve"> HYPERLINK "https://docs.python.org/3/library/urllib.parse.html" \h </w:instrTex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separate"/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t>https://docs.python.org/3/library/urllib.parse.html</w:t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fldChar w:fldCharType="end"/>
      </w:r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BeautifulSoup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库文档：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begin"/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instrText xml:space="preserve"> HYPERLINK "https://www.crummy.com/software/BeautifulSoup/bs4/doc/" \h </w:instrTex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separate"/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t>https://www.crummy.com/software/BeautifulSoup/bs4/doc/</w:t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fldChar w:fldCharType="end"/>
      </w:r>
    </w:p>
    <w:p>
      <w:pPr>
        <w:widowControl/>
        <w:numPr>
          <w:ilvl w:val="0"/>
          <w:numId w:val="13"/>
        </w:numPr>
        <w:spacing w:after="200"/>
        <w:ind w:left="720" w:hanging="480"/>
        <w:jc w:val="left"/>
        <w:rPr>
          <w:rFonts w:ascii="Cambria" w:hAnsi="Cambria" w:eastAsia="Cambria" w:cs="Times New Roman"/>
          <w:kern w:val="0"/>
          <w:sz w:val="24"/>
          <w:szCs w:val="24"/>
          <w:lang w:eastAsia="en-US"/>
        </w:rPr>
      </w:pPr>
      <w:r>
        <w:rPr>
          <w:rFonts w:ascii="Consolas" w:hAnsi="Consolas" w:eastAsia="Cambria" w:cs="Times New Roman"/>
          <w:kern w:val="0"/>
          <w:sz w:val="22"/>
          <w:szCs w:val="24"/>
          <w:lang w:eastAsia="en-US"/>
        </w:rPr>
        <w:t>PIL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t>（Python Imaging Library）库文档：</w: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begin"/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instrText xml:space="preserve"> HYPERLINK "https://pillow.readthedocs.io/" \h </w:instrText>
      </w:r>
      <w:r>
        <w:rPr>
          <w:rFonts w:ascii="Cambria" w:hAnsi="Cambria" w:eastAsia="Cambria" w:cs="Times New Roman"/>
          <w:kern w:val="0"/>
          <w:sz w:val="24"/>
          <w:szCs w:val="24"/>
          <w:lang w:eastAsia="en-US"/>
        </w:rPr>
        <w:fldChar w:fldCharType="separate"/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t>https://pillow.readthedocs.io/</w:t>
      </w:r>
      <w:r>
        <w:rPr>
          <w:rFonts w:ascii="Cambria" w:hAnsi="Cambria" w:eastAsia="Cambria" w:cs="Times New Roman"/>
          <w:color w:val="4F81BD"/>
          <w:kern w:val="0"/>
          <w:sz w:val="24"/>
          <w:szCs w:val="24"/>
          <w:lang w:eastAsia="en-US"/>
        </w:rPr>
        <w:fldChar w:fldCharType="end"/>
      </w:r>
    </w:p>
    <w:bookmarkEnd w:id="40"/>
    <w:p>
      <w:pPr>
        <w:spacing w:line="40" w:lineRule="atLeast"/>
        <w:rPr>
          <w:rFonts w:ascii="Times New Roman" w:hAnsi="Times New Roman" w:eastAsia="宋体" w:cs="Times New Roman"/>
          <w:szCs w:val="24"/>
        </w:rPr>
      </w:pPr>
    </w:p>
    <w:p>
      <w:pPr>
        <w:spacing w:line="40" w:lineRule="atLeast"/>
        <w:rPr>
          <w:rFonts w:ascii="Times New Roman" w:hAnsi="Times New Roman" w:eastAsia="宋体" w:cs="Times New Roman"/>
          <w:szCs w:val="24"/>
        </w:rPr>
      </w:pPr>
    </w:p>
    <w:p>
      <w:pPr>
        <w:rPr>
          <w:rFonts w:ascii="等线" w:hAnsi="等线" w:eastAsia="等线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B9810"/>
    <w:multiLevelType w:val="singleLevel"/>
    <w:tmpl w:val="CEDB981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xZTk2ZDJlZWZlYmQyNjZhNGQxOTUxZTcxOWUxYWYifQ=="/>
  </w:docVars>
  <w:rsids>
    <w:rsidRoot w:val="0089090A"/>
    <w:rsid w:val="00071F65"/>
    <w:rsid w:val="0010781A"/>
    <w:rsid w:val="00134875"/>
    <w:rsid w:val="001A625D"/>
    <w:rsid w:val="0027289B"/>
    <w:rsid w:val="002F4CB4"/>
    <w:rsid w:val="0033687D"/>
    <w:rsid w:val="004F41C5"/>
    <w:rsid w:val="005048AB"/>
    <w:rsid w:val="00521CE7"/>
    <w:rsid w:val="005F79D2"/>
    <w:rsid w:val="00614421"/>
    <w:rsid w:val="00665D2F"/>
    <w:rsid w:val="007348B3"/>
    <w:rsid w:val="00736503"/>
    <w:rsid w:val="007405D8"/>
    <w:rsid w:val="00761611"/>
    <w:rsid w:val="0089090A"/>
    <w:rsid w:val="008E00B8"/>
    <w:rsid w:val="00BF0E19"/>
    <w:rsid w:val="00CA5451"/>
    <w:rsid w:val="00CD07F0"/>
    <w:rsid w:val="00D066E7"/>
    <w:rsid w:val="00D721FC"/>
    <w:rsid w:val="00DD7F68"/>
    <w:rsid w:val="00DF5AD6"/>
    <w:rsid w:val="00E21D46"/>
    <w:rsid w:val="00E93726"/>
    <w:rsid w:val="00EF0B24"/>
    <w:rsid w:val="00F61E83"/>
    <w:rsid w:val="00F630BD"/>
    <w:rsid w:val="050F05C1"/>
    <w:rsid w:val="0AE75B3C"/>
    <w:rsid w:val="0B7373D0"/>
    <w:rsid w:val="0DD55545"/>
    <w:rsid w:val="0E455054"/>
    <w:rsid w:val="15170BD4"/>
    <w:rsid w:val="1A117C1D"/>
    <w:rsid w:val="1A514D80"/>
    <w:rsid w:val="1A937147"/>
    <w:rsid w:val="24A852E9"/>
    <w:rsid w:val="26C30DB4"/>
    <w:rsid w:val="276A7481"/>
    <w:rsid w:val="27CB6172"/>
    <w:rsid w:val="2A4B359A"/>
    <w:rsid w:val="2B98280F"/>
    <w:rsid w:val="31CE331C"/>
    <w:rsid w:val="39CC007B"/>
    <w:rsid w:val="3E9A6446"/>
    <w:rsid w:val="47525B10"/>
    <w:rsid w:val="4AD77149"/>
    <w:rsid w:val="4ADD3943"/>
    <w:rsid w:val="4CC90623"/>
    <w:rsid w:val="4D153868"/>
    <w:rsid w:val="502D0EC8"/>
    <w:rsid w:val="525E35BB"/>
    <w:rsid w:val="53C5766A"/>
    <w:rsid w:val="5E0E058B"/>
    <w:rsid w:val="5F253005"/>
    <w:rsid w:val="60765F74"/>
    <w:rsid w:val="65D200F0"/>
    <w:rsid w:val="6850571E"/>
    <w:rsid w:val="69594684"/>
    <w:rsid w:val="6C975BF0"/>
    <w:rsid w:val="6CAE2F39"/>
    <w:rsid w:val="6DC472DF"/>
    <w:rsid w:val="6E46167B"/>
    <w:rsid w:val="6FEF189F"/>
    <w:rsid w:val="72A9042B"/>
    <w:rsid w:val="73E334C8"/>
    <w:rsid w:val="76360227"/>
    <w:rsid w:val="7B607AF4"/>
    <w:rsid w:val="7FD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2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1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7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>
    <w:name w:val="Hyperlink"/>
    <w:basedOn w:val="19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2">
    <w:name w:val="标题 2 字符"/>
    <w:basedOn w:val="19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标题 4 字符"/>
    <w:basedOn w:val="19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9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6">
    <w:name w:val="标题 6 字符"/>
    <w:basedOn w:val="19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9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9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9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9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9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页眉 字符"/>
    <w:basedOn w:val="19"/>
    <w:link w:val="14"/>
    <w:qFormat/>
    <w:uiPriority w:val="99"/>
    <w:rPr>
      <w:sz w:val="18"/>
      <w:szCs w:val="18"/>
    </w:rPr>
  </w:style>
  <w:style w:type="character" w:customStyle="1" w:styleId="40">
    <w:name w:val="页脚 字符"/>
    <w:basedOn w:val="19"/>
    <w:link w:val="13"/>
    <w:qFormat/>
    <w:uiPriority w:val="99"/>
    <w:rPr>
      <w:sz w:val="18"/>
      <w:szCs w:val="18"/>
    </w:rPr>
  </w:style>
  <w:style w:type="character" w:customStyle="1" w:styleId="41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3988</Words>
  <Characters>5515</Characters>
  <Lines>40</Lines>
  <Paragraphs>11</Paragraphs>
  <TotalTime>1</TotalTime>
  <ScaleCrop>false</ScaleCrop>
  <LinksUpToDate>false</LinksUpToDate>
  <CharactersWithSpaces>5809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2024-01-19T02:55:00Z</dcterms:created>
  <dc:creator>骏义 肖</dc:creator>
  <cp:lastModifiedBy>王怡恒</cp:lastModifiedBy>
  <dcterms:modified xsi:type="dcterms:W3CDTF">2024-12-29T19:04:00Z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0C56BBB2B36F4D93BE36EF3F6CC904A4_13</vt:lpwstr>
  </property>
</Properties>
</file>