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Tools/Frameworks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Pytorch</w:t>
        <w:br w:type="textWrapping"/>
        <w:t xml:space="preserve">Tensorflow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GANs</w:t>
        <w:br w:type="textWrapping"/>
        <w:t xml:space="preserve">Reinforcement Learning</w:t>
        <w:br w:type="textWrapping"/>
        <w:t xml:space="preserve">SLAM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br w:type="textWrapping"/>
        <w:t xml:space="preserve">ImageNet</w:t>
        <w:br w:type="textWrapping"/>
        <w:t xml:space="preserve">SQuAD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CIFAR100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Fields</w:t>
        <w:br w:type="textWrapping"/>
      </w:r>
      <w:r w:rsidDel="00000000" w:rsidR="00000000" w:rsidRPr="00000000">
        <w:rPr>
          <w:rtl w:val="0"/>
        </w:rPr>
        <w:t xml:space="preserve">NLP</w:t>
        <w:br w:type="textWrapping"/>
        <w:t xml:space="preserve">Computer Vision</w:t>
        <w:br w:type="textWrapping"/>
        <w:t xml:space="preserve">Robotics</w:t>
        <w:br w:type="textWrapping"/>
        <w:t xml:space="preserve">Time Series</w:t>
        <w:br w:type="textWrapping"/>
        <w:t xml:space="preserve">****************</w:t>
      </w:r>
      <w:r w:rsidDel="00000000" w:rsidR="00000000" w:rsidRPr="00000000">
        <w:rPr>
          <w:b w:val="1"/>
          <w:rtl w:val="0"/>
        </w:rPr>
        <w:br w:type="textWrapping"/>
        <w:t xml:space="preserve">Metrics</w:t>
        <w:br w:type="textWrapping"/>
      </w:r>
      <w:r w:rsidDel="00000000" w:rsidR="00000000" w:rsidRPr="00000000">
        <w:rPr>
          <w:rtl w:val="0"/>
        </w:rPr>
        <w:t xml:space="preserve">Votes</w:t>
        <w:br w:type="textWrapping"/>
        <w:t xml:space="preserve">Answers</w:t>
        <w:br w:type="textWrapping"/>
        <w:t xml:space="preserve">Number of questions/answers - perhaps also look at ratio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Output</w:t>
        <w:br w:type="textWrapping"/>
      </w:r>
      <w:r w:rsidDel="00000000" w:rsidR="00000000" w:rsidRPr="00000000">
        <w:rPr>
          <w:rtl w:val="0"/>
        </w:rPr>
        <w:t xml:space="preserve">- Bar chart: Y axis votes/answers, x axis different questions. Rank the question by each field. Other measures of volume and popularity of Q&amp;A. </w:t>
        <w:br w:type="textWrapping"/>
        <w:t xml:space="preserve">---&gt; pytorch</w:t>
        <w:br w:type="textWrapping"/>
        <w:br w:type="textWrapping"/>
        <w:t xml:space="preserve">- Compare each differents tools (or models, datasets, fields)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