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40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416924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A0F1C"/>
          <w:sz w:val="50"/>
        </w:rPr>
        <w:t>VASTRIX WEBSITE</w:t>
        <w:br/>
        <w:t>DEVELOPMENT MASTER SPECIFICATION</w:t>
      </w:r>
    </w:p>
    <w:p>
      <w:pPr>
        <w:jc w:val="center"/>
      </w:pPr>
      <w:r>
        <w:rPr>
          <w:color w:val="2563EB"/>
          <w:sz w:val="22"/>
        </w:rPr>
        <w:t>Product • UX • Architecture • Engineering • Deployment • Security • Operations</w:t>
      </w:r>
    </w:p>
    <w:p>
      <w:pPr>
        <w:jc w:val="center"/>
      </w:pPr>
      <w:r>
        <w:rPr>
          <w:b/>
          <w:color w:val="06B6D4"/>
          <w:sz w:val="26"/>
        </w:rPr>
        <w:t>Explore. Automate. Evolve.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6FF"/>
          </w:tcPr>
          <w:p>
            <w:r>
              <w:rPr>
                <w:b/>
                <w:color w:val="2563EB"/>
                <w:sz w:val="18"/>
              </w:rPr>
              <w:t>Document purpose</w:t>
              <w:br/>
            </w:r>
            <w:r>
              <w:rPr>
                <w:sz w:val="17"/>
              </w:rPr>
              <w:t>Implementation-ready blueprint derived from the supplied VASTRIX service catalogue, brand material and architecture diagram. It is intended for product, UI/UX, frontend, backend, DevOps, QA and content teams.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  <w:spacing w:after="40"/>
      </w:pPr>
      <w:r>
        <w:t>1. Executive Summary</w:t>
      </w:r>
    </w:p>
    <w:p>
      <w:pPr>
        <w:pStyle w:val="ListNumber"/>
        <w:spacing w:after="40"/>
      </w:pPr>
      <w:r>
        <w:t>2. Source Material &amp; Constraints</w:t>
      </w:r>
    </w:p>
    <w:p>
      <w:pPr>
        <w:pStyle w:val="ListNumber"/>
        <w:spacing w:after="40"/>
      </w:pPr>
      <w:r>
        <w:t>3. Product Goals</w:t>
      </w:r>
    </w:p>
    <w:p>
      <w:pPr>
        <w:pStyle w:val="ListNumber"/>
        <w:spacing w:after="40"/>
      </w:pPr>
      <w:r>
        <w:t>4. Brand &amp; Visual System</w:t>
      </w:r>
    </w:p>
    <w:p>
      <w:pPr>
        <w:pStyle w:val="ListNumber"/>
        <w:spacing w:after="40"/>
      </w:pPr>
      <w:r>
        <w:t>5. Information Architecture</w:t>
      </w:r>
    </w:p>
    <w:p>
      <w:pPr>
        <w:pStyle w:val="ListNumber"/>
        <w:spacing w:after="40"/>
      </w:pPr>
      <w:r>
        <w:t>6. Page-by-Page Specification</w:t>
      </w:r>
    </w:p>
    <w:p>
      <w:pPr>
        <w:pStyle w:val="ListNumber"/>
        <w:spacing w:after="40"/>
      </w:pPr>
      <w:r>
        <w:t>7. Services Architecture</w:t>
      </w:r>
    </w:p>
    <w:p>
      <w:pPr>
        <w:pStyle w:val="ListNumber"/>
        <w:spacing w:after="40"/>
      </w:pPr>
      <w:r>
        <w:t>8. Solutions &amp; Industries</w:t>
      </w:r>
    </w:p>
    <w:p>
      <w:pPr>
        <w:pStyle w:val="ListNumber"/>
        <w:spacing w:after="40"/>
      </w:pPr>
      <w:r>
        <w:t>9. Products, Case Studies &amp; Insights</w:t>
      </w:r>
    </w:p>
    <w:p>
      <w:pPr>
        <w:pStyle w:val="ListNumber"/>
        <w:spacing w:after="40"/>
      </w:pPr>
      <w:r>
        <w:t>10. UX/UI Component System</w:t>
      </w:r>
    </w:p>
    <w:p>
      <w:pPr>
        <w:pStyle w:val="ListNumber"/>
        <w:spacing w:after="40"/>
      </w:pPr>
      <w:r>
        <w:t>11. Open-Source Technical Stack</w:t>
      </w:r>
    </w:p>
    <w:p>
      <w:pPr>
        <w:pStyle w:val="ListNumber"/>
        <w:spacing w:after="40"/>
      </w:pPr>
      <w:r>
        <w:t>12. System Architecture</w:t>
      </w:r>
    </w:p>
    <w:p>
      <w:pPr>
        <w:pStyle w:val="ListNumber"/>
        <w:spacing w:after="40"/>
      </w:pPr>
      <w:r>
        <w:t>13. Frontend Engineering</w:t>
      </w:r>
    </w:p>
    <w:p>
      <w:pPr>
        <w:pStyle w:val="ListNumber"/>
        <w:spacing w:after="40"/>
      </w:pPr>
      <w:r>
        <w:t>14. Backend Engineering</w:t>
      </w:r>
    </w:p>
    <w:p>
      <w:pPr>
        <w:pStyle w:val="ListNumber"/>
        <w:spacing w:after="40"/>
      </w:pPr>
      <w:r>
        <w:t>15. CMS</w:t>
      </w:r>
    </w:p>
    <w:p>
      <w:pPr>
        <w:pStyle w:val="ListNumber"/>
        <w:spacing w:after="40"/>
      </w:pPr>
      <w:r>
        <w:t>16. Data Model</w:t>
      </w:r>
    </w:p>
    <w:p>
      <w:pPr>
        <w:pStyle w:val="ListNumber"/>
        <w:spacing w:after="40"/>
      </w:pPr>
      <w:r>
        <w:t>17. API Specification</w:t>
      </w:r>
    </w:p>
    <w:p>
      <w:pPr>
        <w:pStyle w:val="ListNumber"/>
        <w:spacing w:after="40"/>
      </w:pPr>
      <w:r>
        <w:t>18. Authentication</w:t>
      </w:r>
    </w:p>
    <w:p>
      <w:pPr>
        <w:pStyle w:val="ListNumber"/>
        <w:spacing w:after="40"/>
      </w:pPr>
      <w:r>
        <w:t>19. Future AI Layer</w:t>
      </w:r>
    </w:p>
    <w:p>
      <w:pPr>
        <w:pStyle w:val="ListNumber"/>
        <w:spacing w:after="40"/>
      </w:pPr>
      <w:r>
        <w:t>20. Deployment</w:t>
      </w:r>
    </w:p>
    <w:p>
      <w:pPr>
        <w:pStyle w:val="ListNumber"/>
        <w:spacing w:after="40"/>
      </w:pPr>
      <w:r>
        <w:t>21. CI/CD</w:t>
      </w:r>
    </w:p>
    <w:p>
      <w:pPr>
        <w:pStyle w:val="ListNumber"/>
        <w:spacing w:after="40"/>
      </w:pPr>
      <w:r>
        <w:t>22. Security</w:t>
      </w:r>
    </w:p>
    <w:p>
      <w:pPr>
        <w:pStyle w:val="ListNumber"/>
        <w:spacing w:after="40"/>
      </w:pPr>
      <w:r>
        <w:t>23. Performance / SEO / Accessibility</w:t>
      </w:r>
    </w:p>
    <w:p>
      <w:pPr>
        <w:pStyle w:val="ListNumber"/>
        <w:spacing w:after="40"/>
      </w:pPr>
      <w:r>
        <w:t>24. Observability &amp; Backups</w:t>
      </w:r>
    </w:p>
    <w:p>
      <w:pPr>
        <w:pStyle w:val="ListNumber"/>
        <w:spacing w:after="40"/>
      </w:pPr>
      <w:r>
        <w:t>25. Environment Management</w:t>
      </w:r>
    </w:p>
    <w:p>
      <w:pPr>
        <w:pStyle w:val="ListNumber"/>
        <w:spacing w:after="40"/>
      </w:pPr>
      <w:r>
        <w:t>26. Repository Structure</w:t>
      </w:r>
    </w:p>
    <w:p>
      <w:pPr>
        <w:pStyle w:val="ListNumber"/>
        <w:spacing w:after="40"/>
      </w:pPr>
      <w:r>
        <w:t>27. Testing</w:t>
      </w:r>
    </w:p>
    <w:p>
      <w:pPr>
        <w:pStyle w:val="ListNumber"/>
        <w:spacing w:after="40"/>
      </w:pPr>
      <w:r>
        <w:t>28. Implementation Roadmap</w:t>
      </w:r>
    </w:p>
    <w:p>
      <w:pPr>
        <w:pStyle w:val="ListNumber"/>
        <w:spacing w:after="40"/>
      </w:pPr>
      <w:r>
        <w:t>29. Team Responsibilities</w:t>
      </w:r>
    </w:p>
    <w:p>
      <w:pPr>
        <w:pStyle w:val="ListNumber"/>
        <w:spacing w:after="40"/>
      </w:pPr>
      <w:r>
        <w:t>30. Acceptance Criteria</w:t>
      </w:r>
    </w:p>
    <w:p>
      <w:pPr>
        <w:pStyle w:val="ListNumber"/>
        <w:spacing w:after="40"/>
      </w:pPr>
      <w:r>
        <w:t>31. Content Governance</w:t>
      </w:r>
    </w:p>
    <w:p>
      <w:pPr>
        <w:pStyle w:val="ListNumber"/>
        <w:spacing w:after="40"/>
      </w:pPr>
      <w:r>
        <w:t>32. Future Scalability</w:t>
      </w:r>
    </w:p>
    <w:p>
      <w:pPr>
        <w:pStyle w:val="ListNumber"/>
        <w:spacing w:after="40"/>
      </w:pPr>
      <w:r>
        <w:t>33. Final Architecture</w:t>
      </w:r>
    </w:p>
    <w:p>
      <w:pPr>
        <w:pStyle w:val="Heading1"/>
      </w:pPr>
      <w:r>
        <w:t>1. Executive Summary</w:t>
      </w:r>
    </w:p>
    <w:p>
      <w:r>
        <w:t>VASTRIX should be implemented as a premium, engineering-led technology company website rather than a generic software-agency landing page. The supplied catalogue defines four core pillars—AI &amp; Intelligence, Automation, Digital Engineering, and Data &amp; Analytics—and extends the offering into Product &amp; SaaS Engineering and Consulting &amp; Technology Advisory.</w:t>
      </w:r>
    </w:p>
    <w:p>
      <w:r>
        <w:t>The website must serve two purposes simultaneously: communicate the VASTRIX brand and capabilities clearly to prospective clients, and establish a maintainable technical foundation that can later support a CMS, lead-management system, client portal, SaaS products and a VASTRIX AI experience.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7FF"/>
          </w:tcPr>
          <w:p>
            <w:r>
              <w:rPr>
                <w:b/>
                <w:color w:val="2563EB"/>
                <w:sz w:val="18"/>
              </w:rPr>
              <w:t>Core positioning</w:t>
              <w:br/>
            </w:r>
            <w:r>
              <w:rPr>
                <w:sz w:val="17"/>
              </w:rPr>
              <w:t>VASTRIX is an intelligent technology and engineering company. The website should lead with the four core pillars and extend into product engineering and advisory services.</w:t>
            </w:r>
          </w:p>
        </w:tc>
      </w:tr>
    </w:tbl>
    <w:p>
      <w:pPr>
        <w:pStyle w:val="Heading1"/>
      </w:pPr>
      <w:r>
        <w:t>2. Source Material and Constraints</w:t>
      </w:r>
    </w:p>
    <w:p>
      <w:r>
        <w:t>The supplied VASTRIX service catalogue is the primary content source. It explicitly describes itself as the master service-definition draft for the website, proposals, capability decks and future sales material, and instructs the team to publish only capabilities VASTRIX is ready to deliver.</w:t>
      </w:r>
    </w:p>
    <w:p>
      <w:r>
        <w:t>Recommended navigation from the supplied material:</w:t>
      </w:r>
    </w:p>
    <w:p>
      <w:pPr>
        <w:pStyle w:val="ListBullet"/>
        <w:spacing w:after="40"/>
      </w:pPr>
      <w:r>
        <w:t>Home</w:t>
      </w:r>
    </w:p>
    <w:p>
      <w:pPr>
        <w:pStyle w:val="ListBullet"/>
        <w:spacing w:after="40"/>
      </w:pPr>
      <w:r>
        <w:t>About</w:t>
      </w:r>
    </w:p>
    <w:p>
      <w:pPr>
        <w:pStyle w:val="ListBullet"/>
        <w:spacing w:after="40"/>
      </w:pPr>
      <w:r>
        <w:t>Services</w:t>
      </w:r>
    </w:p>
    <w:p>
      <w:pPr>
        <w:pStyle w:val="ListBullet"/>
        <w:spacing w:after="40"/>
      </w:pPr>
      <w:r>
        <w:t>Solutions</w:t>
      </w:r>
    </w:p>
    <w:p>
      <w:pPr>
        <w:pStyle w:val="ListBullet"/>
        <w:spacing w:after="40"/>
      </w:pPr>
      <w:r>
        <w:t>Industries</w:t>
      </w:r>
    </w:p>
    <w:p>
      <w:pPr>
        <w:pStyle w:val="ListBullet"/>
        <w:spacing w:after="40"/>
      </w:pPr>
      <w:r>
        <w:t>Products</w:t>
      </w:r>
    </w:p>
    <w:p>
      <w:pPr>
        <w:pStyle w:val="ListBullet"/>
        <w:spacing w:after="40"/>
      </w:pPr>
      <w:r>
        <w:t>Projects / Case Studies</w:t>
      </w:r>
    </w:p>
    <w:p>
      <w:pPr>
        <w:pStyle w:val="ListBullet"/>
        <w:spacing w:after="40"/>
      </w:pPr>
      <w:r>
        <w:t>Insights</w:t>
      </w:r>
    </w:p>
    <w:p>
      <w:pPr>
        <w:pStyle w:val="ListBullet"/>
        <w:spacing w:after="40"/>
      </w:pPr>
      <w:r>
        <w:t>Contact</w:t>
      </w:r>
    </w:p>
    <w:p>
      <w:r>
        <w:t>Non-negotiable content governance:</w:t>
      </w:r>
    </w:p>
    <w:p>
      <w:pPr>
        <w:pStyle w:val="ListBullet"/>
        <w:spacing w:after="40"/>
      </w:pPr>
      <w:r>
        <w:t>Do not publish unverified government approvals, empanelments, certifications or marketplace registrations.</w:t>
      </w:r>
    </w:p>
    <w:p>
      <w:pPr>
        <w:pStyle w:val="ListBullet"/>
        <w:spacing w:after="40"/>
      </w:pPr>
      <w:r>
        <w:t>Do not publish client logos or case studies without permission.</w:t>
      </w:r>
    </w:p>
    <w:p>
      <w:pPr>
        <w:pStyle w:val="ListBullet"/>
        <w:spacing w:after="40"/>
      </w:pPr>
      <w:r>
        <w:t>Do not guarantee ROI, 100% automation or AI accuracy.</w:t>
      </w:r>
    </w:p>
    <w:p>
      <w:pPr>
        <w:pStyle w:val="ListBullet"/>
        <w:spacing w:after="40"/>
      </w:pPr>
      <w:r>
        <w:t>Do not claim security/compliance certifications that VASTRIX does not hold.</w:t>
      </w:r>
    </w:p>
    <w:p>
      <w:pPr>
        <w:pStyle w:val="ListBullet"/>
        <w:spacing w:after="40"/>
      </w:pPr>
      <w:r>
        <w:t>Do not use technology lists merely to make the company appear larger.</w:t>
      </w:r>
    </w:p>
    <w:p>
      <w:pPr>
        <w:pStyle w:val="ListBullet"/>
        <w:spacing w:after="40"/>
      </w:pPr>
      <w:r>
        <w:t>Use “Coming Soon” for planned capabilities rather than presenting them as currently delivered.</w:t>
      </w:r>
    </w:p>
    <w:p>
      <w:pPr>
        <w:pStyle w:val="Heading1"/>
      </w:pPr>
      <w:r>
        <w:t>3. Product Goals and Website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0F1C"/>
          </w:tcPr>
          <w:p>
            <w:r>
              <w:rPr>
                <w:b/>
                <w:color w:val="FFFFFF"/>
                <w:sz w:val="16"/>
              </w:rPr>
              <w:t>Goal</w:t>
            </w:r>
          </w:p>
        </w:tc>
        <w:tc>
          <w:tcPr>
            <w:tcW w:type="dxa" w:w="3360"/>
            <w:shd w:fill="0A0F1C"/>
          </w:tcPr>
          <w:p>
            <w:r>
              <w:rPr>
                <w:b/>
                <w:color w:val="FFFFFF"/>
                <w:sz w:val="16"/>
              </w:rPr>
              <w:t>Implementation requirement</w:t>
            </w:r>
          </w:p>
        </w:tc>
        <w:tc>
          <w:tcPr>
            <w:tcW w:type="dxa" w:w="3360"/>
            <w:shd w:fill="0A0F1C"/>
          </w:tcPr>
          <w:p>
            <w:r>
              <w:rPr>
                <w:b/>
                <w:color w:val="FFFFFF"/>
                <w:sz w:val="16"/>
              </w:rPr>
              <w:t>Outcome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Brand credibility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Premium visual language, clear positioning, engineering evidence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Fast comprehension and trust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Lead generation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Structured enquiry flows and contextual CTAs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Actionable enquiries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Service discovery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Pillar/category/detail architecture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Easy capability discovery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Enterprise readiness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Security, reliability and technical depth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Professional perception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Government readiness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Dedicated public-sector context without unsupported claims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Clear factual capability communication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Content growth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Self-hosted CMS for insights, projects and service content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No code change for routine publishing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Future AI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Clean API boundary and knowledge architecture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AI can be added without redesigning the site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Open source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Self-hostable core software and deployment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Reduced proprietary platform dependency</w:t>
            </w:r>
          </w:p>
        </w:tc>
      </w:tr>
    </w:tbl>
    <w:p/>
    <w:p>
      <w:pPr>
        <w:pStyle w:val="Heading1"/>
      </w:pPr>
      <w:r>
        <w:t>4. Brand and Visual Design System</w:t>
      </w:r>
    </w:p>
    <w:p>
      <w:r>
        <w:t>Use the supplied VASTRIX logo and brand assets as the visual source of truth. The reference material combines a dark cinematic technology aesthetic with clean white space, blue/cyan accents, geometric typography and the message “Intelligent Technology for a Smarter Tomorrow.”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0F1C"/>
          </w:tcPr>
          <w:p>
            <w:r>
              <w:rPr>
                <w:b/>
                <w:color w:val="FFFFFF"/>
                <w:sz w:val="16"/>
              </w:rPr>
              <w:t>Design token</w:t>
            </w:r>
          </w:p>
        </w:tc>
        <w:tc>
          <w:tcPr>
            <w:tcW w:type="dxa" w:w="3360"/>
            <w:shd w:fill="0A0F1C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3360"/>
            <w:shd w:fill="0A0F1C"/>
          </w:tcPr>
          <w:p>
            <w:r>
              <w:rPr>
                <w:b/>
                <w:color w:val="FFFFFF"/>
                <w:sz w:val="16"/>
              </w:rPr>
              <w:t>Usage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Vastrix Blue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#2563EB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Primary actions/highlights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Neon Cyan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#06B6D4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AI/future accents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Midnight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#0A0F1C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Hero/footer/dark sections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Slate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#64748B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Secondary text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Light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#F8FAFC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Light backgrounds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Typography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Manrope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Brand typography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416925(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4.1 Visual rules</w:t>
      </w:r>
    </w:p>
    <w:p>
      <w:pPr>
        <w:pStyle w:val="ListBullet"/>
        <w:spacing w:after="40"/>
      </w:pPr>
      <w:r>
        <w:t>Use generous whitespace and strong hierarchy.</w:t>
      </w:r>
    </w:p>
    <w:p>
      <w:pPr>
        <w:pStyle w:val="ListBullet"/>
        <w:spacing w:after="40"/>
      </w:pPr>
      <w:r>
        <w:t>Use dark sections selectively; not every page should be dark.</w:t>
      </w:r>
    </w:p>
    <w:p>
      <w:pPr>
        <w:pStyle w:val="ListBullet"/>
        <w:spacing w:after="40"/>
      </w:pPr>
      <w:r>
        <w:t>Use blue/cyan gradients as accents rather than full-page decoration.</w:t>
      </w:r>
    </w:p>
    <w:p>
      <w:pPr>
        <w:pStyle w:val="ListBullet"/>
        <w:spacing w:after="40"/>
      </w:pPr>
      <w:r>
        <w:t>Prefer real project/product visuals, diagrams and UI screenshots over generic AI imagery.</w:t>
      </w:r>
    </w:p>
    <w:p>
      <w:pPr>
        <w:pStyle w:val="ListBullet"/>
        <w:spacing w:after="40"/>
      </w:pPr>
      <w:r>
        <w:t>Keep motion purposeful and support prefers-reduced-motion.</w:t>
      </w:r>
    </w:p>
    <w:p>
      <w:pPr>
        <w:pStyle w:val="ListBullet"/>
        <w:spacing w:after="40"/>
      </w:pPr>
      <w:r>
        <w:t>Use accessible contrast and visible keyboard focus states.</w:t>
      </w:r>
    </w:p>
    <w:p>
      <w:pPr>
        <w:pStyle w:val="ListBullet"/>
        <w:spacing w:after="40"/>
      </w:pPr>
      <w:r>
        <w:t>Do not alter the supplied logo proportions or colors.</w:t>
      </w:r>
    </w:p>
    <w:p>
      <w:pPr>
        <w:pStyle w:val="Heading1"/>
      </w:pPr>
      <w:r>
        <w:t>5. Information Architecture and Sitemap</w:t>
      </w:r>
    </w:p>
    <w:p>
      <w:pPr>
        <w:pStyle w:val="Code"/>
      </w:pPr>
      <w:r>
        <w:t>/</w:t>
      </w:r>
    </w:p>
    <w:p>
      <w:pPr>
        <w:pStyle w:val="Code"/>
      </w:pPr>
      <w:r>
        <w:t>├── Home</w:t>
      </w:r>
    </w:p>
    <w:p>
      <w:pPr>
        <w:pStyle w:val="Code"/>
      </w:pPr>
      <w:r>
        <w:t>├── About</w:t>
      </w:r>
    </w:p>
    <w:p>
      <w:pPr>
        <w:pStyle w:val="Code"/>
      </w:pPr>
      <w:r>
        <w:t>├── Services</w:t>
      </w:r>
    </w:p>
    <w:p>
      <w:pPr>
        <w:pStyle w:val="Code"/>
      </w:pPr>
      <w:r>
        <w:t>│   ├── AI &amp; Intelligence</w:t>
      </w:r>
    </w:p>
    <w:p>
      <w:pPr>
        <w:pStyle w:val="Code"/>
      </w:pPr>
      <w:r>
        <w:t>│   ├── Automation</w:t>
      </w:r>
    </w:p>
    <w:p>
      <w:pPr>
        <w:pStyle w:val="Code"/>
      </w:pPr>
      <w:r>
        <w:t>│   ├── Digital Engineering</w:t>
      </w:r>
    </w:p>
    <w:p>
      <w:pPr>
        <w:pStyle w:val="Code"/>
      </w:pPr>
      <w:r>
        <w:t>│   ├── Data &amp; Analytics</w:t>
      </w:r>
    </w:p>
    <w:p>
      <w:pPr>
        <w:pStyle w:val="Code"/>
      </w:pPr>
      <w:r>
        <w:t>│   ├── Product &amp; SaaS Engineering</w:t>
      </w:r>
    </w:p>
    <w:p>
      <w:pPr>
        <w:pStyle w:val="Code"/>
      </w:pPr>
      <w:r>
        <w:t>│   └── Consulting &amp; Technology Advisory</w:t>
      </w:r>
    </w:p>
    <w:p>
      <w:pPr>
        <w:pStyle w:val="Code"/>
      </w:pPr>
      <w:r>
        <w:t>├── Solutions</w:t>
      </w:r>
    </w:p>
    <w:p>
      <w:pPr>
        <w:pStyle w:val="Code"/>
      </w:pPr>
      <w:r>
        <w:t>├── Industries</w:t>
      </w:r>
    </w:p>
    <w:p>
      <w:pPr>
        <w:pStyle w:val="Code"/>
      </w:pPr>
      <w:r>
        <w:t>├── Products</w:t>
      </w:r>
    </w:p>
    <w:p>
      <w:pPr>
        <w:pStyle w:val="Code"/>
      </w:pPr>
      <w:r>
        <w:t>├── Projects / Case Studies</w:t>
      </w:r>
    </w:p>
    <w:p>
      <w:pPr>
        <w:pStyle w:val="Code"/>
      </w:pPr>
      <w:r>
        <w:t>├── Insights</w:t>
      </w:r>
    </w:p>
    <w:p>
      <w:pPr>
        <w:pStyle w:val="Code"/>
      </w:pPr>
      <w:r>
        <w:t>└── Contact</w:t>
      </w:r>
    </w:p>
    <w:p>
      <w:pPr>
        <w:pStyle w:val="Heading2"/>
      </w:pPr>
      <w:r>
        <w:t>5.1 URL conventions</w:t>
      </w:r>
    </w:p>
    <w:p>
      <w:pPr>
        <w:pStyle w:val="Code"/>
      </w:pPr>
      <w:r>
        <w:t>/services</w:t>
      </w:r>
    </w:p>
    <w:p>
      <w:pPr>
        <w:pStyle w:val="Code"/>
      </w:pPr>
      <w:r>
        <w:t>/services/ai-intelligence</w:t>
      </w:r>
    </w:p>
    <w:p>
      <w:pPr>
        <w:pStyle w:val="Code"/>
      </w:pPr>
      <w:r>
        <w:t>/services/automation</w:t>
      </w:r>
    </w:p>
    <w:p>
      <w:pPr>
        <w:pStyle w:val="Code"/>
      </w:pPr>
      <w:r>
        <w:t>/services/digital-engineering</w:t>
      </w:r>
    </w:p>
    <w:p>
      <w:pPr>
        <w:pStyle w:val="Code"/>
      </w:pPr>
      <w:r>
        <w:t>/services/data-analytics</w:t>
      </w:r>
    </w:p>
    <w:p>
      <w:pPr>
        <w:pStyle w:val="Code"/>
      </w:pPr>
      <w:r>
        <w:t>/services/product-saas-engineering</w:t>
      </w:r>
    </w:p>
    <w:p>
      <w:pPr>
        <w:pStyle w:val="Code"/>
      </w:pPr>
      <w:r>
        <w:t>/services/consulting</w:t>
      </w:r>
    </w:p>
    <w:p>
      <w:pPr>
        <w:pStyle w:val="Code"/>
      </w:pPr>
    </w:p>
    <w:p>
      <w:pPr>
        <w:pStyle w:val="Code"/>
      </w:pPr>
      <w:r>
        <w:t>/solutions/&lt;slug&gt;</w:t>
      </w:r>
    </w:p>
    <w:p>
      <w:pPr>
        <w:pStyle w:val="Code"/>
      </w:pPr>
      <w:r>
        <w:t>/industries/&lt;slug&gt;</w:t>
      </w:r>
    </w:p>
    <w:p>
      <w:pPr>
        <w:pStyle w:val="Code"/>
      </w:pPr>
      <w:r>
        <w:t>/products/&lt;slug&gt;</w:t>
      </w:r>
    </w:p>
    <w:p>
      <w:pPr>
        <w:pStyle w:val="Code"/>
      </w:pPr>
      <w:r>
        <w:t>/case-studies/&lt;slug&gt;</w:t>
      </w:r>
    </w:p>
    <w:p>
      <w:pPr>
        <w:pStyle w:val="Code"/>
      </w:pPr>
      <w:r>
        <w:t>/insights/&lt;slug&gt;</w:t>
      </w:r>
    </w:p>
    <w:p>
      <w:pPr>
        <w:pStyle w:val="Heading1"/>
      </w:pPr>
      <w:r>
        <w:t>6. Page-by-Page Specification</w:t>
      </w:r>
    </w:p>
    <w:p>
      <w:pPr>
        <w:pStyle w:val="Heading2"/>
      </w:pPr>
      <w:r>
        <w:t>Home</w:t>
      </w:r>
    </w:p>
    <w:p>
      <w:r>
        <w:t>Hero; four-pillar capability strip; What We Do; VASTRIX Difference; solution cards; industries; How We Work; selected work; final CTA. Primary CTAs: Discuss a Project, Explore Our Services.</w:t>
      </w:r>
    </w:p>
    <w:p>
      <w:pPr>
        <w:pStyle w:val="Heading2"/>
      </w:pPr>
      <w:r>
        <w:t>About</w:t>
      </w:r>
    </w:p>
    <w:p>
      <w:r>
        <w:t>Positioning; vision; mission; values; engineering principles; team/founding story; capabilities; contact CTA.</w:t>
      </w:r>
    </w:p>
    <w:p>
      <w:pPr>
        <w:pStyle w:val="Heading2"/>
      </w:pPr>
      <w:r>
        <w:t>Services</w:t>
      </w:r>
    </w:p>
    <w:p>
      <w:r>
        <w:t>Six service categories; category descriptions; representative capabilities; links to detailed service pages.</w:t>
      </w:r>
    </w:p>
    <w:p>
      <w:pPr>
        <w:pStyle w:val="Heading2"/>
      </w:pPr>
      <w:r>
        <w:t>Service detail</w:t>
      </w:r>
    </w:p>
    <w:p>
      <w:r>
        <w:t>Hero/value proposition; problem; what we do; capabilities; use cases; technology approach; how we work; expected outcomes; case study; FAQ; CTA.</w:t>
      </w:r>
    </w:p>
    <w:p>
      <w:pPr>
        <w:pStyle w:val="Heading2"/>
      </w:pPr>
      <w:r>
        <w:t>Solutions</w:t>
      </w:r>
    </w:p>
    <w:p>
      <w:r>
        <w:t>Outcome-oriented solution patterns. Each solution explains the problem, workflow, technical approach, expected outcomes and relevant services.</w:t>
      </w:r>
    </w:p>
    <w:p>
      <w:pPr>
        <w:pStyle w:val="Heading2"/>
      </w:pPr>
      <w:r>
        <w:t>Industries</w:t>
      </w:r>
    </w:p>
    <w:p>
      <w:r>
        <w:t>Industry context without pretending to hold unsupported domain credentials. Government/Public Sector is a dedicated target-market section.</w:t>
      </w:r>
    </w:p>
    <w:p>
      <w:pPr>
        <w:pStyle w:val="Heading2"/>
      </w:pPr>
      <w:r>
        <w:t>Products</w:t>
      </w:r>
    </w:p>
    <w:p>
      <w:r>
        <w:t>VASTRIX-owned or co-developed products. Show status such as Concept, Prototype, Beta or Live.</w:t>
      </w:r>
    </w:p>
    <w:p>
      <w:pPr>
        <w:pStyle w:val="Heading2"/>
      </w:pPr>
      <w:r>
        <w:t>Case Studies</w:t>
      </w:r>
    </w:p>
    <w:p>
      <w:r>
        <w:t>Problem; constraints; approach; architecture; implementation; evidence-backed outcome; technology; CTA. Require permission for client identity.</w:t>
      </w:r>
    </w:p>
    <w:p>
      <w:pPr>
        <w:pStyle w:val="Heading2"/>
      </w:pPr>
      <w:r>
        <w:t>Insights</w:t>
      </w:r>
    </w:p>
    <w:p>
      <w:r>
        <w:t>CMS-backed articles, tutorials and technical thought leadership with author, category, tags, dates and SEO metadata.</w:t>
      </w:r>
    </w:p>
    <w:p>
      <w:pPr>
        <w:pStyle w:val="Heading2"/>
      </w:pPr>
      <w:r>
        <w:t>Contact</w:t>
      </w:r>
    </w:p>
    <w:p>
      <w:r>
        <w:t>Structured enquiry form with name, email, organization, service interest, requirement, industry, timeline, optional budget and attachment, plus consent.</w:t>
      </w:r>
    </w:p>
    <w:p>
      <w:pPr>
        <w:pStyle w:val="Heading1"/>
      </w:pPr>
      <w:r>
        <w:t>7. Services Architecture</w:t>
      </w:r>
    </w:p>
    <w:p>
      <w:pPr>
        <w:pStyle w:val="Heading2"/>
      </w:pPr>
      <w:r>
        <w:t>AI &amp; Intelligence</w:t>
      </w:r>
    </w:p>
    <w:p>
      <w:pPr>
        <w:pStyle w:val="ListBullet"/>
        <w:spacing w:after="40"/>
      </w:pPr>
      <w:r>
        <w:t>Generative AI Solutions</w:t>
      </w:r>
    </w:p>
    <w:p>
      <w:pPr>
        <w:pStyle w:val="ListBullet"/>
        <w:spacing w:after="40"/>
      </w:pPr>
      <w:r>
        <w:t>AI Agents &amp; Agentic Automation</w:t>
      </w:r>
    </w:p>
    <w:p>
      <w:pPr>
        <w:pStyle w:val="ListBullet"/>
        <w:spacing w:after="40"/>
      </w:pPr>
      <w:r>
        <w:t>Machine Learning</w:t>
      </w:r>
    </w:p>
    <w:p>
      <w:pPr>
        <w:pStyle w:val="ListBullet"/>
        <w:spacing w:after="40"/>
      </w:pPr>
      <w:r>
        <w:t>NLP</w:t>
      </w:r>
    </w:p>
    <w:p>
      <w:pPr>
        <w:pStyle w:val="ListBullet"/>
        <w:spacing w:after="40"/>
      </w:pPr>
      <w:r>
        <w:t>Computer Vision</w:t>
      </w:r>
    </w:p>
    <w:p>
      <w:pPr>
        <w:pStyle w:val="ListBullet"/>
        <w:spacing w:after="40"/>
      </w:pPr>
      <w:r>
        <w:t>Document Intelligence</w:t>
      </w:r>
    </w:p>
    <w:p>
      <w:pPr>
        <w:pStyle w:val="ListBullet"/>
        <w:spacing w:after="40"/>
      </w:pPr>
      <w:r>
        <w:t>AI Consulting &amp; Integration</w:t>
      </w:r>
    </w:p>
    <w:p>
      <w:pPr>
        <w:pStyle w:val="Heading2"/>
      </w:pPr>
      <w:r>
        <w:t>Automation</w:t>
      </w:r>
    </w:p>
    <w:p>
      <w:pPr>
        <w:pStyle w:val="ListBullet"/>
        <w:spacing w:after="40"/>
      </w:pPr>
      <w:r>
        <w:t>Business Process Automation</w:t>
      </w:r>
    </w:p>
    <w:p>
      <w:pPr>
        <w:pStyle w:val="ListBullet"/>
        <w:spacing w:after="40"/>
      </w:pPr>
      <w:r>
        <w:t>Python Automation</w:t>
      </w:r>
    </w:p>
    <w:p>
      <w:pPr>
        <w:pStyle w:val="ListBullet"/>
        <w:spacing w:after="40"/>
      </w:pPr>
      <w:r>
        <w:t>Workflow Automation</w:t>
      </w:r>
    </w:p>
    <w:p>
      <w:pPr>
        <w:pStyle w:val="ListBullet"/>
        <w:spacing w:after="40"/>
      </w:pPr>
      <w:r>
        <w:t>RPA &amp; Task Automation</w:t>
      </w:r>
    </w:p>
    <w:p>
      <w:pPr>
        <w:pStyle w:val="ListBullet"/>
        <w:spacing w:after="40"/>
      </w:pPr>
      <w:r>
        <w:t>API Integration &amp; Orchestration</w:t>
      </w:r>
    </w:p>
    <w:p>
      <w:pPr>
        <w:pStyle w:val="ListBullet"/>
        <w:spacing w:after="40"/>
      </w:pPr>
      <w:r>
        <w:t>Infrastructure &amp; IT Automation</w:t>
      </w:r>
    </w:p>
    <w:p>
      <w:pPr>
        <w:pStyle w:val="ListBullet"/>
        <w:spacing w:after="40"/>
      </w:pPr>
      <w:r>
        <w:t>Intelligent Automation</w:t>
      </w:r>
    </w:p>
    <w:p>
      <w:pPr>
        <w:pStyle w:val="Heading2"/>
      </w:pPr>
      <w:r>
        <w:t>Digital Engineering</w:t>
      </w:r>
    </w:p>
    <w:p>
      <w:pPr>
        <w:pStyle w:val="ListBullet"/>
        <w:spacing w:after="40"/>
      </w:pPr>
      <w:r>
        <w:t>Website Development</w:t>
      </w:r>
    </w:p>
    <w:p>
      <w:pPr>
        <w:pStyle w:val="ListBullet"/>
        <w:spacing w:after="40"/>
      </w:pPr>
      <w:r>
        <w:t>Web Application Development</w:t>
      </w:r>
    </w:p>
    <w:p>
      <w:pPr>
        <w:pStyle w:val="ListBullet"/>
        <w:spacing w:after="40"/>
      </w:pPr>
      <w:r>
        <w:t>Application Development</w:t>
      </w:r>
    </w:p>
    <w:p>
      <w:pPr>
        <w:pStyle w:val="ListBullet"/>
        <w:spacing w:after="40"/>
      </w:pPr>
      <w:r>
        <w:t>Backend &amp; API Development</w:t>
      </w:r>
    </w:p>
    <w:p>
      <w:pPr>
        <w:pStyle w:val="ListBullet"/>
        <w:spacing w:after="40"/>
      </w:pPr>
      <w:r>
        <w:t>UI/UX Design</w:t>
      </w:r>
    </w:p>
    <w:p>
      <w:pPr>
        <w:pStyle w:val="ListBullet"/>
        <w:spacing w:after="40"/>
      </w:pPr>
      <w:r>
        <w:t>Custom Software Development</w:t>
      </w:r>
    </w:p>
    <w:p>
      <w:pPr>
        <w:pStyle w:val="ListBullet"/>
        <w:spacing w:after="40"/>
      </w:pPr>
      <w:r>
        <w:t>Cloud &amp; DevOps Engineering</w:t>
      </w:r>
    </w:p>
    <w:p>
      <w:pPr>
        <w:pStyle w:val="Heading2"/>
      </w:pPr>
      <w:r>
        <w:t>Data &amp; Analytics</w:t>
      </w:r>
    </w:p>
    <w:p>
      <w:pPr>
        <w:pStyle w:val="ListBullet"/>
        <w:spacing w:after="40"/>
      </w:pPr>
      <w:r>
        <w:t>Data Analytics</w:t>
      </w:r>
    </w:p>
    <w:p>
      <w:pPr>
        <w:pStyle w:val="ListBullet"/>
        <w:spacing w:after="40"/>
      </w:pPr>
      <w:r>
        <w:t>Business Intelligence &amp; Dashboards</w:t>
      </w:r>
    </w:p>
    <w:p>
      <w:pPr>
        <w:pStyle w:val="ListBullet"/>
        <w:spacing w:after="40"/>
      </w:pPr>
      <w:r>
        <w:t>Data Engineering &amp; ETL</w:t>
      </w:r>
    </w:p>
    <w:p>
      <w:pPr>
        <w:pStyle w:val="ListBullet"/>
        <w:spacing w:after="40"/>
      </w:pPr>
      <w:r>
        <w:t>Predictive Analytics</w:t>
      </w:r>
    </w:p>
    <w:p>
      <w:pPr>
        <w:pStyle w:val="ListBullet"/>
        <w:spacing w:after="40"/>
      </w:pPr>
      <w:r>
        <w:t>Reporting Automation</w:t>
      </w:r>
    </w:p>
    <w:p>
      <w:pPr>
        <w:pStyle w:val="ListBullet"/>
        <w:spacing w:after="40"/>
      </w:pPr>
      <w:r>
        <w:t>Decision Intelligence</w:t>
      </w:r>
    </w:p>
    <w:p>
      <w:pPr>
        <w:pStyle w:val="Heading2"/>
      </w:pPr>
      <w:r>
        <w:t>Product &amp; SaaS Engineering</w:t>
      </w:r>
    </w:p>
    <w:p>
      <w:pPr>
        <w:pStyle w:val="ListBullet"/>
        <w:spacing w:after="40"/>
      </w:pPr>
      <w:r>
        <w:t>SaaS Product Development</w:t>
      </w:r>
    </w:p>
    <w:p>
      <w:pPr>
        <w:pStyle w:val="ListBullet"/>
        <w:spacing w:after="40"/>
      </w:pPr>
      <w:r>
        <w:t>MVP Development</w:t>
      </w:r>
    </w:p>
    <w:p>
      <w:pPr>
        <w:pStyle w:val="ListBullet"/>
        <w:spacing w:after="40"/>
      </w:pPr>
      <w:r>
        <w:t>AI Product Development</w:t>
      </w:r>
    </w:p>
    <w:p>
      <w:pPr>
        <w:pStyle w:val="ListBullet"/>
        <w:spacing w:after="40"/>
      </w:pPr>
      <w:r>
        <w:t>Internal Tools &amp; Portals</w:t>
      </w:r>
    </w:p>
    <w:p>
      <w:pPr>
        <w:pStyle w:val="Heading2"/>
      </w:pPr>
      <w:r>
        <w:t>Consulting &amp; Technology Advisory</w:t>
      </w:r>
    </w:p>
    <w:p>
      <w:pPr>
        <w:pStyle w:val="ListBullet"/>
        <w:spacing w:after="40"/>
      </w:pPr>
      <w:r>
        <w:t>Digital Transformation Consulting</w:t>
      </w:r>
    </w:p>
    <w:p>
      <w:pPr>
        <w:pStyle w:val="ListBullet"/>
        <w:spacing w:after="40"/>
      </w:pPr>
      <w:r>
        <w:t>Automation Opportunity Assessment</w:t>
      </w:r>
    </w:p>
    <w:p>
      <w:pPr>
        <w:pStyle w:val="ListBullet"/>
        <w:spacing w:after="40"/>
      </w:pPr>
      <w:r>
        <w:t>AI Readiness &amp; Use-Case Assessment</w:t>
      </w:r>
    </w:p>
    <w:p>
      <w:pPr>
        <w:pStyle w:val="ListBullet"/>
        <w:spacing w:after="40"/>
      </w:pPr>
      <w:r>
        <w:t>Solution Architecture</w:t>
      </w:r>
    </w:p>
    <w:p>
      <w:pPr>
        <w:pStyle w:val="Heading2"/>
      </w:pPr>
      <w:r>
        <w:t>7.1 Service detail content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0F1C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360"/>
            <w:shd w:fill="0A0F1C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3360"/>
            <w:shd w:fill="0A0F1C"/>
          </w:tcPr>
          <w:p>
            <w:r>
              <w:rPr>
                <w:b/>
                <w:color w:val="FFFFFF"/>
                <w:sz w:val="16"/>
              </w:rPr>
              <w:t>Required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slug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Relation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shortDescription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heroTitle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heroDescription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problemStatement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Rich text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capabilities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Repeatable list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useCases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Repeatable list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technologyApproach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Rich text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outcomes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Repeatable list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caseStudies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Relation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faq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Repeatable list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seo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Object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Yes</w:t>
            </w:r>
          </w:p>
        </w:tc>
      </w:tr>
    </w:tbl>
    <w:p/>
    <w:p>
      <w:pPr>
        <w:pStyle w:val="Heading1"/>
      </w:pPr>
      <w:r>
        <w:t>8. Solutions and Industries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0F1C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60"/>
            <w:shd w:fill="0A0F1C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60"/>
            <w:shd w:fill="0A0F1C"/>
          </w:tcPr>
          <w:p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Services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What can VASTRIX do?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Document Intelligence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Solutions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How can it solve a problem?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Invoice-to-workflow automation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Industries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Where is it relevant?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Public-sector workflow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Case Studies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What evidence exists?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Approved project example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What does VASTRIX build/own?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SaaS product</w:t>
            </w:r>
          </w:p>
        </w:tc>
      </w:tr>
    </w:tbl>
    <w:p/>
    <w:p>
      <w:pPr>
        <w:pStyle w:val="Heading2"/>
      </w:pPr>
      <w:r>
        <w:t>8.1 Government/Public-Sector capability areas</w:t>
      </w:r>
    </w:p>
    <w:p>
      <w:pPr>
        <w:pStyle w:val="ListBullet"/>
        <w:spacing w:after="40"/>
      </w:pPr>
      <w:r>
        <w:t>Citizen-facing digital services—portals, applications, forms and accessible experiences.</w:t>
      </w:r>
    </w:p>
    <w:p>
      <w:pPr>
        <w:pStyle w:val="ListBullet"/>
        <w:spacing w:after="40"/>
      </w:pPr>
      <w:r>
        <w:t>Department workflow automation—routing, approvals, notifications and repetitive administration.</w:t>
      </w:r>
    </w:p>
    <w:p>
      <w:pPr>
        <w:pStyle w:val="ListBullet"/>
        <w:spacing w:after="40"/>
      </w:pPr>
      <w:r>
        <w:t>Data and analytics platforms—dashboards, reporting, integration and decision support.</w:t>
      </w:r>
    </w:p>
    <w:p>
      <w:pPr>
        <w:pStyle w:val="ListBullet"/>
        <w:spacing w:after="40"/>
      </w:pPr>
      <w:r>
        <w:t>AI-enabled public services—document intelligence, classification and controlled information assistants.</w:t>
      </w:r>
    </w:p>
    <w:p>
      <w:pPr>
        <w:pStyle w:val="ListBullet"/>
        <w:spacing w:after="40"/>
      </w:pPr>
      <w:r>
        <w:t>Infrastructure and operations automation—repeatable server, configuration and job automation.</w:t>
      </w:r>
    </w:p>
    <w:p>
      <w:pPr>
        <w:pStyle w:val="ListBullet"/>
        <w:spacing w:after="40"/>
      </w:pPr>
      <w:r>
        <w:t>Custom software and modernization—modern applications, APIs and integrations for manual or legacy processes.</w:t>
      </w:r>
    </w:p>
    <w:p>
      <w:pPr>
        <w:pStyle w:val="Heading1"/>
      </w:pPr>
      <w:r>
        <w:t>9. Products, Case Studies and Insights</w:t>
      </w:r>
    </w:p>
    <w:p>
      <w:pPr>
        <w:pStyle w:val="Heading2"/>
      </w:pPr>
      <w:r>
        <w:t>9.1 Product lifecycle</w:t>
      </w:r>
    </w:p>
    <w:p>
      <w:pPr>
        <w:pStyle w:val="Code"/>
      </w:pPr>
      <w:r>
        <w:t>Concept → Prototype → Beta → Production → Evolve</w:t>
      </w:r>
    </w:p>
    <w:p>
      <w:pPr>
        <w:pStyle w:val="Heading2"/>
      </w:pPr>
      <w:r>
        <w:t>9.2 Case-study template</w:t>
      </w:r>
    </w:p>
    <w:p>
      <w:pPr>
        <w:pStyle w:val="ListNumber"/>
        <w:spacing w:after="40"/>
      </w:pPr>
      <w:r>
        <w:t>Client/industry, if permitted</w:t>
      </w:r>
    </w:p>
    <w:p>
      <w:pPr>
        <w:pStyle w:val="ListNumber"/>
        <w:spacing w:after="40"/>
      </w:pPr>
      <w:r>
        <w:t>Problem and constraints</w:t>
      </w:r>
    </w:p>
    <w:p>
      <w:pPr>
        <w:pStyle w:val="ListNumber"/>
        <w:spacing w:after="40"/>
      </w:pPr>
      <w:r>
        <w:t>Discovery and solution approach</w:t>
      </w:r>
    </w:p>
    <w:p>
      <w:pPr>
        <w:pStyle w:val="ListNumber"/>
        <w:spacing w:after="40"/>
      </w:pPr>
      <w:r>
        <w:t>Architecture/technology</w:t>
      </w:r>
    </w:p>
    <w:p>
      <w:pPr>
        <w:pStyle w:val="ListNumber"/>
        <w:spacing w:after="40"/>
      </w:pPr>
      <w:r>
        <w:t>Implementation</w:t>
      </w:r>
    </w:p>
    <w:p>
      <w:pPr>
        <w:pStyle w:val="ListNumber"/>
        <w:spacing w:after="40"/>
      </w:pPr>
      <w:r>
        <w:t>Evidence-backed outcomes</w:t>
      </w:r>
    </w:p>
    <w:p>
      <w:pPr>
        <w:pStyle w:val="ListNumber"/>
        <w:spacing w:after="40"/>
      </w:pPr>
      <w:r>
        <w:t>Lessons learned</w:t>
      </w:r>
    </w:p>
    <w:p>
      <w:pPr>
        <w:pStyle w:val="ListNumber"/>
        <w:spacing w:after="40"/>
      </w:pPr>
      <w:r>
        <w:t>CTA</w:t>
      </w:r>
    </w:p>
    <w:p>
      <w:pPr>
        <w:pStyle w:val="Heading2"/>
      </w:pPr>
      <w:r>
        <w:t>9.3 Insight workflow</w:t>
      </w:r>
    </w:p>
    <w:p>
      <w:pPr>
        <w:pStyle w:val="ListNumber"/>
        <w:spacing w:after="40"/>
      </w:pPr>
      <w:r>
        <w:t>Draft</w:t>
      </w:r>
    </w:p>
    <w:p>
      <w:pPr>
        <w:pStyle w:val="ListNumber"/>
        <w:spacing w:after="40"/>
      </w:pPr>
      <w:r>
        <w:t>Technical/content review</w:t>
      </w:r>
    </w:p>
    <w:p>
      <w:pPr>
        <w:pStyle w:val="ListNumber"/>
        <w:spacing w:after="40"/>
      </w:pPr>
      <w:r>
        <w:t>Brand/editorial review</w:t>
      </w:r>
    </w:p>
    <w:p>
      <w:pPr>
        <w:pStyle w:val="ListNumber"/>
        <w:spacing w:after="40"/>
      </w:pPr>
      <w:r>
        <w:t>SEO review</w:t>
      </w:r>
    </w:p>
    <w:p>
      <w:pPr>
        <w:pStyle w:val="ListNumber"/>
        <w:spacing w:after="40"/>
      </w:pPr>
      <w:r>
        <w:t>Publish</w:t>
      </w:r>
    </w:p>
    <w:p>
      <w:pPr>
        <w:pStyle w:val="ListNumber"/>
        <w:spacing w:after="40"/>
      </w:pPr>
      <w:r>
        <w:t>Monitor and update</w:t>
      </w:r>
    </w:p>
    <w:p>
      <w:pPr>
        <w:pStyle w:val="Heading1"/>
      </w:pPr>
      <w:r>
        <w:t>10. UX/UI Component System</w:t>
      </w:r>
    </w:p>
    <w:p>
      <w:pPr>
        <w:pStyle w:val="ListBullet"/>
        <w:spacing w:after="40"/>
      </w:pPr>
      <w:r>
        <w:t>Header/navigation</w:t>
      </w:r>
    </w:p>
    <w:p>
      <w:pPr>
        <w:pStyle w:val="ListBullet"/>
        <w:spacing w:after="40"/>
      </w:pPr>
      <w:r>
        <w:t>Services mega-menu</w:t>
      </w:r>
    </w:p>
    <w:p>
      <w:pPr>
        <w:pStyle w:val="ListBullet"/>
        <w:spacing w:after="40"/>
      </w:pPr>
      <w:r>
        <w:t>Hero</w:t>
      </w:r>
    </w:p>
    <w:p>
      <w:pPr>
        <w:pStyle w:val="ListBullet"/>
        <w:spacing w:after="40"/>
      </w:pPr>
      <w:r>
        <w:t>Primary/secondary CTA</w:t>
      </w:r>
    </w:p>
    <w:p>
      <w:pPr>
        <w:pStyle w:val="ListBullet"/>
        <w:spacing w:after="40"/>
      </w:pPr>
      <w:r>
        <w:t>Capability card</w:t>
      </w:r>
    </w:p>
    <w:p>
      <w:pPr>
        <w:pStyle w:val="ListBullet"/>
        <w:spacing w:after="40"/>
      </w:pPr>
      <w:r>
        <w:t>Service card</w:t>
      </w:r>
    </w:p>
    <w:p>
      <w:pPr>
        <w:pStyle w:val="ListBullet"/>
        <w:spacing w:after="40"/>
      </w:pPr>
      <w:r>
        <w:t>Solution card</w:t>
      </w:r>
    </w:p>
    <w:p>
      <w:pPr>
        <w:pStyle w:val="ListBullet"/>
        <w:spacing w:after="40"/>
      </w:pPr>
      <w:r>
        <w:t>Industry card</w:t>
      </w:r>
    </w:p>
    <w:p>
      <w:pPr>
        <w:pStyle w:val="ListBullet"/>
        <w:spacing w:after="40"/>
      </w:pPr>
      <w:r>
        <w:t>Case-study card</w:t>
      </w:r>
    </w:p>
    <w:p>
      <w:pPr>
        <w:pStyle w:val="ListBullet"/>
        <w:spacing w:after="40"/>
      </w:pPr>
      <w:r>
        <w:t>Product card</w:t>
      </w:r>
    </w:p>
    <w:p>
      <w:pPr>
        <w:pStyle w:val="ListBullet"/>
        <w:spacing w:after="40"/>
      </w:pPr>
      <w:r>
        <w:t>Process timeline</w:t>
      </w:r>
    </w:p>
    <w:p>
      <w:pPr>
        <w:pStyle w:val="ListBullet"/>
        <w:spacing w:after="40"/>
      </w:pPr>
      <w:r>
        <w:t>FAQ accordion</w:t>
      </w:r>
    </w:p>
    <w:p>
      <w:pPr>
        <w:pStyle w:val="ListBullet"/>
        <w:spacing w:after="40"/>
      </w:pPr>
      <w:r>
        <w:t>Technology badge</w:t>
      </w:r>
    </w:p>
    <w:p>
      <w:pPr>
        <w:pStyle w:val="ListBullet"/>
        <w:spacing w:after="40"/>
      </w:pPr>
      <w:r>
        <w:t>Contact form</w:t>
      </w:r>
    </w:p>
    <w:p>
      <w:pPr>
        <w:pStyle w:val="ListBullet"/>
        <w:spacing w:after="40"/>
      </w:pPr>
      <w:r>
        <w:t>Newsletter form</w:t>
      </w:r>
    </w:p>
    <w:p>
      <w:pPr>
        <w:pStyle w:val="ListBullet"/>
        <w:spacing w:after="40"/>
      </w:pPr>
      <w:r>
        <w:t>Breadcrumbs</w:t>
      </w:r>
    </w:p>
    <w:p>
      <w:pPr>
        <w:pStyle w:val="ListBullet"/>
        <w:spacing w:after="40"/>
      </w:pPr>
      <w:r>
        <w:t>Footer</w:t>
      </w:r>
    </w:p>
    <w:p>
      <w:pPr>
        <w:pStyle w:val="ListBullet"/>
        <w:spacing w:after="40"/>
      </w:pPr>
      <w:r>
        <w:t>Legal/privacy notice</w:t>
      </w:r>
    </w:p>
    <w:p>
      <w:pPr>
        <w:pStyle w:val="Heading2"/>
      </w:pPr>
      <w:r>
        <w:t>10.1 Interaction standards</w:t>
      </w:r>
    </w:p>
    <w:p>
      <w:pPr>
        <w:pStyle w:val="ListBullet"/>
        <w:spacing w:after="40"/>
      </w:pPr>
      <w:r>
        <w:t>No critical content should depend on hover.</w:t>
      </w:r>
    </w:p>
    <w:p>
      <w:pPr>
        <w:pStyle w:val="ListBullet"/>
        <w:spacing w:after="40"/>
      </w:pPr>
      <w:r>
        <w:t>All interactive controls need keyboard focus states.</w:t>
      </w:r>
    </w:p>
    <w:p>
      <w:pPr>
        <w:pStyle w:val="ListBullet"/>
        <w:spacing w:after="40"/>
      </w:pPr>
      <w:r>
        <w:t>Forms need labels, inline validation and accessible error messages.</w:t>
      </w:r>
    </w:p>
    <w:p>
      <w:pPr>
        <w:pStyle w:val="ListBullet"/>
        <w:spacing w:after="40"/>
      </w:pPr>
      <w:r>
        <w:t>Animations must be subtle and support reduced-motion preferences.</w:t>
      </w:r>
    </w:p>
    <w:p>
      <w:pPr>
        <w:pStyle w:val="ListBullet"/>
        <w:spacing w:after="40"/>
      </w:pPr>
      <w:r>
        <w:t>Use skeleton/loading states only for genuinely asynchronous content.</w:t>
      </w:r>
    </w:p>
    <w:p>
      <w:pPr>
        <w:pStyle w:val="ListBullet"/>
        <w:spacing w:after="40"/>
      </w:pPr>
      <w:r>
        <w:t>Buttons should describe the action: Discuss a Project, Automate a Process, Explore an AI Use Case, Build a Digital Product, Talk to VASTRIX, Request a Consultation.</w:t>
      </w:r>
    </w:p>
    <w:p>
      <w:pPr>
        <w:pStyle w:val="Heading1"/>
      </w:pPr>
      <w:r>
        <w:t>11. Open-Source Technical Stack</w:t>
      </w:r>
    </w:p>
    <w:p>
      <w:r>
        <w:t>The baseline below is selected to satisfy the requirement that the development and deployment stack be open-source/self-hostable. Exact dependency versions and licenses must be recorded before production.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0F1C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60"/>
            <w:shd w:fill="0A0F1C"/>
          </w:tcPr>
          <w:p>
            <w:r>
              <w:rPr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3360"/>
            <w:shd w:fill="0A0F1C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OS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Ubuntu Server / Debian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Open-source Linux server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Next.js + React + TypeScript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Web application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Styling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Tailwind CSS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UI styling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UI primitives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shadcn/ui + Radix UI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Accessible components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Animation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Framer Motion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Motion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Python + FastAPI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REST/API/business logic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Validation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Pydantic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Typed validation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ORM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SQLAlchemy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Database access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Database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Persistent relational data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Vector search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pgvector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Future RAG/semantic search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Cache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Caching and queue support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Jobs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Celery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Background tasks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CMS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Strapi Community Edition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Self-hosted content management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MinIO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Self-hosted object storage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Proxy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Nginx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Routing/TLS/rate limiting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Containers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Docker + Docker Compose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Reproducible deployment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CI/CD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GitLab CE + GitLab Runner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Self-hosted DevOps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Metrics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Prometheus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Metrics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Dashboards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Grafana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Visualization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Logs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Loki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Centralized logs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Errors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GlitchTip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Self-hosted error tracking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Identity future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Keycloak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OIDC/OAuth2</w:t>
            </w:r>
          </w:p>
        </w:tc>
      </w:tr>
      <w:tr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AI serving future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Ollama / vLLM</w:t>
            </w:r>
          </w:p>
        </w:tc>
        <w:tc>
          <w:tcPr>
            <w:tcW w:type="dxa" w:w="3360"/>
            <w:shd w:fill="F5F8FC"/>
            <w:vAlign w:val="center"/>
          </w:tcPr>
          <w:p>
            <w:r>
              <w:rPr>
                <w:sz w:val="16"/>
              </w:rPr>
              <w:t>Self-hosted model serving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8E8"/>
          </w:tcPr>
          <w:p>
            <w:r>
              <w:rPr>
                <w:b/>
                <w:color w:val="2563EB"/>
                <w:sz w:val="18"/>
              </w:rPr>
              <w:t>License discipline</w:t>
              <w:br/>
            </w:r>
            <w:r>
              <w:rPr>
                <w:sz w:val="17"/>
              </w:rPr>
              <w:t>Maintain an inventory of package versions and licenses and review them for commercial compatibility. “Open source” should be verified at the exact version used, not assumed.</w:t>
            </w:r>
          </w:p>
        </w:tc>
      </w:tr>
    </w:tbl>
    <w:p>
      <w:pPr>
        <w:pStyle w:val="Heading1"/>
      </w:pPr>
      <w:r>
        <w:t>12.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 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de"/>
      </w:pPr>
      <w:r>
        <w:t>Users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>Internet / HTTPS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>Nginx Reverse Proxy</w:t>
      </w:r>
    </w:p>
    <w:p>
      <w:pPr>
        <w:pStyle w:val="Code"/>
      </w:pPr>
      <w:r>
        <w:t xml:space="preserve">  ├── Next.js Frontend</w:t>
      </w:r>
    </w:p>
    <w:p>
      <w:pPr>
        <w:pStyle w:val="Code"/>
      </w:pPr>
      <w:r>
        <w:t xml:space="preserve">  │       ↓ REST/JSON</w:t>
      </w:r>
    </w:p>
    <w:p>
      <w:pPr>
        <w:pStyle w:val="Code"/>
      </w:pPr>
      <w:r>
        <w:t xml:space="preserve">  └── FastAPI Backend</w:t>
      </w:r>
    </w:p>
    <w:p>
      <w:pPr>
        <w:pStyle w:val="Code"/>
      </w:pPr>
      <w:r>
        <w:t xml:space="preserve">          ├── PostgreSQL</w:t>
      </w:r>
    </w:p>
    <w:p>
      <w:pPr>
        <w:pStyle w:val="Code"/>
      </w:pPr>
      <w:r>
        <w:t xml:space="preserve">          ├── Redis</w:t>
      </w:r>
    </w:p>
    <w:p>
      <w:pPr>
        <w:pStyle w:val="Code"/>
      </w:pPr>
      <w:r>
        <w:t xml:space="preserve">          ├── MinIO</w:t>
      </w:r>
    </w:p>
    <w:p>
      <w:pPr>
        <w:pStyle w:val="Code"/>
      </w:pPr>
      <w:r>
        <w:t xml:space="preserve">          └── Future AI services</w:t>
      </w:r>
    </w:p>
    <w:p>
      <w:pPr>
        <w:pStyle w:val="Code"/>
      </w:pPr>
    </w:p>
    <w:p>
      <w:pPr>
        <w:pStyle w:val="Code"/>
      </w:pPr>
      <w:r>
        <w:t>Development:</w:t>
      </w:r>
    </w:p>
    <w:p>
      <w:pPr>
        <w:pStyle w:val="Code"/>
      </w:pPr>
      <w:r>
        <w:t>Developer → Git → GitLab CE → GitLab Runner → Docker → Linux Server</w:t>
      </w:r>
    </w:p>
    <w:p>
      <w:pPr>
        <w:pStyle w:val="Code"/>
      </w:pPr>
    </w:p>
    <w:p>
      <w:pPr>
        <w:pStyle w:val="Code"/>
      </w:pPr>
      <w:r>
        <w:t>Operations:</w:t>
      </w:r>
    </w:p>
    <w:p>
      <w:pPr>
        <w:pStyle w:val="Code"/>
      </w:pPr>
      <w:r>
        <w:t>Applications → Prometheus / Loki / GlitchTip → Grafana</w:t>
      </w:r>
    </w:p>
    <w:p>
      <w:pPr>
        <w:pStyle w:val="Code"/>
      </w:pPr>
    </w:p>
    <w:p>
      <w:pPr>
        <w:pStyle w:val="Code"/>
      </w:pPr>
      <w:r>
        <w:t>Security:</w:t>
      </w:r>
    </w:p>
    <w:p>
      <w:pPr>
        <w:pStyle w:val="Code"/>
      </w:pPr>
      <w:r>
        <w:t>HTTPS + Authentication + Firewall + Security Headers + Rate Limiting</w:t>
      </w:r>
    </w:p>
    <w:p>
      <w:pPr>
        <w:pStyle w:val="Heading2"/>
      </w:pPr>
      <w:r>
        <w:t>12.1 Initial deployment topology</w:t>
      </w:r>
    </w:p>
    <w:p>
      <w:pPr>
        <w:pStyle w:val="Code"/>
      </w:pPr>
      <w:r>
        <w:t>Internet</w:t>
      </w:r>
    </w:p>
    <w:p>
      <w:pPr>
        <w:pStyle w:val="Code"/>
      </w:pPr>
      <w:r>
        <w:t xml:space="preserve">  │</w:t>
      </w:r>
    </w:p>
    <w:p>
      <w:pPr>
        <w:pStyle w:val="Code"/>
      </w:pPr>
      <w:r>
        <w:t xml:space="preserve">  ▼</w:t>
      </w:r>
    </w:p>
    <w:p>
      <w:pPr>
        <w:pStyle w:val="Code"/>
      </w:pPr>
      <w:r>
        <w:t>Firewall</w:t>
      </w:r>
    </w:p>
    <w:p>
      <w:pPr>
        <w:pStyle w:val="Code"/>
      </w:pPr>
      <w:r>
        <w:t xml:space="preserve">  │</w:t>
      </w:r>
    </w:p>
    <w:p>
      <w:pPr>
        <w:pStyle w:val="Code"/>
      </w:pPr>
      <w:r>
        <w:t xml:space="preserve">  ▼</w:t>
      </w:r>
    </w:p>
    <w:p>
      <w:pPr>
        <w:pStyle w:val="Code"/>
      </w:pPr>
      <w:r>
        <w:t>Nginx</w:t>
      </w:r>
    </w:p>
    <w:p>
      <w:pPr>
        <w:pStyle w:val="Code"/>
      </w:pPr>
      <w:r>
        <w:t xml:space="preserve">  ├── vastrix.ai      → Next.js</w:t>
      </w:r>
    </w:p>
    <w:p>
      <w:pPr>
        <w:pStyle w:val="Code"/>
      </w:pPr>
      <w:r>
        <w:t xml:space="preserve">  └── api.vastrix.ai  → FastAPI</w:t>
      </w:r>
    </w:p>
    <w:p>
      <w:pPr>
        <w:pStyle w:val="Code"/>
      </w:pPr>
      <w:r>
        <w:t xml:space="preserve">                         ├── PostgreSQL</w:t>
      </w:r>
    </w:p>
    <w:p>
      <w:pPr>
        <w:pStyle w:val="Code"/>
      </w:pPr>
      <w:r>
        <w:t xml:space="preserve">                         ├── Redis</w:t>
      </w:r>
    </w:p>
    <w:p>
      <w:pPr>
        <w:pStyle w:val="Code"/>
      </w:pPr>
      <w:r>
        <w:t xml:space="preserve">                         └── MinIO</w:t>
      </w:r>
    </w:p>
    <w:p>
      <w:pPr>
        <w:pStyle w:val="Heading1"/>
      </w:pPr>
      <w:r>
        <w:t>13. Frontend Engineering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A0F1C"/>
          </w:tcPr>
          <w:p>
            <w:r>
              <w:rPr>
                <w:b/>
                <w:color w:val="FFFFFF"/>
                <w:sz w:val="16"/>
              </w:rPr>
              <w:t>Content</w:t>
            </w:r>
          </w:p>
        </w:tc>
        <w:tc>
          <w:tcPr>
            <w:tcW w:type="dxa" w:w="5040"/>
            <w:shd w:fill="0A0F1C"/>
          </w:tcPr>
          <w:p>
            <w:r>
              <w:rPr>
                <w:b/>
                <w:color w:val="FFFFFF"/>
                <w:sz w:val="16"/>
              </w:rPr>
              <w:t>Rendering approach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Home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Static/ISR where practical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About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Static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Services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Static/ISR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Service details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ISR from CMS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Solutions/Industries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ISR from CMS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ISR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Case studies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ISR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Insights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ISR/static dynamic routes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Contact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Interactive form + API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Separate CMS</w:t>
            </w:r>
          </w:p>
        </w:tc>
      </w:tr>
    </w:tbl>
    <w:p/>
    <w:p>
      <w:pPr>
        <w:pStyle w:val="Heading2"/>
      </w:pPr>
      <w:r>
        <w:t>13.1 Frontend responsibilities</w:t>
      </w:r>
    </w:p>
    <w:p>
      <w:pPr>
        <w:pStyle w:val="ListBullet"/>
        <w:spacing w:after="40"/>
      </w:pPr>
      <w:r>
        <w:t>Responsive rendering</w:t>
      </w:r>
    </w:p>
    <w:p>
      <w:pPr>
        <w:pStyle w:val="ListBullet"/>
        <w:spacing w:after="40"/>
      </w:pPr>
      <w:r>
        <w:t>SEO metadata</w:t>
      </w:r>
    </w:p>
    <w:p>
      <w:pPr>
        <w:pStyle w:val="ListBullet"/>
        <w:spacing w:after="40"/>
      </w:pPr>
      <w:r>
        <w:t>Sitemap/robots generation</w:t>
      </w:r>
    </w:p>
    <w:p>
      <w:pPr>
        <w:pStyle w:val="ListBullet"/>
        <w:spacing w:after="40"/>
      </w:pPr>
      <w:r>
        <w:t>Image optimization</w:t>
      </w:r>
    </w:p>
    <w:p>
      <w:pPr>
        <w:pStyle w:val="ListBullet"/>
        <w:spacing w:after="40"/>
      </w:pPr>
      <w:r>
        <w:t>CMS/API integration</w:t>
      </w:r>
    </w:p>
    <w:p>
      <w:pPr>
        <w:pStyle w:val="ListBullet"/>
        <w:spacing w:after="40"/>
      </w:pPr>
      <w:r>
        <w:t>Form UX and validation</w:t>
      </w:r>
    </w:p>
    <w:p>
      <w:pPr>
        <w:pStyle w:val="ListBullet"/>
        <w:spacing w:after="40"/>
      </w:pPr>
      <w:r>
        <w:t>Accessible components</w:t>
      </w:r>
    </w:p>
    <w:p>
      <w:pPr>
        <w:pStyle w:val="ListBullet"/>
        <w:spacing w:after="40"/>
      </w:pPr>
      <w:r>
        <w:t>No private secrets in browser bundles</w:t>
      </w:r>
    </w:p>
    <w:p>
      <w:pPr>
        <w:pStyle w:val="ListBullet"/>
        <w:spacing w:after="40"/>
      </w:pPr>
      <w:r>
        <w:t>Graceful API error handling</w:t>
      </w:r>
    </w:p>
    <w:p>
      <w:pPr>
        <w:pStyle w:val="Heading1"/>
      </w:pPr>
      <w:r>
        <w:t>14. Backend Engineering Specification</w:t>
      </w:r>
    </w:p>
    <w:p>
      <w:pPr>
        <w:pStyle w:val="Code"/>
      </w:pPr>
      <w:r>
        <w:t>apps/api/</w:t>
      </w:r>
    </w:p>
    <w:p>
      <w:pPr>
        <w:pStyle w:val="Code"/>
      </w:pPr>
      <w:r>
        <w:t>├── app/</w:t>
      </w:r>
    </w:p>
    <w:p>
      <w:pPr>
        <w:pStyle w:val="Code"/>
      </w:pPr>
      <w:r>
        <w:t>│   ├── main.py</w:t>
      </w:r>
    </w:p>
    <w:p>
      <w:pPr>
        <w:pStyle w:val="Code"/>
      </w:pPr>
      <w:r>
        <w:t>│   ├── core/</w:t>
      </w:r>
    </w:p>
    <w:p>
      <w:pPr>
        <w:pStyle w:val="Code"/>
      </w:pPr>
      <w:r>
        <w:t>│   │   ├── config.py</w:t>
      </w:r>
    </w:p>
    <w:p>
      <w:pPr>
        <w:pStyle w:val="Code"/>
      </w:pPr>
      <w:r>
        <w:t>│   │   ├── security.py</w:t>
      </w:r>
    </w:p>
    <w:p>
      <w:pPr>
        <w:pStyle w:val="Code"/>
      </w:pPr>
      <w:r>
        <w:t>│   │   └── logging.py</w:t>
      </w:r>
    </w:p>
    <w:p>
      <w:pPr>
        <w:pStyle w:val="Code"/>
      </w:pPr>
      <w:r>
        <w:t>│   ├── api/v1/</w:t>
      </w:r>
    </w:p>
    <w:p>
      <w:pPr>
        <w:pStyle w:val="Code"/>
      </w:pPr>
      <w:r>
        <w:t>│   │   ├── contact.py</w:t>
      </w:r>
    </w:p>
    <w:p>
      <w:pPr>
        <w:pStyle w:val="Code"/>
      </w:pPr>
      <w:r>
        <w:t>│   │   ├── leads.py</w:t>
      </w:r>
    </w:p>
    <w:p>
      <w:pPr>
        <w:pStyle w:val="Code"/>
      </w:pPr>
      <w:r>
        <w:t>│   │   ├── search.py</w:t>
      </w:r>
    </w:p>
    <w:p>
      <w:pPr>
        <w:pStyle w:val="Code"/>
      </w:pPr>
      <w:r>
        <w:t>│   │   └── health.py</w:t>
      </w:r>
    </w:p>
    <w:p>
      <w:pPr>
        <w:pStyle w:val="Code"/>
      </w:pPr>
      <w:r>
        <w:t>│   ├── models/</w:t>
      </w:r>
    </w:p>
    <w:p>
      <w:pPr>
        <w:pStyle w:val="Code"/>
      </w:pPr>
      <w:r>
        <w:t>│   ├── schemas/</w:t>
      </w:r>
    </w:p>
    <w:p>
      <w:pPr>
        <w:pStyle w:val="Code"/>
      </w:pPr>
      <w:r>
        <w:t>│   ├── services/</w:t>
      </w:r>
    </w:p>
    <w:p>
      <w:pPr>
        <w:pStyle w:val="Code"/>
      </w:pPr>
      <w:r>
        <w:t>│   ├── repositories/</w:t>
      </w:r>
    </w:p>
    <w:p>
      <w:pPr>
        <w:pStyle w:val="Code"/>
      </w:pPr>
      <w:r>
        <w:t>│   ├── workers/</w:t>
      </w:r>
    </w:p>
    <w:p>
      <w:pPr>
        <w:pStyle w:val="Code"/>
      </w:pPr>
      <w:r>
        <w:t>│   └── db/</w:t>
      </w:r>
    </w:p>
    <w:p>
      <w:pPr>
        <w:pStyle w:val="Code"/>
      </w:pPr>
      <w:r>
        <w:t>└── tests/</w:t>
      </w:r>
    </w:p>
    <w:p>
      <w:pPr>
        <w:pStyle w:val="ListBullet"/>
        <w:spacing w:after="40"/>
      </w:pPr>
      <w:r>
        <w:t>Version APIs as /api/v1/.</w:t>
      </w:r>
    </w:p>
    <w:p>
      <w:pPr>
        <w:pStyle w:val="ListBullet"/>
        <w:spacing w:after="40"/>
      </w:pPr>
      <w:r>
        <w:t>Keep business logic out of route handlers.</w:t>
      </w:r>
    </w:p>
    <w:p>
      <w:pPr>
        <w:pStyle w:val="ListBullet"/>
        <w:spacing w:after="40"/>
      </w:pPr>
      <w:r>
        <w:t>Validate all inputs with Pydantic.</w:t>
      </w:r>
    </w:p>
    <w:p>
      <w:pPr>
        <w:pStyle w:val="ListBullet"/>
        <w:spacing w:after="40"/>
      </w:pPr>
      <w:r>
        <w:t>Use migrations for schema changes.</w:t>
      </w:r>
    </w:p>
    <w:p>
      <w:pPr>
        <w:pStyle w:val="ListBullet"/>
        <w:spacing w:after="40"/>
      </w:pPr>
      <w:r>
        <w:t>Apply rate limiting to public endpoints.</w:t>
      </w:r>
    </w:p>
    <w:p>
      <w:pPr>
        <w:pStyle w:val="ListBullet"/>
        <w:spacing w:after="40"/>
      </w:pPr>
      <w:r>
        <w:t>Never log passwords, tokens or secrets.</w:t>
      </w:r>
    </w:p>
    <w:p>
      <w:pPr>
        <w:pStyle w:val="ListBullet"/>
        <w:spacing w:after="40"/>
      </w:pPr>
      <w:r>
        <w:t>Expose health/readiness endpoints.</w:t>
      </w:r>
    </w:p>
    <w:p>
      <w:pPr>
        <w:pStyle w:val="ListBullet"/>
        <w:spacing w:after="40"/>
      </w:pPr>
      <w:r>
        <w:t>Return consistent error structures.</w:t>
      </w:r>
    </w:p>
    <w:p>
      <w:pPr>
        <w:pStyle w:val="Heading1"/>
      </w:pPr>
      <w:r>
        <w:t>15. CMS / Content Management</w:t>
      </w:r>
    </w:p>
    <w:p>
      <w:r>
        <w:t>Use a self-hosted Strapi Community Edition instance to satisfy the open-source/self-hosted requirement while allowing non-developers to manage content.</w:t>
      </w:r>
    </w:p>
    <w:p>
      <w:pPr>
        <w:pStyle w:val="Code"/>
      </w:pPr>
      <w:r>
        <w:t>Strapi</w:t>
      </w:r>
    </w:p>
    <w:p>
      <w:pPr>
        <w:pStyle w:val="Code"/>
      </w:pPr>
      <w:r>
        <w:t>├── Services</w:t>
      </w:r>
    </w:p>
    <w:p>
      <w:pPr>
        <w:pStyle w:val="Code"/>
      </w:pPr>
      <w:r>
        <w:t>├── Solutions</w:t>
      </w:r>
    </w:p>
    <w:p>
      <w:pPr>
        <w:pStyle w:val="Code"/>
      </w:pPr>
      <w:r>
        <w:t>├── Industries</w:t>
      </w:r>
    </w:p>
    <w:p>
      <w:pPr>
        <w:pStyle w:val="Code"/>
      </w:pPr>
      <w:r>
        <w:t>├── Products</w:t>
      </w:r>
    </w:p>
    <w:p>
      <w:pPr>
        <w:pStyle w:val="Code"/>
      </w:pPr>
      <w:r>
        <w:t>├── Case Studies</w:t>
      </w:r>
    </w:p>
    <w:p>
      <w:pPr>
        <w:pStyle w:val="Code"/>
      </w:pPr>
      <w:r>
        <w:t>├── Insights</w:t>
      </w:r>
    </w:p>
    <w:p>
      <w:pPr>
        <w:pStyle w:val="Code"/>
      </w:pPr>
      <w:r>
        <w:t>├── FAQs</w:t>
      </w:r>
    </w:p>
    <w:p>
      <w:pPr>
        <w:pStyle w:val="Code"/>
      </w:pPr>
      <w:r>
        <w:t>├── Authors</w:t>
      </w:r>
    </w:p>
    <w:p>
      <w:pPr>
        <w:pStyle w:val="Code"/>
      </w:pPr>
      <w:r>
        <w:t>└── Site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A0F1C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040"/>
            <w:shd w:fill="0A0F1C"/>
          </w:tcPr>
          <w:p>
            <w:r>
              <w:rPr>
                <w:b/>
                <w:color w:val="FFFFFF"/>
                <w:sz w:val="16"/>
              </w:rPr>
              <w:t>Permissions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Administrator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Full configuration/user management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Editor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Create, edit and publish content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Author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Create drafts/edit permitted content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Reviewer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Review content if workflow is configured</w:t>
            </w:r>
          </w:p>
        </w:tc>
      </w:tr>
    </w:tbl>
    <w:p/>
    <w:p>
      <w:pPr>
        <w:pStyle w:val="Heading1"/>
      </w:pPr>
      <w:r>
        <w:t>16. Data Model and Database Design</w:t>
      </w:r>
    </w:p>
    <w:p>
      <w:pPr>
        <w:pStyle w:val="Code"/>
      </w:pPr>
      <w:r>
        <w:t>site_settings</w:t>
      </w:r>
    </w:p>
    <w:p>
      <w:pPr>
        <w:pStyle w:val="Code"/>
      </w:pPr>
      <w:r>
        <w:t>leads</w:t>
      </w:r>
    </w:p>
    <w:p>
      <w:pPr>
        <w:pStyle w:val="Code"/>
      </w:pPr>
      <w:r>
        <w:t>newsletter_subscribers</w:t>
      </w:r>
    </w:p>
    <w:p>
      <w:pPr>
        <w:pStyle w:val="Code"/>
      </w:pPr>
      <w:r>
        <w:t>contact_events</w:t>
      </w:r>
    </w:p>
    <w:p>
      <w:pPr>
        <w:pStyle w:val="Code"/>
      </w:pPr>
    </w:p>
    <w:p>
      <w:pPr>
        <w:pStyle w:val="Code"/>
      </w:pPr>
      <w:r>
        <w:t>Content entities:</w:t>
      </w:r>
    </w:p>
    <w:p>
      <w:pPr>
        <w:pStyle w:val="Code"/>
      </w:pPr>
      <w:r>
        <w:t>services</w:t>
      </w:r>
    </w:p>
    <w:p>
      <w:pPr>
        <w:pStyle w:val="Code"/>
      </w:pPr>
      <w:r>
        <w:t>service_categories</w:t>
      </w:r>
    </w:p>
    <w:p>
      <w:pPr>
        <w:pStyle w:val="Code"/>
      </w:pPr>
      <w:r>
        <w:t>solutions</w:t>
      </w:r>
    </w:p>
    <w:p>
      <w:pPr>
        <w:pStyle w:val="Code"/>
      </w:pPr>
      <w:r>
        <w:t>industries</w:t>
      </w:r>
    </w:p>
    <w:p>
      <w:pPr>
        <w:pStyle w:val="Code"/>
      </w:pPr>
      <w:r>
        <w:t>products</w:t>
      </w:r>
    </w:p>
    <w:p>
      <w:pPr>
        <w:pStyle w:val="Code"/>
      </w:pPr>
      <w:r>
        <w:t>case_studies</w:t>
      </w:r>
    </w:p>
    <w:p>
      <w:pPr>
        <w:pStyle w:val="Code"/>
      </w:pPr>
      <w:r>
        <w:t>insights</w:t>
      </w:r>
    </w:p>
    <w:p>
      <w:pPr>
        <w:pStyle w:val="Code"/>
      </w:pPr>
      <w:r>
        <w:t>authors</w:t>
      </w:r>
    </w:p>
    <w:p>
      <w:pPr>
        <w:pStyle w:val="Code"/>
      </w:pPr>
      <w:r>
        <w:t>faqs</w:t>
      </w:r>
    </w:p>
    <w:p>
      <w:pPr>
        <w:pStyle w:val="Code"/>
      </w:pPr>
      <w:r>
        <w:t>media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A0F1C"/>
          </w:tcPr>
          <w:p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5040"/>
            <w:shd w:fill="0A0F1C"/>
          </w:tcPr>
          <w:p>
            <w:r>
              <w:rPr>
                <w:b/>
                <w:color w:val="FFFFFF"/>
                <w:sz w:val="16"/>
              </w:rPr>
              <w:t>Important fields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leads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name, email, organization, service_interest, industry, requirement, timeline, budget, attachment_url, status, timestamps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newsletter_subscribers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email, consent_status, source, created_at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contact_events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lead_id, event_type, metadata, created_at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site_settings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company_name, tagline, contact_email, phone, updated_at</w:t>
            </w:r>
          </w:p>
        </w:tc>
      </w:tr>
    </w:tbl>
    <w:p/>
    <w:p>
      <w:pPr>
        <w:pStyle w:val="Heading1"/>
      </w:pPr>
      <w:r>
        <w:t>17. API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A0F1C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20"/>
            <w:shd w:fill="0A0F1C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520"/>
            <w:shd w:fill="0A0F1C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520"/>
            <w:shd w:fill="0A0F1C"/>
          </w:tcPr>
          <w:p>
            <w:r>
              <w:rPr>
                <w:b/>
                <w:color w:val="FFFFFF"/>
                <w:sz w:val="16"/>
              </w:rPr>
              <w:t>Auth</w:t>
            </w:r>
          </w:p>
        </w:tc>
      </w:tr>
      <w:tr>
        <w:tc>
          <w:tcPr>
            <w:tcW w:type="dxa" w:w="2520"/>
            <w:shd w:fill="F5F8FC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20"/>
            <w:shd w:fill="F5F8FC"/>
            <w:vAlign w:val="center"/>
          </w:tcPr>
          <w:p>
            <w:r>
              <w:rPr>
                <w:sz w:val="16"/>
              </w:rPr>
              <w:t>/api/v1/health</w:t>
            </w:r>
          </w:p>
        </w:tc>
        <w:tc>
          <w:tcPr>
            <w:tcW w:type="dxa" w:w="2520"/>
            <w:shd w:fill="F5F8FC"/>
            <w:vAlign w:val="center"/>
          </w:tcPr>
          <w:p>
            <w:r>
              <w:rPr>
                <w:sz w:val="16"/>
              </w:rPr>
              <w:t>Health check</w:t>
            </w:r>
          </w:p>
        </w:tc>
        <w:tc>
          <w:tcPr>
            <w:tcW w:type="dxa" w:w="2520"/>
            <w:shd w:fill="F5F8FC"/>
            <w:vAlign w:val="center"/>
          </w:tcPr>
          <w:p>
            <w:r>
              <w:rPr>
                <w:sz w:val="16"/>
              </w:rPr>
              <w:t>Public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/api/v1/contact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Contact enquiry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Public + rate limit</w:t>
            </w:r>
          </w:p>
        </w:tc>
      </w:tr>
      <w:tr>
        <w:tc>
          <w:tcPr>
            <w:tcW w:type="dxa" w:w="2520"/>
            <w:shd w:fill="F5F8FC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20"/>
            <w:shd w:fill="F5F8FC"/>
            <w:vAlign w:val="center"/>
          </w:tcPr>
          <w:p>
            <w:r>
              <w:rPr>
                <w:sz w:val="16"/>
              </w:rPr>
              <w:t>/api/v1/leads</w:t>
            </w:r>
          </w:p>
        </w:tc>
        <w:tc>
          <w:tcPr>
            <w:tcW w:type="dxa" w:w="2520"/>
            <w:shd w:fill="F5F8FC"/>
            <w:vAlign w:val="center"/>
          </w:tcPr>
          <w:p>
            <w:r>
              <w:rPr>
                <w:sz w:val="16"/>
              </w:rPr>
              <w:t>Lead creation</w:t>
            </w:r>
          </w:p>
        </w:tc>
        <w:tc>
          <w:tcPr>
            <w:tcW w:type="dxa" w:w="2520"/>
            <w:shd w:fill="F5F8FC"/>
            <w:vAlign w:val="center"/>
          </w:tcPr>
          <w:p>
            <w:r>
              <w:rPr>
                <w:sz w:val="16"/>
              </w:rPr>
              <w:t>Public + rate limit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/api/v1/search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Approved public content search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Public</w:t>
            </w:r>
          </w:p>
        </w:tc>
      </w:tr>
      <w:tr>
        <w:tc>
          <w:tcPr>
            <w:tcW w:type="dxa" w:w="2520"/>
            <w:shd w:fill="F5F8FC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20"/>
            <w:shd w:fill="F5F8FC"/>
            <w:vAlign w:val="center"/>
          </w:tcPr>
          <w:p>
            <w:r>
              <w:rPr>
                <w:sz w:val="16"/>
              </w:rPr>
              <w:t>/api/v1/site-config</w:t>
            </w:r>
          </w:p>
        </w:tc>
        <w:tc>
          <w:tcPr>
            <w:tcW w:type="dxa" w:w="2520"/>
            <w:shd w:fill="F5F8FC"/>
            <w:vAlign w:val="center"/>
          </w:tcPr>
          <w:p>
            <w:r>
              <w:rPr>
                <w:sz w:val="16"/>
              </w:rPr>
              <w:t>Public configuration</w:t>
            </w:r>
          </w:p>
        </w:tc>
        <w:tc>
          <w:tcPr>
            <w:tcW w:type="dxa" w:w="2520"/>
            <w:shd w:fill="F5F8FC"/>
            <w:vAlign w:val="center"/>
          </w:tcPr>
          <w:p>
            <w:r>
              <w:rPr>
                <w:sz w:val="16"/>
              </w:rPr>
              <w:t>Public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/api/v1/admin/leads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List leads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Admin</w:t>
            </w:r>
          </w:p>
        </w:tc>
      </w:tr>
      <w:tr>
        <w:tc>
          <w:tcPr>
            <w:tcW w:type="dxa" w:w="2520"/>
            <w:shd w:fill="F5F8FC"/>
            <w:vAlign w:val="center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2520"/>
            <w:shd w:fill="F5F8FC"/>
            <w:vAlign w:val="center"/>
          </w:tcPr>
          <w:p>
            <w:r>
              <w:rPr>
                <w:sz w:val="16"/>
              </w:rPr>
              <w:t>/api/v1/admin/leads/{id}</w:t>
            </w:r>
          </w:p>
        </w:tc>
        <w:tc>
          <w:tcPr>
            <w:tcW w:type="dxa" w:w="2520"/>
            <w:shd w:fill="F5F8FC"/>
            <w:vAlign w:val="center"/>
          </w:tcPr>
          <w:p>
            <w:r>
              <w:rPr>
                <w:sz w:val="16"/>
              </w:rPr>
              <w:t>Update lead</w:t>
            </w:r>
          </w:p>
        </w:tc>
        <w:tc>
          <w:tcPr>
            <w:tcW w:type="dxa" w:w="2520"/>
            <w:shd w:fill="F5F8FC"/>
            <w:vAlign w:val="center"/>
          </w:tcPr>
          <w:p>
            <w:r>
              <w:rPr>
                <w:sz w:val="16"/>
              </w:rPr>
              <w:t>Admin</w:t>
            </w:r>
          </w:p>
        </w:tc>
      </w:tr>
    </w:tbl>
    <w:p/>
    <w:p>
      <w:pPr>
        <w:pStyle w:val="Code"/>
      </w:pPr>
      <w:r>
        <w:t>POST /api/v1/contact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"name": "Example Person",</w:t>
      </w:r>
    </w:p>
    <w:p>
      <w:pPr>
        <w:pStyle w:val="Code"/>
      </w:pPr>
      <w:r>
        <w:t xml:space="preserve">  "email": "person@example.com",</w:t>
      </w:r>
    </w:p>
    <w:p>
      <w:pPr>
        <w:pStyle w:val="Code"/>
      </w:pPr>
      <w:r>
        <w:t xml:space="preserve">  "organization": "Example Organization",</w:t>
      </w:r>
    </w:p>
    <w:p>
      <w:pPr>
        <w:pStyle w:val="Code"/>
      </w:pPr>
      <w:r>
        <w:t xml:space="preserve">  "service_interest": "Automation",</w:t>
      </w:r>
    </w:p>
    <w:p>
      <w:pPr>
        <w:pStyle w:val="Code"/>
      </w:pPr>
      <w:r>
        <w:t xml:space="preserve">  "industry": "Enterprise",</w:t>
      </w:r>
    </w:p>
    <w:p>
      <w:pPr>
        <w:pStyle w:val="Code"/>
      </w:pPr>
      <w:r>
        <w:t xml:space="preserve">  "requirement": "Describe the problem",</w:t>
      </w:r>
    </w:p>
    <w:p>
      <w:pPr>
        <w:pStyle w:val="Code"/>
      </w:pPr>
      <w:r>
        <w:t xml:space="preserve">  "timeline": "3-6 months"</w:t>
      </w:r>
    </w:p>
    <w:p>
      <w:pPr>
        <w:pStyle w:val="Code"/>
      </w:pPr>
      <w:r>
        <w:t>}</w:t>
      </w:r>
    </w:p>
    <w:p>
      <w:pPr>
        <w:pStyle w:val="Heading1"/>
      </w:pPr>
      <w:r>
        <w:t>18. Authentication and Administration</w:t>
      </w:r>
    </w:p>
    <w:p>
      <w:pPr>
        <w:pStyle w:val="ListBullet"/>
        <w:spacing w:after="40"/>
      </w:pPr>
      <w:r>
        <w:t>Public marketing pages require no login.</w:t>
      </w:r>
    </w:p>
    <w:p>
      <w:pPr>
        <w:pStyle w:val="ListBullet"/>
        <w:spacing w:after="40"/>
      </w:pPr>
      <w:r>
        <w:t>Strapi handles CMS administration.</w:t>
      </w:r>
    </w:p>
    <w:p>
      <w:pPr>
        <w:pStyle w:val="ListBullet"/>
        <w:spacing w:after="40"/>
      </w:pPr>
      <w:r>
        <w:t>Future client portals can use Keycloak for centralized identity.</w:t>
      </w:r>
    </w:p>
    <w:p>
      <w:pPr>
        <w:pStyle w:val="ListBullet"/>
        <w:spacing w:after="40"/>
      </w:pPr>
      <w:r>
        <w:t>Use OIDC/OAuth2 where enterprise identity integration is needed.</w:t>
      </w:r>
    </w:p>
    <w:p>
      <w:pPr>
        <w:pStyle w:val="ListBullet"/>
        <w:spacing w:after="40"/>
      </w:pPr>
      <w:r>
        <w:t>Implement RBAC and least privilege.</w:t>
      </w:r>
    </w:p>
    <w:p>
      <w:pPr>
        <w:pStyle w:val="ListBullet"/>
        <w:spacing w:after="40"/>
      </w:pPr>
      <w:r>
        <w:t>Separate public and admin APIs.</w:t>
      </w:r>
    </w:p>
    <w:p>
      <w:pPr>
        <w:pStyle w:val="ListBullet"/>
        <w:spacing w:after="40"/>
      </w:pPr>
      <w:r>
        <w:t>Log security-relevant administrative events.</w:t>
      </w:r>
    </w:p>
    <w:p>
      <w:pPr>
        <w:pStyle w:val="Heading1"/>
      </w:pPr>
      <w:r>
        <w:t>19. Future AI Layer</w:t>
      </w:r>
    </w:p>
    <w:p>
      <w:r>
        <w:t>The first website release should not depend on AI, but the architecture should provide a clean integration boundary for a future VASTRIX AI assistant, knowledge system or AI-powered lead qualification flow.</w:t>
      </w:r>
    </w:p>
    <w:p>
      <w:pPr>
        <w:pStyle w:val="Code"/>
      </w:pPr>
      <w:r>
        <w:t>Visitor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>VASTRIX AI Assistant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>FastAPI AI Gateway</w:t>
      </w:r>
    </w:p>
    <w:p>
      <w:pPr>
        <w:pStyle w:val="Code"/>
      </w:pPr>
      <w:r>
        <w:t xml:space="preserve">  ├── Retrieval → PostgreSQL + pgvector</w:t>
      </w:r>
    </w:p>
    <w:p>
      <w:pPr>
        <w:pStyle w:val="Code"/>
      </w:pPr>
      <w:r>
        <w:t xml:space="preserve">  ├── Model server → Ollama / vLLM</w:t>
      </w:r>
    </w:p>
    <w:p>
      <w:pPr>
        <w:pStyle w:val="Code"/>
      </w:pPr>
      <w:r>
        <w:t xml:space="preserve">  ├── Approved tools/APIs</w:t>
      </w:r>
    </w:p>
    <w:p>
      <w:pPr>
        <w:pStyle w:val="Code"/>
      </w:pPr>
      <w:r>
        <w:t xml:space="preserve">  └── Guardrails + logging</w:t>
      </w:r>
    </w:p>
    <w:p>
      <w:pPr>
        <w:pStyle w:val="ListNumber"/>
        <w:spacing w:after="40"/>
      </w:pPr>
      <w:r>
        <w:t>Visitor describes a business problem.</w:t>
      </w:r>
    </w:p>
    <w:p>
      <w:pPr>
        <w:pStyle w:val="ListNumber"/>
        <w:spacing w:after="40"/>
      </w:pPr>
      <w:r>
        <w:t>Assistant maps it to approved VASTRIX capability information.</w:t>
      </w:r>
    </w:p>
    <w:p>
      <w:pPr>
        <w:pStyle w:val="ListNumber"/>
        <w:spacing w:after="40"/>
      </w:pPr>
      <w:r>
        <w:t>Assistant retrieves only approved public knowledge.</w:t>
      </w:r>
    </w:p>
    <w:p>
      <w:pPr>
        <w:pStyle w:val="ListNumber"/>
        <w:spacing w:after="40"/>
      </w:pPr>
      <w:r>
        <w:t>Assistant explains a possible solution pattern.</w:t>
      </w:r>
    </w:p>
    <w:p>
      <w:pPr>
        <w:pStyle w:val="ListNumber"/>
        <w:spacing w:after="40"/>
      </w:pPr>
      <w:r>
        <w:t>Assistant offers a contextual CTA.</w:t>
      </w:r>
    </w:p>
    <w:p>
      <w:pPr>
        <w:pStyle w:val="ListNumber"/>
        <w:spacing w:after="40"/>
      </w:pPr>
      <w:r>
        <w:t>Lead creation occurs only through an explicit user action/consent 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8E8"/>
          </w:tcPr>
          <w:p>
            <w:r>
              <w:rPr>
                <w:b/>
                <w:color w:val="2563EB"/>
                <w:sz w:val="18"/>
              </w:rPr>
              <w:t>AI governance</w:t>
              <w:br/>
            </w:r>
            <w:r>
              <w:rPr>
                <w:sz w:val="17"/>
              </w:rPr>
              <w:t>The future assistant must not invent credentials, case studies, certifications, client names or performance claims. It should distinguish examples from actual VASTRIX work and route uncertain/sensitive requests to a human.</w:t>
            </w:r>
          </w:p>
        </w:tc>
      </w:tr>
    </w:tbl>
    <w:p>
      <w:pPr>
        <w:pStyle w:val="Heading1"/>
      </w:pPr>
      <w:r>
        <w:t>20. Deployment Architecture</w:t>
      </w:r>
    </w:p>
    <w:p>
      <w:pPr>
        <w:pStyle w:val="Code"/>
      </w:pPr>
      <w:r>
        <w:t>Production Linux Server</w:t>
      </w:r>
    </w:p>
    <w:p>
      <w:pPr>
        <w:pStyle w:val="Code"/>
      </w:pPr>
      <w:r>
        <w:t>├── Docker Engine</w:t>
      </w:r>
    </w:p>
    <w:p>
      <w:pPr>
        <w:pStyle w:val="Code"/>
      </w:pPr>
      <w:r>
        <w:t>├── Docker Compose</w:t>
      </w:r>
    </w:p>
    <w:p>
      <w:pPr>
        <w:pStyle w:val="Code"/>
      </w:pPr>
      <w:r>
        <w:t>├── Nginx</w:t>
      </w:r>
    </w:p>
    <w:p>
      <w:pPr>
        <w:pStyle w:val="Code"/>
      </w:pPr>
      <w:r>
        <w:t>├── Next.js</w:t>
      </w:r>
    </w:p>
    <w:p>
      <w:pPr>
        <w:pStyle w:val="Code"/>
      </w:pPr>
      <w:r>
        <w:t>├── FastAPI</w:t>
      </w:r>
    </w:p>
    <w:p>
      <w:pPr>
        <w:pStyle w:val="Code"/>
      </w:pPr>
      <w:r>
        <w:t>├── Strapi</w:t>
      </w:r>
    </w:p>
    <w:p>
      <w:pPr>
        <w:pStyle w:val="Code"/>
      </w:pPr>
      <w:r>
        <w:t>├── PostgreSQL</w:t>
      </w:r>
    </w:p>
    <w:p>
      <w:pPr>
        <w:pStyle w:val="Code"/>
      </w:pPr>
      <w:r>
        <w:t>├── Redis</w:t>
      </w:r>
    </w:p>
    <w:p>
      <w:pPr>
        <w:pStyle w:val="Code"/>
      </w:pPr>
      <w:r>
        <w:t>├── MinIO</w:t>
      </w:r>
    </w:p>
    <w:p>
      <w:pPr>
        <w:pStyle w:val="Code"/>
      </w:pPr>
      <w:r>
        <w:t>├── Prometheus</w:t>
      </w:r>
    </w:p>
    <w:p>
      <w:pPr>
        <w:pStyle w:val="Code"/>
      </w:pPr>
      <w:r>
        <w:t>├── Grafana</w:t>
      </w:r>
    </w:p>
    <w:p>
      <w:pPr>
        <w:pStyle w:val="Code"/>
      </w:pPr>
      <w:r>
        <w:t>├── Loki</w:t>
      </w:r>
    </w:p>
    <w:p>
      <w:pPr>
        <w:pStyle w:val="Code"/>
      </w:pPr>
      <w:r>
        <w:t>└── GlitchTip</w:t>
      </w:r>
    </w:p>
    <w:p>
      <w:pPr>
        <w:pStyle w:val="Code"/>
      </w:pPr>
    </w:p>
    <w:p>
      <w:pPr>
        <w:pStyle w:val="Code"/>
      </w:pPr>
      <w:r>
        <w:t>Future:</w:t>
      </w:r>
    </w:p>
    <w:p>
      <w:pPr>
        <w:pStyle w:val="Code"/>
      </w:pPr>
      <w:r>
        <w:t>├── Keycloak</w:t>
      </w:r>
    </w:p>
    <w:p>
      <w:pPr>
        <w:pStyle w:val="Code"/>
      </w:pPr>
      <w:r>
        <w:t>├── pgvector</w:t>
      </w:r>
    </w:p>
    <w:p>
      <w:pPr>
        <w:pStyle w:val="Code"/>
      </w:pPr>
      <w:r>
        <w:t>└── Ollama / vLLM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A0F1C"/>
          </w:tcPr>
          <w:p>
            <w:r>
              <w:rPr>
                <w:b/>
                <w:color w:val="FFFFFF"/>
                <w:sz w:val="16"/>
              </w:rPr>
              <w:t>Host</w:t>
            </w:r>
          </w:p>
        </w:tc>
        <w:tc>
          <w:tcPr>
            <w:tcW w:type="dxa" w:w="5040"/>
            <w:shd w:fill="0A0F1C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vastrix.ai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Public website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www.vastrix.ai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Canonical/redirect alias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api.vastrix.ai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FastAPI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cms.vastrix.ai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Protected CMS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Internal monitoring host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Grafana/Prometheus/Loki, protected from public access</w:t>
            </w:r>
          </w:p>
        </w:tc>
      </w:tr>
    </w:tbl>
    <w:p/>
    <w:p>
      <w:pPr>
        <w:pStyle w:val="Heading2"/>
      </w:pPr>
      <w:r>
        <w:t>20.1 Initial infrastructure principle</w:t>
      </w:r>
    </w:p>
    <w:p>
      <w:r>
        <w:t>Start with one Linux server and Docker Compose if traffic is modest. Do not introduce Kubernetes merely for appearance. Move to multi-server/container orchestration only when scale, isolation or operational requirements justify it.</w:t>
      </w:r>
    </w:p>
    <w:p>
      <w:pPr>
        <w:pStyle w:val="Heading1"/>
      </w:pPr>
      <w:r>
        <w:t>21. CI/CD and Development Workflow</w:t>
      </w:r>
    </w:p>
    <w:p>
      <w:pPr>
        <w:pStyle w:val="Code"/>
      </w:pPr>
      <w:r>
        <w:t>Developer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>Feature branch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>Merge Request</w:t>
      </w:r>
    </w:p>
    <w:p>
      <w:pPr>
        <w:pStyle w:val="Code"/>
      </w:pPr>
      <w:r>
        <w:t xml:space="preserve">  ↓</w:t>
      </w:r>
    </w:p>
    <w:p>
      <w:pPr>
        <w:pStyle w:val="Code"/>
      </w:pPr>
      <w:r>
        <w:t>GitLab CE</w:t>
      </w:r>
    </w:p>
    <w:p>
      <w:pPr>
        <w:pStyle w:val="Code"/>
      </w:pPr>
      <w:r>
        <w:t xml:space="preserve">  ├── lint</w:t>
      </w:r>
    </w:p>
    <w:p>
      <w:pPr>
        <w:pStyle w:val="Code"/>
      </w:pPr>
      <w:r>
        <w:t xml:space="preserve">  ├── type-check</w:t>
      </w:r>
    </w:p>
    <w:p>
      <w:pPr>
        <w:pStyle w:val="Code"/>
      </w:pPr>
      <w:r>
        <w:t xml:space="preserve">  ├── unit tests</w:t>
      </w:r>
    </w:p>
    <w:p>
      <w:pPr>
        <w:pStyle w:val="Code"/>
      </w:pPr>
      <w:r>
        <w:t xml:space="preserve">  ├── build</w:t>
      </w:r>
    </w:p>
    <w:p>
      <w:pPr>
        <w:pStyle w:val="Code"/>
      </w:pPr>
      <w:r>
        <w:t xml:space="preserve">  ├── dependency/security checks</w:t>
      </w:r>
    </w:p>
    <w:p>
      <w:pPr>
        <w:pStyle w:val="Code"/>
      </w:pPr>
      <w:r>
        <w:t xml:space="preserve">  └── Docker image build</w:t>
      </w:r>
    </w:p>
    <w:p>
      <w:pPr>
        <w:pStyle w:val="Code"/>
      </w:pPr>
      <w:r>
        <w:t xml:space="preserve">          ↓</w:t>
      </w:r>
    </w:p>
    <w:p>
      <w:pPr>
        <w:pStyle w:val="Code"/>
      </w:pPr>
      <w:r>
        <w:t xml:space="preserve">     GitLab Runner</w:t>
      </w:r>
    </w:p>
    <w:p>
      <w:pPr>
        <w:pStyle w:val="Code"/>
      </w:pPr>
      <w:r>
        <w:t xml:space="preserve">          ↓</w:t>
      </w:r>
    </w:p>
    <w:p>
      <w:pPr>
        <w:pStyle w:val="Code"/>
      </w:pPr>
      <w:r>
        <w:t xml:space="preserve">       Staging</w:t>
      </w:r>
    </w:p>
    <w:p>
      <w:pPr>
        <w:pStyle w:val="Code"/>
      </w:pPr>
      <w:r>
        <w:t xml:space="preserve">          ↓</w:t>
      </w:r>
    </w:p>
    <w:p>
      <w:pPr>
        <w:pStyle w:val="Code"/>
      </w:pPr>
      <w:r>
        <w:t xml:space="preserve">   Approval / release</w:t>
      </w:r>
    </w:p>
    <w:p>
      <w:pPr>
        <w:pStyle w:val="Code"/>
      </w:pPr>
      <w:r>
        <w:t xml:space="preserve">          ↓</w:t>
      </w:r>
    </w:p>
    <w:p>
      <w:pPr>
        <w:pStyle w:val="Code"/>
      </w:pPr>
      <w:r>
        <w:t xml:space="preserve">      Production</w:t>
      </w:r>
    </w:p>
    <w:p>
      <w:pPr>
        <w:pStyle w:val="Heading2"/>
      </w:pPr>
      <w:r>
        <w:t>21.1 Branches</w:t>
      </w:r>
    </w:p>
    <w:p>
      <w:pPr>
        <w:pStyle w:val="ListBullet"/>
        <w:spacing w:after="40"/>
      </w:pPr>
      <w:r>
        <w:t>main — production-ready</w:t>
      </w:r>
    </w:p>
    <w:p>
      <w:pPr>
        <w:pStyle w:val="ListBullet"/>
        <w:spacing w:after="40"/>
      </w:pPr>
      <w:r>
        <w:t>develop — optional integration branch</w:t>
      </w:r>
    </w:p>
    <w:p>
      <w:pPr>
        <w:pStyle w:val="ListBullet"/>
        <w:spacing w:after="40"/>
      </w:pPr>
      <w:r>
        <w:t>feature/* — features</w:t>
      </w:r>
    </w:p>
    <w:p>
      <w:pPr>
        <w:pStyle w:val="ListBullet"/>
        <w:spacing w:after="40"/>
      </w:pPr>
      <w:r>
        <w:t>fix/* — normal fixes</w:t>
      </w:r>
    </w:p>
    <w:p>
      <w:pPr>
        <w:pStyle w:val="ListBullet"/>
        <w:spacing w:after="40"/>
      </w:pPr>
      <w:r>
        <w:t>hotfix/* — urgent production fixes</w:t>
      </w:r>
    </w:p>
    <w:p>
      <w:pPr>
        <w:pStyle w:val="Heading2"/>
      </w:pPr>
      <w:r>
        <w:t>21.2 Commit convention</w:t>
      </w:r>
    </w:p>
    <w:p>
      <w:pPr>
        <w:pStyle w:val="Code"/>
      </w:pPr>
      <w:r>
        <w:t>feat: add service page</w:t>
      </w:r>
    </w:p>
    <w:p>
      <w:pPr>
        <w:pStyle w:val="Code"/>
      </w:pPr>
      <w:r>
        <w:t>fix: correct contact validation</w:t>
      </w:r>
    </w:p>
    <w:p>
      <w:pPr>
        <w:pStyle w:val="Code"/>
      </w:pPr>
      <w:r>
        <w:t>docs: update deployment guide</w:t>
      </w:r>
    </w:p>
    <w:p>
      <w:pPr>
        <w:pStyle w:val="Code"/>
      </w:pPr>
      <w:r>
        <w:t>refactor: simplify lead service</w:t>
      </w:r>
    </w:p>
    <w:p>
      <w:pPr>
        <w:pStyle w:val="Code"/>
      </w:pPr>
      <w:r>
        <w:t>test: add API tests</w:t>
      </w:r>
    </w:p>
    <w:p>
      <w:pPr>
        <w:pStyle w:val="Code"/>
      </w:pPr>
      <w:r>
        <w:t>chore: update dependencies</w:t>
      </w:r>
    </w:p>
    <w:p>
      <w:pPr>
        <w:pStyle w:val="Heading1"/>
      </w:pPr>
      <w:r>
        <w:t>22. Security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A0F1C"/>
          </w:tcPr>
          <w:p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5040"/>
            <w:shd w:fill="0A0F1C"/>
          </w:tcPr>
          <w:p>
            <w:r>
              <w:rPr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Transport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HTTPS/TLS everywhere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Reverse proxy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Nginx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Headers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CSP, HSTS, X-Content-Type-Options, Referrer-Policy as appropriate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Rate limiting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Nginx/FastAPI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Input validation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Pydantic + frontend schema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CMS auth; Keycloak future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Authorization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RBAC/least privilege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Secrets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External environment/secret storage; never Git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Database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Private network binding where possible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Backups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Encrypted and tested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Dependencies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Automated scanning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Uploads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Size/type restrictions and safe storage</w:t>
            </w:r>
          </w:p>
        </w:tc>
      </w:tr>
    </w:tbl>
    <w:p/>
    <w:p>
      <w:pPr>
        <w:pStyle w:val="Heading1"/>
      </w:pPr>
      <w:r>
        <w:t>23. Performance, SEO and Accessibility</w:t>
      </w:r>
    </w:p>
    <w:p>
      <w:pPr>
        <w:pStyle w:val="Heading2"/>
      </w:pPr>
      <w:r>
        <w:t>23.1 Performance</w:t>
      </w:r>
    </w:p>
    <w:p>
      <w:pPr>
        <w:pStyle w:val="ListBullet"/>
        <w:spacing w:after="40"/>
      </w:pPr>
      <w:r>
        <w:t>Optimize hero imagery and use modern image formats.</w:t>
      </w:r>
    </w:p>
    <w:p>
      <w:pPr>
        <w:pStyle w:val="ListBullet"/>
        <w:spacing w:after="40"/>
      </w:pPr>
      <w:r>
        <w:t>Lazy-load below-the-fold media.</w:t>
      </w:r>
    </w:p>
    <w:p>
      <w:pPr>
        <w:pStyle w:val="ListBullet"/>
        <w:spacing w:after="40"/>
      </w:pPr>
      <w:r>
        <w:t>Minimize unnecessary client-side JavaScript.</w:t>
      </w:r>
    </w:p>
    <w:p>
      <w:pPr>
        <w:pStyle w:val="ListBullet"/>
        <w:spacing w:after="40"/>
      </w:pPr>
      <w:r>
        <w:t>Prefer static/server rendering for content pages.</w:t>
      </w:r>
    </w:p>
    <w:p>
      <w:pPr>
        <w:pStyle w:val="ListBullet"/>
        <w:spacing w:after="40"/>
      </w:pPr>
      <w:r>
        <w:t>Cache safe CMS responses.</w:t>
      </w:r>
    </w:p>
    <w:p>
      <w:pPr>
        <w:pStyle w:val="ListBullet"/>
        <w:spacing w:after="40"/>
      </w:pPr>
      <w:r>
        <w:t>Compress assets.</w:t>
      </w:r>
    </w:p>
    <w:p>
      <w:pPr>
        <w:pStyle w:val="ListBullet"/>
        <w:spacing w:after="40"/>
      </w:pPr>
      <w:r>
        <w:t>Monitor Core Web Vitals.</w:t>
      </w:r>
    </w:p>
    <w:p>
      <w:pPr>
        <w:pStyle w:val="ListBullet"/>
        <w:spacing w:after="40"/>
      </w:pPr>
      <w:r>
        <w:t>Avoid heavy 3D effects unless they provide real communication value.</w:t>
      </w:r>
    </w:p>
    <w:p>
      <w:pPr>
        <w:pStyle w:val="Heading2"/>
      </w:pPr>
      <w:r>
        <w:t>23.2 SEO</w:t>
      </w:r>
    </w:p>
    <w:p>
      <w:pPr>
        <w:pStyle w:val="ListBullet"/>
        <w:spacing w:after="40"/>
      </w:pPr>
      <w:r>
        <w:t>Unique title/meta description per page.</w:t>
      </w:r>
    </w:p>
    <w:p>
      <w:pPr>
        <w:pStyle w:val="ListBullet"/>
        <w:spacing w:after="40"/>
      </w:pPr>
      <w:r>
        <w:t>Canonical URLs.</w:t>
      </w:r>
    </w:p>
    <w:p>
      <w:pPr>
        <w:pStyle w:val="ListBullet"/>
        <w:spacing w:after="40"/>
      </w:pPr>
      <w:r>
        <w:t>XML sitemap.</w:t>
      </w:r>
    </w:p>
    <w:p>
      <w:pPr>
        <w:pStyle w:val="ListBullet"/>
        <w:spacing w:after="40"/>
      </w:pPr>
      <w:r>
        <w:t>Robots directives.</w:t>
      </w:r>
    </w:p>
    <w:p>
      <w:pPr>
        <w:pStyle w:val="ListBullet"/>
        <w:spacing w:after="40"/>
      </w:pPr>
      <w:r>
        <w:t>OpenGraph metadata.</w:t>
      </w:r>
    </w:p>
    <w:p>
      <w:pPr>
        <w:pStyle w:val="ListBullet"/>
        <w:spacing w:after="40"/>
      </w:pPr>
      <w:r>
        <w:t>Organization/Article structured data where applicable.</w:t>
      </w:r>
    </w:p>
    <w:p>
      <w:pPr>
        <w:pStyle w:val="ListBullet"/>
        <w:spacing w:after="40"/>
      </w:pPr>
      <w:r>
        <w:t>Breadcrumb structured data where appropriate.</w:t>
      </w:r>
    </w:p>
    <w:p>
      <w:pPr>
        <w:pStyle w:val="ListBullet"/>
        <w:spacing w:after="40"/>
      </w:pPr>
      <w:r>
        <w:t>Human-readable slugs.</w:t>
      </w:r>
    </w:p>
    <w:p>
      <w:pPr>
        <w:pStyle w:val="ListBullet"/>
        <w:spacing w:after="40"/>
      </w:pPr>
      <w:r>
        <w:t>Internal links between Services, Solutions, Industries and Case Studies.</w:t>
      </w:r>
    </w:p>
    <w:p>
      <w:pPr>
        <w:pStyle w:val="Heading2"/>
      </w:pPr>
      <w:r>
        <w:t>23.3 Accessibility</w:t>
      </w:r>
    </w:p>
    <w:p>
      <w:pPr>
        <w:pStyle w:val="ListBullet"/>
        <w:spacing w:after="40"/>
      </w:pPr>
      <w:r>
        <w:t>Semantic HTML.</w:t>
      </w:r>
    </w:p>
    <w:p>
      <w:pPr>
        <w:pStyle w:val="ListBullet"/>
        <w:spacing w:after="40"/>
      </w:pPr>
      <w:r>
        <w:t>Keyboard navigation.</w:t>
      </w:r>
    </w:p>
    <w:p>
      <w:pPr>
        <w:pStyle w:val="ListBullet"/>
        <w:spacing w:after="40"/>
      </w:pPr>
      <w:r>
        <w:t>Visible focus states.</w:t>
      </w:r>
    </w:p>
    <w:p>
      <w:pPr>
        <w:pStyle w:val="ListBullet"/>
        <w:spacing w:after="40"/>
      </w:pPr>
      <w:r>
        <w:t>Accessible form labels/errors.</w:t>
      </w:r>
    </w:p>
    <w:p>
      <w:pPr>
        <w:pStyle w:val="ListBullet"/>
        <w:spacing w:after="40"/>
      </w:pPr>
      <w:r>
        <w:t>Meaningful alt text.</w:t>
      </w:r>
    </w:p>
    <w:p>
      <w:pPr>
        <w:pStyle w:val="ListBullet"/>
        <w:spacing w:after="40"/>
      </w:pPr>
      <w:r>
        <w:t>No color-only communication.</w:t>
      </w:r>
    </w:p>
    <w:p>
      <w:pPr>
        <w:pStyle w:val="ListBullet"/>
        <w:spacing w:after="40"/>
      </w:pPr>
      <w:r>
        <w:t>Reduced-motion support.</w:t>
      </w:r>
    </w:p>
    <w:p>
      <w:pPr>
        <w:pStyle w:val="ListBullet"/>
        <w:spacing w:after="40"/>
      </w:pPr>
      <w:r>
        <w:t>Responsive mobile/tablet/desktop layouts.</w:t>
      </w:r>
    </w:p>
    <w:p>
      <w:pPr>
        <w:pStyle w:val="ListBullet"/>
        <w:spacing w:after="40"/>
      </w:pPr>
      <w:r>
        <w:t>Aim for WCAG 2.2 AA principles.</w:t>
      </w:r>
    </w:p>
    <w:p>
      <w:pPr>
        <w:pStyle w:val="Heading1"/>
      </w:pPr>
      <w:r>
        <w:t>24. Observability, Logging and Backup</w:t>
      </w:r>
    </w:p>
    <w:p>
      <w:pPr>
        <w:pStyle w:val="Code"/>
      </w:pPr>
      <w:r>
        <w:t>Metrics → Prometheus → Grafana</w:t>
      </w:r>
    </w:p>
    <w:p>
      <w:pPr>
        <w:pStyle w:val="Code"/>
      </w:pPr>
      <w:r>
        <w:t>Logs   → Loki      → Grafana</w:t>
      </w:r>
    </w:p>
    <w:p>
      <w:pPr>
        <w:pStyle w:val="Code"/>
      </w:pPr>
      <w:r>
        <w:t>Errors → GlitchTip</w:t>
      </w:r>
    </w:p>
    <w:p>
      <w:pPr>
        <w:pStyle w:val="Code"/>
      </w:pPr>
      <w:r>
        <w:t>Host/container metrics → Prometheus exporters</w:t>
      </w:r>
    </w:p>
    <w:p>
      <w:pPr>
        <w:pStyle w:val="ListBullet"/>
        <w:spacing w:after="40"/>
      </w:pPr>
      <w:r>
        <w:t>HTTP request rate/latency/error rate.</w:t>
      </w:r>
    </w:p>
    <w:p>
      <w:pPr>
        <w:pStyle w:val="ListBullet"/>
        <w:spacing w:after="40"/>
      </w:pPr>
      <w:r>
        <w:t>FastAPI health.</w:t>
      </w:r>
    </w:p>
    <w:p>
      <w:pPr>
        <w:pStyle w:val="ListBullet"/>
        <w:spacing w:after="40"/>
      </w:pPr>
      <w:r>
        <w:t>Container CPU/memory/restarts.</w:t>
      </w:r>
    </w:p>
    <w:p>
      <w:pPr>
        <w:pStyle w:val="ListBullet"/>
        <w:spacing w:after="40"/>
      </w:pPr>
      <w:r>
        <w:t>PostgreSQL storage/connections.</w:t>
      </w:r>
    </w:p>
    <w:p>
      <w:pPr>
        <w:pStyle w:val="ListBullet"/>
        <w:spacing w:after="40"/>
      </w:pPr>
      <w:r>
        <w:t>Redis memory/queue depth if enabled.</w:t>
      </w:r>
    </w:p>
    <w:p>
      <w:pPr>
        <w:pStyle w:val="ListBullet"/>
        <w:spacing w:after="40"/>
      </w:pPr>
      <w:r>
        <w:t>Disk usage.</w:t>
      </w:r>
    </w:p>
    <w:p>
      <w:pPr>
        <w:pStyle w:val="ListBullet"/>
        <w:spacing w:after="40"/>
      </w:pPr>
      <w:r>
        <w:t>Certificate expiry.</w:t>
      </w:r>
    </w:p>
    <w:p>
      <w:pPr>
        <w:pStyle w:val="ListBullet"/>
        <w:spacing w:after="40"/>
      </w:pPr>
      <w:r>
        <w:t>Backup success/failure.</w:t>
      </w:r>
    </w:p>
    <w:p>
      <w:pPr>
        <w:pStyle w:val="Heading2"/>
      </w:pPr>
      <w:r>
        <w:t>24.1 Backup</w:t>
      </w:r>
    </w:p>
    <w:p>
      <w:pPr>
        <w:pStyle w:val="ListBullet"/>
        <w:spacing w:after="40"/>
      </w:pPr>
      <w:r>
        <w:t>Daily PostgreSQL backup at minimum for production data.</w:t>
      </w:r>
    </w:p>
    <w:p>
      <w:pPr>
        <w:pStyle w:val="ListBullet"/>
        <w:spacing w:after="40"/>
      </w:pPr>
      <w:r>
        <w:t>Separate backup storage from the primary server.</w:t>
      </w:r>
    </w:p>
    <w:p>
      <w:pPr>
        <w:pStyle w:val="ListBullet"/>
        <w:spacing w:after="40"/>
      </w:pPr>
      <w:r>
        <w:t>Retain multiple recovery points.</w:t>
      </w:r>
    </w:p>
    <w:p>
      <w:pPr>
        <w:pStyle w:val="ListBullet"/>
        <w:spacing w:after="40"/>
      </w:pPr>
      <w:r>
        <w:t>Back up CMS media/MinIO.</w:t>
      </w:r>
    </w:p>
    <w:p>
      <w:pPr>
        <w:pStyle w:val="ListBullet"/>
        <w:spacing w:after="40"/>
      </w:pPr>
      <w:r>
        <w:t>Test restoration periodically.</w:t>
      </w:r>
    </w:p>
    <w:p>
      <w:pPr>
        <w:pStyle w:val="Heading1"/>
      </w:pPr>
      <w:r>
        <w:t>25. Environment and Configuration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A0F1C"/>
          </w:tcPr>
          <w:p>
            <w:r>
              <w:rPr>
                <w:b/>
                <w:color w:val="FFFFFF"/>
                <w:sz w:val="16"/>
              </w:rPr>
              <w:t>Environment</w:t>
            </w:r>
          </w:p>
        </w:tc>
        <w:tc>
          <w:tcPr>
            <w:tcW w:type="dxa" w:w="5040"/>
            <w:shd w:fill="0A0F1C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local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Developer workstation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development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Shared integration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staging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Production-like validation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production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Live site</w:t>
            </w:r>
          </w:p>
        </w:tc>
      </w:tr>
    </w:tbl>
    <w:p/>
    <w:p>
      <w:pPr>
        <w:pStyle w:val="Code"/>
      </w:pPr>
      <w:r>
        <w:t>APP_ENV=production</w:t>
      </w:r>
    </w:p>
    <w:p>
      <w:pPr>
        <w:pStyle w:val="Code"/>
      </w:pPr>
      <w:r>
        <w:t>DATABASE_URL=postgresql://...</w:t>
      </w:r>
    </w:p>
    <w:p>
      <w:pPr>
        <w:pStyle w:val="Code"/>
      </w:pPr>
      <w:r>
        <w:t>REDIS_URL=redis://...</w:t>
      </w:r>
    </w:p>
    <w:p>
      <w:pPr>
        <w:pStyle w:val="Code"/>
      </w:pPr>
      <w:r>
        <w:t>CMS_URL=https://cms.vastrix.ai</w:t>
      </w:r>
    </w:p>
    <w:p>
      <w:pPr>
        <w:pStyle w:val="Code"/>
      </w:pPr>
      <w:r>
        <w:t>S3_ENDPOINT=https://...</w:t>
      </w:r>
    </w:p>
    <w:p>
      <w:pPr>
        <w:pStyle w:val="Code"/>
      </w:pPr>
      <w:r>
        <w:t>S3_BUCKET=vastrix-media</w:t>
      </w:r>
    </w:p>
    <w:p>
      <w:pPr>
        <w:pStyle w:val="Code"/>
      </w:pPr>
      <w:r>
        <w:t>SMTP_HOST=...</w:t>
      </w:r>
    </w:p>
    <w:p>
      <w:pPr>
        <w:pStyle w:val="Code"/>
      </w:pPr>
      <w:r>
        <w:t>SMTP_USER=...</w:t>
      </w:r>
    </w:p>
    <w:p>
      <w:pPr>
        <w:pStyle w:val="Code"/>
      </w:pPr>
      <w:r>
        <w:t>SMTP_PASSWORD=...</w:t>
      </w:r>
    </w:p>
    <w:p>
      <w:pPr>
        <w:pStyle w:val="Code"/>
      </w:pPr>
      <w:r>
        <w:t>SECRET_KEY=...</w:t>
      </w:r>
    </w:p>
    <w:p>
      <w:r>
        <w:t>Commit only .env.example with placeholders. Never commit real credentials, private keys, tokens or production connection strings.</w:t>
      </w:r>
    </w:p>
    <w:p>
      <w:pPr>
        <w:pStyle w:val="Heading1"/>
      </w:pPr>
      <w:r>
        <w:t>26. Repository Structure</w:t>
      </w:r>
    </w:p>
    <w:p>
      <w:pPr>
        <w:pStyle w:val="Code"/>
      </w:pPr>
      <w:r>
        <w:t>vastrix-website/</w:t>
      </w:r>
    </w:p>
    <w:p>
      <w:pPr>
        <w:pStyle w:val="Code"/>
      </w:pPr>
      <w:r>
        <w:t>├── apps/</w:t>
      </w:r>
    </w:p>
    <w:p>
      <w:pPr>
        <w:pStyle w:val="Code"/>
      </w:pPr>
      <w:r>
        <w:t>│   ├── web/                 # Next.js</w:t>
      </w:r>
    </w:p>
    <w:p>
      <w:pPr>
        <w:pStyle w:val="Code"/>
      </w:pPr>
      <w:r>
        <w:t>│   ├── api/                 # FastAPI</w:t>
      </w:r>
    </w:p>
    <w:p>
      <w:pPr>
        <w:pStyle w:val="Code"/>
      </w:pPr>
      <w:r>
        <w:t>│   └── cms/                 # Strapi</w:t>
      </w:r>
    </w:p>
    <w:p>
      <w:pPr>
        <w:pStyle w:val="Code"/>
      </w:pPr>
      <w:r>
        <w:t>├── packages/</w:t>
      </w:r>
    </w:p>
    <w:p>
      <w:pPr>
        <w:pStyle w:val="Code"/>
      </w:pPr>
      <w:r>
        <w:t>│   ├── ui/</w:t>
      </w:r>
    </w:p>
    <w:p>
      <w:pPr>
        <w:pStyle w:val="Code"/>
      </w:pPr>
      <w:r>
        <w:t>│   ├── types/</w:t>
      </w:r>
    </w:p>
    <w:p>
      <w:pPr>
        <w:pStyle w:val="Code"/>
      </w:pPr>
      <w:r>
        <w:t>│   └── config/</w:t>
      </w:r>
    </w:p>
    <w:p>
      <w:pPr>
        <w:pStyle w:val="Code"/>
      </w:pPr>
      <w:r>
        <w:t>├── infra/</w:t>
      </w:r>
    </w:p>
    <w:p>
      <w:pPr>
        <w:pStyle w:val="Code"/>
      </w:pPr>
      <w:r>
        <w:t>│   ├── nginx/</w:t>
      </w:r>
    </w:p>
    <w:p>
      <w:pPr>
        <w:pStyle w:val="Code"/>
      </w:pPr>
      <w:r>
        <w:t>│   ├── docker/</w:t>
      </w:r>
    </w:p>
    <w:p>
      <w:pPr>
        <w:pStyle w:val="Code"/>
      </w:pPr>
      <w:r>
        <w:t>│   └── monitoring/</w:t>
      </w:r>
    </w:p>
    <w:p>
      <w:pPr>
        <w:pStyle w:val="Code"/>
      </w:pPr>
      <w:r>
        <w:t>├── docs/</w:t>
      </w:r>
    </w:p>
    <w:p>
      <w:pPr>
        <w:pStyle w:val="Code"/>
      </w:pPr>
      <w:r>
        <w:t>│   ├── architecture/</w:t>
      </w:r>
    </w:p>
    <w:p>
      <w:pPr>
        <w:pStyle w:val="Code"/>
      </w:pPr>
      <w:r>
        <w:t>│   ├── api/</w:t>
      </w:r>
    </w:p>
    <w:p>
      <w:pPr>
        <w:pStyle w:val="Code"/>
      </w:pPr>
      <w:r>
        <w:t>│   ├── deployment/</w:t>
      </w:r>
    </w:p>
    <w:p>
      <w:pPr>
        <w:pStyle w:val="Code"/>
      </w:pPr>
      <w:r>
        <w:t>│   └── content/</w:t>
      </w:r>
    </w:p>
    <w:p>
      <w:pPr>
        <w:pStyle w:val="Code"/>
      </w:pPr>
      <w:r>
        <w:t>├── .gitlab-ci.yml</w:t>
      </w:r>
    </w:p>
    <w:p>
      <w:pPr>
        <w:pStyle w:val="Code"/>
      </w:pPr>
      <w:r>
        <w:t>├── docker-compose.yml</w:t>
      </w:r>
    </w:p>
    <w:p>
      <w:pPr>
        <w:pStyle w:val="Code"/>
      </w:pPr>
      <w:r>
        <w:t>├── docker-compose.staging.yml</w:t>
      </w:r>
    </w:p>
    <w:p>
      <w:pPr>
        <w:pStyle w:val="Code"/>
      </w:pPr>
      <w:r>
        <w:t>└── README.md</w:t>
      </w:r>
    </w:p>
    <w:p>
      <w:pPr>
        <w:pStyle w:val="Heading2"/>
      </w:pPr>
      <w:r>
        <w:t>26.1 Frontend</w:t>
      </w:r>
    </w:p>
    <w:p>
      <w:pPr>
        <w:pStyle w:val="Code"/>
      </w:pPr>
      <w:r>
        <w:t>apps/web/</w:t>
      </w:r>
    </w:p>
    <w:p>
      <w:pPr>
        <w:pStyle w:val="Code"/>
      </w:pPr>
      <w:r>
        <w:t>├── app/</w:t>
      </w:r>
    </w:p>
    <w:p>
      <w:pPr>
        <w:pStyle w:val="Code"/>
      </w:pPr>
      <w:r>
        <w:t>│   ├── (marketing)/</w:t>
      </w:r>
    </w:p>
    <w:p>
      <w:pPr>
        <w:pStyle w:val="Code"/>
      </w:pPr>
      <w:r>
        <w:t>│   │   ├── page.tsx</w:t>
      </w:r>
    </w:p>
    <w:p>
      <w:pPr>
        <w:pStyle w:val="Code"/>
      </w:pPr>
      <w:r>
        <w:t>│   │   ├── about/</w:t>
      </w:r>
    </w:p>
    <w:p>
      <w:pPr>
        <w:pStyle w:val="Code"/>
      </w:pPr>
      <w:r>
        <w:t>│   │   ├── services/</w:t>
      </w:r>
    </w:p>
    <w:p>
      <w:pPr>
        <w:pStyle w:val="Code"/>
      </w:pPr>
      <w:r>
        <w:t>│   │   ├── solutions/</w:t>
      </w:r>
    </w:p>
    <w:p>
      <w:pPr>
        <w:pStyle w:val="Code"/>
      </w:pPr>
      <w:r>
        <w:t>│   │   ├── industries/</w:t>
      </w:r>
    </w:p>
    <w:p>
      <w:pPr>
        <w:pStyle w:val="Code"/>
      </w:pPr>
      <w:r>
        <w:t>│   │   ├── products/</w:t>
      </w:r>
    </w:p>
    <w:p>
      <w:pPr>
        <w:pStyle w:val="Code"/>
      </w:pPr>
      <w:r>
        <w:t>│   │   ├── case-studies/</w:t>
      </w:r>
    </w:p>
    <w:p>
      <w:pPr>
        <w:pStyle w:val="Code"/>
      </w:pPr>
      <w:r>
        <w:t>│   │   ├── insights/</w:t>
      </w:r>
    </w:p>
    <w:p>
      <w:pPr>
        <w:pStyle w:val="Code"/>
      </w:pPr>
      <w:r>
        <w:t>│   │   └── contact/</w:t>
      </w:r>
    </w:p>
    <w:p>
      <w:pPr>
        <w:pStyle w:val="Code"/>
      </w:pPr>
      <w:r>
        <w:t>│   ├── sitemap.ts</w:t>
      </w:r>
    </w:p>
    <w:p>
      <w:pPr>
        <w:pStyle w:val="Code"/>
      </w:pPr>
      <w:r>
        <w:t>│   └── robots.ts</w:t>
      </w:r>
    </w:p>
    <w:p>
      <w:pPr>
        <w:pStyle w:val="Code"/>
      </w:pPr>
      <w:r>
        <w:t>├── components/</w:t>
      </w:r>
    </w:p>
    <w:p>
      <w:pPr>
        <w:pStyle w:val="Code"/>
      </w:pPr>
      <w:r>
        <w:t>│   ├── layout/</w:t>
      </w:r>
    </w:p>
    <w:p>
      <w:pPr>
        <w:pStyle w:val="Code"/>
      </w:pPr>
      <w:r>
        <w:t>│   ├── navigation/</w:t>
      </w:r>
    </w:p>
    <w:p>
      <w:pPr>
        <w:pStyle w:val="Code"/>
      </w:pPr>
      <w:r>
        <w:t>│   ├── hero/</w:t>
      </w:r>
    </w:p>
    <w:p>
      <w:pPr>
        <w:pStyle w:val="Code"/>
      </w:pPr>
      <w:r>
        <w:t>│   ├── cards/</w:t>
      </w:r>
    </w:p>
    <w:p>
      <w:pPr>
        <w:pStyle w:val="Code"/>
      </w:pPr>
      <w:r>
        <w:t>│   ├── forms/</w:t>
      </w:r>
    </w:p>
    <w:p>
      <w:pPr>
        <w:pStyle w:val="Code"/>
      </w:pPr>
      <w:r>
        <w:t>│   ├── sections/</w:t>
      </w:r>
    </w:p>
    <w:p>
      <w:pPr>
        <w:pStyle w:val="Code"/>
      </w:pPr>
      <w:r>
        <w:t>│   └── ui/</w:t>
      </w:r>
    </w:p>
    <w:p>
      <w:pPr>
        <w:pStyle w:val="Code"/>
      </w:pPr>
      <w:r>
        <w:t>└── lib/</w:t>
      </w:r>
    </w:p>
    <w:p>
      <w:pPr>
        <w:pStyle w:val="Code"/>
      </w:pPr>
      <w:r>
        <w:t xml:space="preserve">    ├── api/</w:t>
      </w:r>
    </w:p>
    <w:p>
      <w:pPr>
        <w:pStyle w:val="Code"/>
      </w:pPr>
      <w:r>
        <w:t xml:space="preserve">    ├── cms/</w:t>
      </w:r>
    </w:p>
    <w:p>
      <w:pPr>
        <w:pStyle w:val="Code"/>
      </w:pPr>
      <w:r>
        <w:t xml:space="preserve">    └── seo/</w:t>
      </w:r>
    </w:p>
    <w:p>
      <w:pPr>
        <w:pStyle w:val="Heading1"/>
      </w:pPr>
      <w:r>
        <w:t>27.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A0F1C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shd w:fill="0A0F1C"/>
          </w:tcPr>
          <w:p>
            <w:r>
              <w:rPr>
                <w:b/>
                <w:color w:val="FFFFFF"/>
                <w:sz w:val="16"/>
              </w:rPr>
              <w:t>Testing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Component, rendering, accessibility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TypeScript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Strict type checking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Unit + integration + validation/error tests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Migration/repository tests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CMS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Content model/API tests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E2E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Critical navigation/contact/content flows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Headers, auth/RBAC, dependency scan, upload controls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Load and page-performance checks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Deployment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Post-deploy smoke tests</w:t>
            </w:r>
          </w:p>
        </w:tc>
      </w:tr>
    </w:tbl>
    <w:p/>
    <w:p>
      <w:pPr>
        <w:pStyle w:val="Heading2"/>
      </w:pPr>
      <w:r>
        <w:t>27.1 Critical E2E flows</w:t>
      </w:r>
    </w:p>
    <w:p>
      <w:pPr>
        <w:pStyle w:val="ListNumber"/>
        <w:spacing w:after="40"/>
      </w:pPr>
      <w:r>
        <w:t>Home → Services → AI &amp; Intelligence → service detail.</w:t>
      </w:r>
    </w:p>
    <w:p>
      <w:pPr>
        <w:pStyle w:val="ListNumber"/>
        <w:spacing w:after="40"/>
      </w:pPr>
      <w:r>
        <w:t>Services → Automation → Automate a Process → submit enquiry.</w:t>
      </w:r>
    </w:p>
    <w:p>
      <w:pPr>
        <w:pStyle w:val="ListNumber"/>
        <w:spacing w:after="40"/>
      </w:pPr>
      <w:r>
        <w:t>Case Studies → case study → CTA.</w:t>
      </w:r>
    </w:p>
    <w:p>
      <w:pPr>
        <w:pStyle w:val="ListNumber"/>
        <w:spacing w:after="40"/>
      </w:pPr>
      <w:r>
        <w:t>Insights → article → metadata/navigation.</w:t>
      </w:r>
    </w:p>
    <w:p>
      <w:pPr>
        <w:pStyle w:val="ListNumber"/>
        <w:spacing w:after="40"/>
      </w:pPr>
      <w:r>
        <w:t>Invalid Contact form → validation.</w:t>
      </w:r>
    </w:p>
    <w:p>
      <w:pPr>
        <w:pStyle w:val="ListNumber"/>
        <w:spacing w:after="40"/>
      </w:pPr>
      <w:r>
        <w:t>Valid Contact form → confirmation + lead record.</w:t>
      </w:r>
    </w:p>
    <w:p>
      <w:pPr>
        <w:pStyle w:val="ListNumber"/>
        <w:spacing w:after="40"/>
      </w:pPr>
      <w:r>
        <w:t>Admin → login → review/update lead.</w:t>
      </w:r>
    </w:p>
    <w:p>
      <w:pPr>
        <w:pStyle w:val="Heading1"/>
      </w:pPr>
      <w:r>
        <w:t>28. Implementation Roadmap</w:t>
      </w:r>
    </w:p>
    <w:p>
      <w:pPr>
        <w:pStyle w:val="Heading2"/>
      </w:pPr>
      <w:r>
        <w:t>Phase 0 — Discovery</w:t>
      </w:r>
    </w:p>
    <w:p>
      <w:r>
        <w:t>Finalize approved content, logo assets, domain, repository, architecture decision record and license register.</w:t>
      </w:r>
    </w:p>
    <w:p>
      <w:pPr>
        <w:pStyle w:val="Heading2"/>
      </w:pPr>
      <w:r>
        <w:t>Phase 1 — Design system</w:t>
      </w:r>
    </w:p>
    <w:p>
      <w:r>
        <w:t>Figma screens, typography, spacing, colors, components, responsive states and motion rules.</w:t>
      </w:r>
    </w:p>
    <w:p>
      <w:pPr>
        <w:pStyle w:val="Heading2"/>
      </w:pPr>
      <w:r>
        <w:t>Phase 2 — Frontend foundation</w:t>
      </w:r>
    </w:p>
    <w:p>
      <w:r>
        <w:t>Next.js, TypeScript, Tailwind, components, routing, SEO and responsive shell.</w:t>
      </w:r>
    </w:p>
    <w:p>
      <w:pPr>
        <w:pStyle w:val="Heading2"/>
      </w:pPr>
      <w:r>
        <w:t>Phase 3 — Core website</w:t>
      </w:r>
    </w:p>
    <w:p>
      <w:r>
        <w:t>Home, About, Services, service details and Contact.</w:t>
      </w:r>
    </w:p>
    <w:p>
      <w:pPr>
        <w:pStyle w:val="Heading2"/>
      </w:pPr>
      <w:r>
        <w:t>Phase 4 — CMS</w:t>
      </w:r>
    </w:p>
    <w:p>
      <w:r>
        <w:t>Strapi models, roles, media and frontend integration.</w:t>
      </w:r>
    </w:p>
    <w:p>
      <w:pPr>
        <w:pStyle w:val="Heading2"/>
      </w:pPr>
      <w:r>
        <w:t>Phase 5 — Extended content</w:t>
      </w:r>
    </w:p>
    <w:p>
      <w:r>
        <w:t>Solutions, Industries, Products, Case Studies and Insights.</w:t>
      </w:r>
    </w:p>
    <w:p>
      <w:pPr>
        <w:pStyle w:val="Heading2"/>
      </w:pPr>
      <w:r>
        <w:t>Phase 6 — Backend</w:t>
      </w:r>
    </w:p>
    <w:p>
      <w:r>
        <w:t>FastAPI, PostgreSQL, lead/contact APIs, email, rate limiting and health checks.</w:t>
      </w:r>
    </w:p>
    <w:p>
      <w:pPr>
        <w:pStyle w:val="Heading2"/>
      </w:pPr>
      <w:r>
        <w:t>Phase 7 — Deployment</w:t>
      </w:r>
    </w:p>
    <w:p>
      <w:r>
        <w:t>Docker, Nginx, Linux server, TLS, CI/CD and backups.</w:t>
      </w:r>
    </w:p>
    <w:p>
      <w:pPr>
        <w:pStyle w:val="Heading2"/>
      </w:pPr>
      <w:r>
        <w:t>Phase 8 — Quality</w:t>
      </w:r>
    </w:p>
    <w:p>
      <w:r>
        <w:t>Accessibility, SEO, performance, security, responsive and content QA.</w:t>
      </w:r>
    </w:p>
    <w:p>
      <w:pPr>
        <w:pStyle w:val="Heading2"/>
      </w:pPr>
      <w:r>
        <w:t>Phase 9 — Observability</w:t>
      </w:r>
    </w:p>
    <w:p>
      <w:r>
        <w:t>Prometheus, Grafana, Loki, GlitchTip and alerts.</w:t>
      </w:r>
    </w:p>
    <w:p>
      <w:pPr>
        <w:pStyle w:val="Heading2"/>
      </w:pPr>
      <w:r>
        <w:t>Phase 10 — AI</w:t>
      </w:r>
    </w:p>
    <w:p>
      <w:r>
        <w:t>Optional AI assistant, pgvector, model serving and controlled tools.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FFA"/>
          </w:tcPr>
          <w:p>
            <w:r>
              <w:rPr>
                <w:b/>
                <w:color w:val="2563EB"/>
                <w:sz w:val="18"/>
              </w:rPr>
              <w:t>MVP boundary</w:t>
              <w:br/>
            </w:r>
            <w:r>
              <w:rPr>
                <w:sz w:val="17"/>
              </w:rPr>
              <w:t>Build first: Home + About + Services + service detail + Solutions + Industries + Contact + CMS + lead API + Docker/Nginx + HTTPS + backups. Build later: client portal, AI assistant, vector search, Keycloak, full observability and Kubernetes.</w:t>
            </w:r>
          </w:p>
        </w:tc>
      </w:tr>
    </w:tbl>
    <w:p>
      <w:pPr>
        <w:pStyle w:val="Heading1"/>
      </w:pPr>
      <w:r>
        <w:t>29. Team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A0F1C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040"/>
            <w:shd w:fill="0A0F1C"/>
          </w:tcPr>
          <w:p>
            <w:r>
              <w:rPr>
                <w:b/>
                <w:color w:val="FFFFFF"/>
                <w:sz w:val="16"/>
              </w:rPr>
              <w:t>Responsibilities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Founder/Product Owner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Brand direction, business priorities, service validation, public-claim approval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UI/UX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IA, responsive design, design system, interaction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Next.js, TypeScript, accessibility, SEO, CMS integration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FastAPI, PostgreSQL, APIs, security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DevOps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Linux, Docker, Nginx, CI/CD, TLS, backups, monitoring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Content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Services, case studies, insights, FAQs, metadata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QA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Functional, responsive, accessibility, E2E, regression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Threat model, secrets, headers, access controls, dependency review</w:t>
            </w:r>
          </w:p>
        </w:tc>
      </w:tr>
    </w:tbl>
    <w:p/>
    <w:p>
      <w:pPr>
        <w:pStyle w:val="Heading1"/>
      </w:pPr>
      <w:r>
        <w:t>30. Acceptance Criteria</w:t>
      </w:r>
    </w:p>
    <w:p>
      <w:pPr>
        <w:pStyle w:val="ListBullet"/>
        <w:spacing w:after="40"/>
      </w:pPr>
      <w:r>
        <w:t>All primary routes work on desktop and mobile.</w:t>
      </w:r>
    </w:p>
    <w:p>
      <w:pPr>
        <w:pStyle w:val="ListBullet"/>
        <w:spacing w:after="40"/>
      </w:pPr>
      <w:r>
        <w:t>Homepage communicates the four core pillars clearly.</w:t>
      </w:r>
    </w:p>
    <w:p>
      <w:pPr>
        <w:pStyle w:val="ListBullet"/>
        <w:spacing w:after="40"/>
      </w:pPr>
      <w:r>
        <w:t>Every published service has approved content and CTA.</w:t>
      </w:r>
    </w:p>
    <w:p>
      <w:pPr>
        <w:pStyle w:val="ListBullet"/>
        <w:spacing w:after="40"/>
      </w:pPr>
      <w:r>
        <w:t>CMS-backed content can be updated without frontend code changes.</w:t>
      </w:r>
    </w:p>
    <w:p>
      <w:pPr>
        <w:pStyle w:val="ListBullet"/>
        <w:spacing w:after="40"/>
      </w:pPr>
      <w:r>
        <w:t>Contact submissions are validated, rate-limited and recorded.</w:t>
      </w:r>
    </w:p>
    <w:p>
      <w:pPr>
        <w:pStyle w:val="ListBullet"/>
        <w:spacing w:after="40"/>
      </w:pPr>
      <w:r>
        <w:t>No secrets are exposed in browser bundles or Git.</w:t>
      </w:r>
    </w:p>
    <w:p>
      <w:pPr>
        <w:pStyle w:val="ListBullet"/>
        <w:spacing w:after="40"/>
      </w:pPr>
      <w:r>
        <w:t>HTTPS is enforced.</w:t>
      </w:r>
    </w:p>
    <w:p>
      <w:pPr>
        <w:pStyle w:val="ListBullet"/>
        <w:spacing w:after="40"/>
      </w:pPr>
      <w:r>
        <w:t>Production deployment is reproducible with documented Docker configuration.</w:t>
      </w:r>
    </w:p>
    <w:p>
      <w:pPr>
        <w:pStyle w:val="ListBullet"/>
        <w:spacing w:after="40"/>
      </w:pPr>
      <w:r>
        <w:t>Backups are configured and restoration is tested.</w:t>
      </w:r>
    </w:p>
    <w:p>
      <w:pPr>
        <w:pStyle w:val="ListBullet"/>
        <w:spacing w:after="40"/>
      </w:pPr>
      <w:r>
        <w:t>Critical APIs have automated tests.</w:t>
      </w:r>
    </w:p>
    <w:p>
      <w:pPr>
        <w:pStyle w:val="ListBullet"/>
        <w:spacing w:after="40"/>
      </w:pPr>
      <w:r>
        <w:t>Keyboard/accessibility blockers are resolved.</w:t>
      </w:r>
    </w:p>
    <w:p>
      <w:pPr>
        <w:pStyle w:val="ListBullet"/>
        <w:spacing w:after="40"/>
      </w:pPr>
      <w:r>
        <w:t>SEO metadata exists on indexable pages.</w:t>
      </w:r>
    </w:p>
    <w:p>
      <w:pPr>
        <w:pStyle w:val="ListBullet"/>
        <w:spacing w:after="40"/>
      </w:pPr>
      <w:r>
        <w:t>Images are optimized and meaningful images have alt text.</w:t>
      </w:r>
    </w:p>
    <w:p>
      <w:pPr>
        <w:pStyle w:val="ListBullet"/>
        <w:spacing w:after="40"/>
      </w:pPr>
      <w:r>
        <w:t>Public claims comply with approved company information.</w:t>
      </w:r>
    </w:p>
    <w:p>
      <w:pPr>
        <w:pStyle w:val="ListBullet"/>
        <w:spacing w:after="40"/>
      </w:pPr>
      <w:r>
        <w:t>Health checks/logging are available.</w:t>
      </w:r>
    </w:p>
    <w:p>
      <w:pPr>
        <w:pStyle w:val="ListBullet"/>
        <w:spacing w:after="40"/>
      </w:pPr>
      <w:r>
        <w:t>Dependency versions/licenses are recorded.</w:t>
      </w:r>
    </w:p>
    <w:p>
      <w:pPr>
        <w:pStyle w:val="ListBullet"/>
        <w:spacing w:after="40"/>
      </w:pPr>
      <w:r>
        <w:t>Deployment and rollback documentation exists.</w:t>
      </w:r>
    </w:p>
    <w:p>
      <w:pPr>
        <w:pStyle w:val="Heading1"/>
      </w:pPr>
      <w:r>
        <w:t>31. Content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A0F1C"/>
          </w:tcPr>
          <w:p>
            <w:r>
              <w:rPr>
                <w:b/>
                <w:color w:val="FFFFFF"/>
                <w:sz w:val="16"/>
              </w:rPr>
              <w:t>Content type</w:t>
            </w:r>
          </w:p>
        </w:tc>
        <w:tc>
          <w:tcPr>
            <w:tcW w:type="dxa" w:w="5040"/>
            <w:shd w:fill="0A0F1C"/>
          </w:tcPr>
          <w:p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Government credentials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Publish only after documentary verification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Certifications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Publish exact certification/status only when held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Client logos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Permission required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Case-study metrics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Evidence required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AI accuracy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No guaranteed accuracy claims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ROI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No guaranteed ROI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100% automation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Do not present as universal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Technology lists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Only technologies actually used/available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Planned capability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Label Coming Soon</w:t>
            </w:r>
          </w:p>
        </w:tc>
      </w:tr>
    </w:tbl>
    <w:p/>
    <w:p>
      <w:pPr>
        <w:pStyle w:val="Heading1"/>
      </w:pPr>
      <w:r>
        <w:t>32. Future Scalability</w:t>
      </w:r>
    </w:p>
    <w:p>
      <w:pPr>
        <w:pStyle w:val="Code"/>
      </w:pPr>
      <w:r>
        <w:t>Stage 1  → Public corporate website</w:t>
      </w:r>
    </w:p>
    <w:p>
      <w:pPr>
        <w:pStyle w:val="Code"/>
      </w:pPr>
      <w:r>
        <w:t>Stage 2  → CMS + lead management</w:t>
      </w:r>
    </w:p>
    <w:p>
      <w:pPr>
        <w:pStyle w:val="Code"/>
      </w:pPr>
      <w:r>
        <w:t>Stage 3  → Client portal + project workspace</w:t>
      </w:r>
    </w:p>
    <w:p>
      <w:pPr>
        <w:pStyle w:val="Code"/>
      </w:pPr>
      <w:r>
        <w:t>Stage 4  → VASTRIX AI assistant + knowledge system</w:t>
      </w:r>
    </w:p>
    <w:p>
      <w:pPr>
        <w:pStyle w:val="Code"/>
      </w:pPr>
      <w:r>
        <w:t>Stage 5  → SaaS/product ecosystem</w:t>
      </w:r>
    </w:p>
    <w:p>
      <w:pPr>
        <w:pStyle w:val="Code"/>
      </w:pPr>
      <w:r>
        <w:t>Stage 6  → Multi-tenant enterprise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A0F1C"/>
          </w:tcPr>
          <w:p>
            <w:r>
              <w:rPr>
                <w:b/>
                <w:color w:val="FFFFFF"/>
                <w:sz w:val="16"/>
              </w:rPr>
              <w:t>Scaling trigger</w:t>
            </w:r>
          </w:p>
        </w:tc>
        <w:tc>
          <w:tcPr>
            <w:tcW w:type="dxa" w:w="5040"/>
            <w:shd w:fill="0A0F1C"/>
          </w:tcPr>
          <w:p>
            <w:r>
              <w:rPr>
                <w:b/>
                <w:color w:val="FFFFFF"/>
                <w:sz w:val="16"/>
              </w:rPr>
              <w:t>Architecture response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High traffic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Caching, replicas/CDN strategy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High API load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Horizontal FastAPI replicas + Redis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Large database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PostgreSQL tuning/read replicas when justified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Many jobs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Dedicated Celery workers/queues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Many applications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Kubernetes/K3s or another orchestrator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Enterprise identity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Keycloak/OIDC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AI workloads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Dedicated inference service/GPU infrastructure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Large knowledge base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pgvector or dedicated vector database</w:t>
            </w:r>
          </w:p>
        </w:tc>
      </w:tr>
      <w:tr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Multi-client infrastructure</w:t>
            </w:r>
          </w:p>
        </w:tc>
        <w:tc>
          <w:tcPr>
            <w:tcW w:type="dxa" w:w="5040"/>
            <w:shd w:fill="F5F8FC"/>
            <w:vAlign w:val="center"/>
          </w:tcPr>
          <w:p>
            <w:r>
              <w:rPr>
                <w:sz w:val="16"/>
              </w:rPr>
              <w:t>Infrastructure-as-code and stronger isolation</w:t>
            </w:r>
          </w:p>
        </w:tc>
      </w:tr>
    </w:tbl>
    <w:p/>
    <w:p>
      <w:pPr>
        <w:pStyle w:val="Heading1"/>
      </w:pPr>
      <w:r>
        <w:t>33. Final Recommended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6FF"/>
          </w:tcPr>
          <w:p>
            <w:r>
              <w:rPr>
                <w:b/>
                <w:color w:val="2563EB"/>
                <w:sz w:val="18"/>
              </w:rPr>
              <w:t>VASTRIX open-source baseline</w:t>
              <w:br/>
            </w:r>
            <w:r>
              <w:rPr>
                <w:sz w:val="17"/>
              </w:rPr>
              <w:t>Next.js + React + TypeScript + Tailwind CSS + shadcn/ui on the frontend; FastAPI + Python + SQLAlchemy on the backend; PostgreSQL as the primary database; Strapi Community Edition as the self-hosted CMS; Redis/Celery only when asynchronous work is required; MinIO for object storage; Nginx as reverse proxy; Docker Compose for initial deployment; GitLab CE + GitLab Runner for self-hosted CI/CD; Prometheus + Grafana + Loki + GlitchTip for operations; and pgvector + open-source model serving when the VASTRIX AI layer is introduced.</w:t>
            </w:r>
          </w:p>
        </w:tc>
      </w:tr>
    </w:tbl>
    <w:p>
      <w:r>
        <w:t>The design deliberately keeps the initial public website simple enough to operate while establishing clean boundaries for future products, client portals and AI services. It follows the supplied project lifecycle—Discover → Define → Prototype → Build → Deploy → Evolve—and the supplied engineering principles of problem-first engineering, security/access control, scalability, observability, maintainability, human-in-the-loop where appropriate and measurable outcomes.</w:t>
      </w:r>
    </w:p>
    <w:p>
      <w:pPr>
        <w:pStyle w:val="Heading1"/>
      </w:pPr>
      <w:r>
        <w:t>Appendix — Developer Kickoff Checklist</w:t>
      </w:r>
    </w:p>
    <w:p>
      <w:pPr>
        <w:pStyle w:val="ListBullet"/>
        <w:spacing w:after="40"/>
      </w:pPr>
      <w:r>
        <w:t>Create GitLab repository and protected main branch.</w:t>
      </w:r>
    </w:p>
    <w:p>
      <w:pPr>
        <w:pStyle w:val="ListBullet"/>
        <w:spacing w:after="40"/>
      </w:pPr>
      <w:r>
        <w:t>Create monorepo structure.</w:t>
      </w:r>
    </w:p>
    <w:p>
      <w:pPr>
        <w:pStyle w:val="ListBullet"/>
        <w:spacing w:after="40"/>
      </w:pPr>
      <w:r>
        <w:t>Configure TypeScript strict mode and formatting/linting.</w:t>
      </w:r>
    </w:p>
    <w:p>
      <w:pPr>
        <w:pStyle w:val="ListBullet"/>
        <w:spacing w:after="40"/>
      </w:pPr>
      <w:r>
        <w:t>Create VASTRIX design tokens.</w:t>
      </w:r>
    </w:p>
    <w:p>
      <w:pPr>
        <w:pStyle w:val="ListBullet"/>
        <w:spacing w:after="40"/>
      </w:pPr>
      <w:r>
        <w:t>Add approved logo/brand assets.</w:t>
      </w:r>
    </w:p>
    <w:p>
      <w:pPr>
        <w:pStyle w:val="ListBullet"/>
        <w:spacing w:after="40"/>
      </w:pPr>
      <w:r>
        <w:t>Implement responsive header/footer.</w:t>
      </w:r>
    </w:p>
    <w:p>
      <w:pPr>
        <w:pStyle w:val="ListBullet"/>
        <w:spacing w:after="40"/>
      </w:pPr>
      <w:r>
        <w:t>Implement homepage and service templates.</w:t>
      </w:r>
    </w:p>
    <w:p>
      <w:pPr>
        <w:pStyle w:val="ListBullet"/>
        <w:spacing w:after="40"/>
      </w:pPr>
      <w:r>
        <w:t>Implement Strapi content models.</w:t>
      </w:r>
    </w:p>
    <w:p>
      <w:pPr>
        <w:pStyle w:val="ListBullet"/>
        <w:spacing w:after="40"/>
      </w:pPr>
      <w:r>
        <w:t>Implement FastAPI service and PostgreSQL migrations.</w:t>
      </w:r>
    </w:p>
    <w:p>
      <w:pPr>
        <w:pStyle w:val="ListBullet"/>
        <w:spacing w:after="40"/>
      </w:pPr>
      <w:r>
        <w:t>Implement contact/lead API and rate limiting.</w:t>
      </w:r>
    </w:p>
    <w:p>
      <w:pPr>
        <w:pStyle w:val="ListBullet"/>
        <w:spacing w:after="40"/>
      </w:pPr>
      <w:r>
        <w:t>Implement Docker Compose and Nginx.</w:t>
      </w:r>
    </w:p>
    <w:p>
      <w:pPr>
        <w:pStyle w:val="ListBullet"/>
        <w:spacing w:after="40"/>
      </w:pPr>
      <w:r>
        <w:t>Configure TLS and backups.</w:t>
      </w:r>
    </w:p>
    <w:p>
      <w:pPr>
        <w:pStyle w:val="ListBullet"/>
        <w:spacing w:after="40"/>
      </w:pPr>
      <w:r>
        <w:t>Configure CI/CD.</w:t>
      </w:r>
    </w:p>
    <w:p>
      <w:pPr>
        <w:pStyle w:val="ListBullet"/>
        <w:spacing w:after="40"/>
      </w:pPr>
      <w:r>
        <w:t>Run accessibility, SEO, performance and security reviews.</w:t>
      </w:r>
    </w:p>
    <w:p>
      <w:pPr>
        <w:pStyle w:val="ListBullet"/>
        <w:spacing w:after="40"/>
      </w:pPr>
      <w:r>
        <w:t>Perform production smoke test.</w:t>
      </w:r>
    </w:p>
    <w:p>
      <w:pPr>
        <w:pStyle w:val="ListBullet"/>
        <w:spacing w:after="40"/>
      </w:pPr>
      <w:r>
        <w:t>Document deployment, backup and rollback procedures.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VASTRIX | Explore. Automate. Evolve. | Open-Source Architecture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4"/>
      </w:rPr>
      <w:t>VASTRIX • Website Development Master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0F1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A0F1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A0F1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/>
      <w:ind w:left="360"/>
    </w:pPr>
    <w:rPr>
      <w:rFonts w:ascii="Consolas" w:hAnsi="Consolas"/>
      <w:sz w:val="16"/>
    </w:rPr>
  </w:style>
  <w:style w:type="paragraph" w:customStyle="1" w:styleId="SmallNote">
    <w:name w:val="Small Note"/>
    <w:rPr>
      <w:rFonts w:ascii="Aptos" w:hAnsi="Aptos"/>
      <w:i/>
      <w:color w:val="64748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